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D8" w:rsidRDefault="00972CD8" w:rsidP="005C7BFA">
      <w:pPr>
        <w:ind w:left="-426"/>
        <w:jc w:val="center"/>
        <w:rPr>
          <w:sz w:val="28"/>
          <w:szCs w:val="34"/>
        </w:rPr>
      </w:pPr>
      <w:r>
        <w:rPr>
          <w:noProof/>
          <w:szCs w:val="3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972CD8" w:rsidRDefault="00972CD8" w:rsidP="00972CD8">
      <w:pPr>
        <w:pStyle w:val="2"/>
        <w:ind w:left="-426"/>
        <w:jc w:val="center"/>
        <w:rPr>
          <w:szCs w:val="28"/>
        </w:rPr>
      </w:pPr>
      <w:r>
        <w:rPr>
          <w:szCs w:val="28"/>
        </w:rPr>
        <w:t>РОССИЙСКАЯ  ФЕДЕРАЦИЯ</w:t>
      </w:r>
    </w:p>
    <w:p w:rsidR="00972CD8" w:rsidRDefault="00972CD8" w:rsidP="00972CD8">
      <w:pPr>
        <w:pStyle w:val="2"/>
        <w:ind w:left="-426"/>
        <w:jc w:val="center"/>
        <w:rPr>
          <w:szCs w:val="28"/>
        </w:rPr>
      </w:pPr>
      <w:r>
        <w:rPr>
          <w:szCs w:val="28"/>
        </w:rPr>
        <w:t>РОСТОВСКАЯ ОБЛАСТЬ</w:t>
      </w:r>
    </w:p>
    <w:p w:rsidR="00972CD8" w:rsidRDefault="00972CD8" w:rsidP="00972CD8">
      <w:pPr>
        <w:pStyle w:val="2"/>
        <w:ind w:left="-426"/>
        <w:jc w:val="center"/>
        <w:rPr>
          <w:szCs w:val="28"/>
        </w:rPr>
      </w:pPr>
      <w:r>
        <w:rPr>
          <w:szCs w:val="28"/>
        </w:rPr>
        <w:t>МУНИЦИПАЛЬНОЕ ОБРАЗОВАНИЕ</w:t>
      </w:r>
    </w:p>
    <w:p w:rsidR="00972CD8" w:rsidRDefault="00972CD8" w:rsidP="00972CD8">
      <w:pPr>
        <w:pStyle w:val="2"/>
        <w:ind w:left="-426"/>
        <w:jc w:val="center"/>
        <w:rPr>
          <w:szCs w:val="28"/>
        </w:rPr>
      </w:pPr>
      <w:r>
        <w:rPr>
          <w:szCs w:val="28"/>
        </w:rPr>
        <w:t>«СИНЕГОРСКОЕ СЕЛЬСКОЕ ПОСЕЛЕНИЕ»</w:t>
      </w:r>
    </w:p>
    <w:p w:rsidR="005C7BFA" w:rsidRPr="00425E0F" w:rsidRDefault="00972CD8" w:rsidP="00425E0F">
      <w:pPr>
        <w:pStyle w:val="2"/>
        <w:ind w:left="-426"/>
        <w:jc w:val="center"/>
        <w:rPr>
          <w:szCs w:val="28"/>
        </w:rPr>
      </w:pPr>
      <w:r>
        <w:rPr>
          <w:szCs w:val="28"/>
        </w:rPr>
        <w:t>АДМИНИСТРАЦИЯ СИНЕГОРСКОГО СЕЛЬСКОГО ПОСЕЛЕНИЯ</w:t>
      </w:r>
    </w:p>
    <w:p w:rsidR="005C7BFA" w:rsidRDefault="005C7BFA" w:rsidP="005C7BFA">
      <w:pPr>
        <w:spacing w:line="360" w:lineRule="auto"/>
        <w:jc w:val="center"/>
        <w:rPr>
          <w:b/>
          <w:sz w:val="28"/>
          <w:szCs w:val="28"/>
        </w:rPr>
      </w:pPr>
      <w:r w:rsidRPr="00372C57">
        <w:rPr>
          <w:b/>
          <w:sz w:val="28"/>
          <w:szCs w:val="28"/>
        </w:rPr>
        <w:t>ПОСТАНОВЛЕНИЕ</w:t>
      </w:r>
    </w:p>
    <w:p w:rsidR="005C7BFA" w:rsidRPr="00150E28" w:rsidRDefault="005C7BFA" w:rsidP="005C7BFA">
      <w:pPr>
        <w:spacing w:line="360" w:lineRule="auto"/>
        <w:rPr>
          <w:sz w:val="28"/>
          <w:szCs w:val="28"/>
        </w:rPr>
      </w:pPr>
      <w:r>
        <w:rPr>
          <w:sz w:val="28"/>
          <w:szCs w:val="28"/>
        </w:rPr>
        <w:t xml:space="preserve">                       </w:t>
      </w:r>
      <w:r w:rsidR="00425E0F">
        <w:rPr>
          <w:sz w:val="28"/>
          <w:szCs w:val="28"/>
        </w:rPr>
        <w:t xml:space="preserve">                               от 17.02</w:t>
      </w:r>
      <w:r w:rsidRPr="00150E28">
        <w:rPr>
          <w:sz w:val="28"/>
          <w:szCs w:val="28"/>
        </w:rPr>
        <w:t>.202</w:t>
      </w:r>
      <w:r>
        <w:rPr>
          <w:sz w:val="28"/>
          <w:szCs w:val="28"/>
        </w:rPr>
        <w:t xml:space="preserve">5 </w:t>
      </w:r>
      <w:r w:rsidRPr="00150E28">
        <w:rPr>
          <w:sz w:val="28"/>
          <w:szCs w:val="28"/>
        </w:rPr>
        <w:t xml:space="preserve"> № </w:t>
      </w:r>
      <w:r w:rsidR="00425E0F">
        <w:rPr>
          <w:sz w:val="28"/>
          <w:szCs w:val="28"/>
        </w:rPr>
        <w:t>18</w:t>
      </w:r>
    </w:p>
    <w:p w:rsidR="005C7BFA" w:rsidRPr="00150E28" w:rsidRDefault="005C7BFA" w:rsidP="005C7BFA">
      <w:pPr>
        <w:spacing w:line="360" w:lineRule="auto"/>
        <w:jc w:val="center"/>
        <w:rPr>
          <w:sz w:val="28"/>
          <w:szCs w:val="28"/>
        </w:rPr>
      </w:pPr>
      <w:r w:rsidRPr="00150E28">
        <w:rPr>
          <w:sz w:val="28"/>
          <w:szCs w:val="28"/>
        </w:rPr>
        <w:t>п. Синегорский</w:t>
      </w:r>
    </w:p>
    <w:p w:rsidR="00972CD8" w:rsidRDefault="00972CD8" w:rsidP="00972CD8">
      <w:pPr>
        <w:spacing w:before="120"/>
        <w:ind w:left="7371" w:right="851" w:hanging="5358"/>
        <w:jc w:val="both"/>
        <w:rPr>
          <w:sz w:val="28"/>
          <w:szCs w:val="28"/>
        </w:rPr>
      </w:pPr>
    </w:p>
    <w:p w:rsidR="00972CD8" w:rsidRDefault="00972CD8" w:rsidP="00972CD8">
      <w:pPr>
        <w:tabs>
          <w:tab w:val="left" w:pos="4320"/>
          <w:tab w:val="left" w:pos="7380"/>
        </w:tabs>
        <w:jc w:val="center"/>
        <w:rPr>
          <w:b/>
          <w:sz w:val="28"/>
          <w:szCs w:val="28"/>
        </w:rPr>
      </w:pPr>
      <w:bookmarkStart w:id="0" w:name="_GoBack"/>
      <w:r>
        <w:rPr>
          <w:b/>
          <w:sz w:val="28"/>
          <w:szCs w:val="28"/>
        </w:rPr>
        <w:t xml:space="preserve">Об утверждении «Схемы теплоснабжения Синегорского сельского поселения </w:t>
      </w:r>
      <w:proofErr w:type="spellStart"/>
      <w:r>
        <w:rPr>
          <w:b/>
          <w:sz w:val="28"/>
          <w:szCs w:val="28"/>
        </w:rPr>
        <w:t>Белокалитвинского</w:t>
      </w:r>
      <w:proofErr w:type="spellEnd"/>
      <w:r>
        <w:rPr>
          <w:b/>
          <w:sz w:val="28"/>
          <w:szCs w:val="28"/>
        </w:rPr>
        <w:t xml:space="preserve"> района Ростовской области»</w:t>
      </w:r>
    </w:p>
    <w:bookmarkEnd w:id="0"/>
    <w:p w:rsidR="00972CD8" w:rsidRDefault="00972CD8" w:rsidP="00972CD8">
      <w:pPr>
        <w:tabs>
          <w:tab w:val="left" w:pos="4320"/>
          <w:tab w:val="left" w:pos="7380"/>
        </w:tabs>
        <w:jc w:val="center"/>
        <w:rPr>
          <w:b/>
          <w:sz w:val="28"/>
          <w:szCs w:val="28"/>
        </w:rPr>
      </w:pPr>
    </w:p>
    <w:p w:rsidR="00972CD8" w:rsidRPr="00150E28" w:rsidRDefault="00972CD8" w:rsidP="005C7BFA">
      <w:pPr>
        <w:ind w:firstLine="709"/>
        <w:jc w:val="both"/>
        <w:rPr>
          <w:b/>
          <w:spacing w:val="20"/>
          <w:sz w:val="28"/>
          <w:szCs w:val="28"/>
        </w:rPr>
      </w:pPr>
      <w:r>
        <w:rPr>
          <w:sz w:val="28"/>
          <w:szCs w:val="28"/>
        </w:rPr>
        <w:t xml:space="preserve">На основании постановления Правительства Российской Федерации от 22.02.2012 г. № 154 «О требованиях к схемам теплоснабжения, порядку их разработки и утверждения» </w:t>
      </w:r>
      <w:r w:rsidRPr="00150E28">
        <w:rPr>
          <w:b/>
          <w:spacing w:val="20"/>
          <w:sz w:val="28"/>
          <w:szCs w:val="28"/>
        </w:rPr>
        <w:t>постановляет:</w:t>
      </w:r>
    </w:p>
    <w:p w:rsidR="00972CD8" w:rsidRDefault="00972CD8" w:rsidP="005C7BFA">
      <w:pPr>
        <w:ind w:left="-284" w:firstLine="425"/>
        <w:contextualSpacing/>
        <w:jc w:val="both"/>
        <w:rPr>
          <w:b/>
          <w:sz w:val="28"/>
          <w:szCs w:val="28"/>
        </w:rPr>
      </w:pPr>
    </w:p>
    <w:p w:rsidR="00972CD8" w:rsidRDefault="00972CD8" w:rsidP="00425E0F">
      <w:pPr>
        <w:jc w:val="both"/>
        <w:rPr>
          <w:sz w:val="28"/>
          <w:szCs w:val="28"/>
        </w:rPr>
      </w:pPr>
      <w:r>
        <w:rPr>
          <w:sz w:val="28"/>
          <w:szCs w:val="28"/>
        </w:rPr>
        <w:t xml:space="preserve">     1. Утвердить «Схе</w:t>
      </w:r>
      <w:r w:rsidR="00C26858">
        <w:rPr>
          <w:sz w:val="28"/>
          <w:szCs w:val="28"/>
        </w:rPr>
        <w:t xml:space="preserve">му </w:t>
      </w:r>
      <w:r>
        <w:rPr>
          <w:sz w:val="28"/>
          <w:szCs w:val="28"/>
        </w:rPr>
        <w:t xml:space="preserve">теплоснабжения Синегорского сельского поселения </w:t>
      </w:r>
      <w:proofErr w:type="spellStart"/>
      <w:r>
        <w:rPr>
          <w:sz w:val="28"/>
          <w:szCs w:val="28"/>
        </w:rPr>
        <w:t>Белокалитвинского</w:t>
      </w:r>
      <w:proofErr w:type="spellEnd"/>
      <w:r>
        <w:rPr>
          <w:sz w:val="28"/>
          <w:szCs w:val="28"/>
        </w:rPr>
        <w:t xml:space="preserve"> района Ростовской области» согласно приложению</w:t>
      </w:r>
      <w:r w:rsidR="00C26858">
        <w:rPr>
          <w:sz w:val="28"/>
          <w:szCs w:val="28"/>
        </w:rPr>
        <w:t xml:space="preserve"> №1</w:t>
      </w:r>
      <w:r>
        <w:rPr>
          <w:sz w:val="28"/>
          <w:szCs w:val="28"/>
        </w:rPr>
        <w:t>.</w:t>
      </w:r>
    </w:p>
    <w:p w:rsidR="00972CD8" w:rsidRDefault="00972CD8" w:rsidP="00425E0F">
      <w:pPr>
        <w:jc w:val="both"/>
        <w:rPr>
          <w:sz w:val="28"/>
          <w:szCs w:val="28"/>
        </w:rPr>
      </w:pPr>
      <w:r>
        <w:rPr>
          <w:sz w:val="28"/>
          <w:szCs w:val="28"/>
        </w:rPr>
        <w:t xml:space="preserve">    2.  Считать утратившими силу:</w:t>
      </w:r>
    </w:p>
    <w:p w:rsidR="00972CD8" w:rsidRDefault="00972CD8" w:rsidP="00425E0F">
      <w:pPr>
        <w:jc w:val="both"/>
        <w:rPr>
          <w:sz w:val="28"/>
          <w:szCs w:val="28"/>
        </w:rPr>
      </w:pPr>
      <w:r>
        <w:rPr>
          <w:sz w:val="28"/>
          <w:szCs w:val="28"/>
        </w:rPr>
        <w:t xml:space="preserve">    2.1. Постановление Администрации Синегорс</w:t>
      </w:r>
      <w:r w:rsidR="008168BF">
        <w:rPr>
          <w:sz w:val="28"/>
          <w:szCs w:val="28"/>
        </w:rPr>
        <w:t>кого сельского поселения от   20.08.2021г.№ 144</w:t>
      </w:r>
      <w:r>
        <w:rPr>
          <w:sz w:val="28"/>
          <w:szCs w:val="28"/>
        </w:rPr>
        <w:t xml:space="preserve"> «Об утверждении «Схе</w:t>
      </w:r>
      <w:r w:rsidR="008168BF">
        <w:rPr>
          <w:sz w:val="28"/>
          <w:szCs w:val="28"/>
        </w:rPr>
        <w:t xml:space="preserve">мы теплоснабжения </w:t>
      </w:r>
      <w:r>
        <w:rPr>
          <w:sz w:val="28"/>
          <w:szCs w:val="28"/>
        </w:rPr>
        <w:t xml:space="preserve">Синегорского сельского поселения </w:t>
      </w:r>
      <w:proofErr w:type="spellStart"/>
      <w:r>
        <w:rPr>
          <w:sz w:val="28"/>
          <w:szCs w:val="28"/>
        </w:rPr>
        <w:t>Белокалитвинского</w:t>
      </w:r>
      <w:proofErr w:type="spellEnd"/>
      <w:r>
        <w:rPr>
          <w:sz w:val="28"/>
          <w:szCs w:val="28"/>
        </w:rPr>
        <w:t xml:space="preserve"> района, Ростовской области» отменить.</w:t>
      </w:r>
    </w:p>
    <w:p w:rsidR="008168BF" w:rsidRDefault="008168BF" w:rsidP="00425E0F">
      <w:pPr>
        <w:jc w:val="both"/>
        <w:rPr>
          <w:sz w:val="28"/>
          <w:szCs w:val="28"/>
        </w:rPr>
      </w:pPr>
      <w:r>
        <w:rPr>
          <w:sz w:val="28"/>
          <w:szCs w:val="28"/>
        </w:rPr>
        <w:t xml:space="preserve">   2.2. Постановление Администрации Синегорского сельского поселения от   29.03.2023г.№ 63 «О внесении изменений в постановление Администрации Синегорского сельского поселения</w:t>
      </w:r>
      <w:r w:rsidR="00C26858">
        <w:rPr>
          <w:sz w:val="28"/>
          <w:szCs w:val="28"/>
        </w:rPr>
        <w:t xml:space="preserve"> от 20.08.2021г.№144</w:t>
      </w:r>
      <w:r>
        <w:rPr>
          <w:sz w:val="28"/>
          <w:szCs w:val="28"/>
        </w:rPr>
        <w:t>».</w:t>
      </w:r>
    </w:p>
    <w:p w:rsidR="008168BF" w:rsidRDefault="00C26858" w:rsidP="00425E0F">
      <w:pPr>
        <w:jc w:val="both"/>
        <w:rPr>
          <w:sz w:val="28"/>
          <w:szCs w:val="28"/>
        </w:rPr>
      </w:pPr>
      <w:r>
        <w:rPr>
          <w:sz w:val="28"/>
          <w:szCs w:val="28"/>
        </w:rPr>
        <w:t xml:space="preserve">   2.3</w:t>
      </w:r>
      <w:r w:rsidR="008168BF">
        <w:rPr>
          <w:sz w:val="28"/>
          <w:szCs w:val="28"/>
        </w:rPr>
        <w:t>.</w:t>
      </w:r>
      <w:r w:rsidR="008168BF" w:rsidRPr="008168BF">
        <w:rPr>
          <w:sz w:val="28"/>
          <w:szCs w:val="28"/>
        </w:rPr>
        <w:t xml:space="preserve"> </w:t>
      </w:r>
      <w:r w:rsidR="008168BF">
        <w:rPr>
          <w:sz w:val="28"/>
          <w:szCs w:val="28"/>
        </w:rPr>
        <w:t>Постановление Администрации Синегорского сельского поселения от   28.04.2023г.№102 «О внесении изменений в постановление Администрации Синегорского сельского поселения</w:t>
      </w:r>
      <w:r w:rsidRPr="00C26858">
        <w:rPr>
          <w:sz w:val="28"/>
          <w:szCs w:val="28"/>
        </w:rPr>
        <w:t xml:space="preserve"> </w:t>
      </w:r>
      <w:r>
        <w:rPr>
          <w:sz w:val="28"/>
          <w:szCs w:val="28"/>
        </w:rPr>
        <w:t>от 20.08.2021г.№144</w:t>
      </w:r>
      <w:r w:rsidR="008168BF">
        <w:rPr>
          <w:sz w:val="28"/>
          <w:szCs w:val="28"/>
        </w:rPr>
        <w:t>».</w:t>
      </w:r>
    </w:p>
    <w:p w:rsidR="00C26858" w:rsidRDefault="00C26858" w:rsidP="00425E0F">
      <w:pPr>
        <w:jc w:val="both"/>
        <w:rPr>
          <w:sz w:val="28"/>
          <w:szCs w:val="28"/>
        </w:rPr>
      </w:pPr>
      <w:r>
        <w:rPr>
          <w:sz w:val="28"/>
          <w:szCs w:val="28"/>
        </w:rPr>
        <w:t xml:space="preserve">   2.4</w:t>
      </w:r>
      <w:r w:rsidR="008168BF">
        <w:rPr>
          <w:sz w:val="28"/>
          <w:szCs w:val="28"/>
        </w:rPr>
        <w:t>.</w:t>
      </w:r>
      <w:r w:rsidRPr="00C26858">
        <w:rPr>
          <w:sz w:val="28"/>
          <w:szCs w:val="28"/>
        </w:rPr>
        <w:t xml:space="preserve"> </w:t>
      </w:r>
      <w:r>
        <w:rPr>
          <w:sz w:val="28"/>
          <w:szCs w:val="28"/>
        </w:rPr>
        <w:t>Постановление Администрации Синегорского сельского поселения от   19.06.2023г.№122 «О внесении изменений в постановление Администрации Синегорского сельского поселения</w:t>
      </w:r>
      <w:r w:rsidRPr="00C26858">
        <w:rPr>
          <w:sz w:val="28"/>
          <w:szCs w:val="28"/>
        </w:rPr>
        <w:t xml:space="preserve"> </w:t>
      </w:r>
      <w:r>
        <w:rPr>
          <w:sz w:val="28"/>
          <w:szCs w:val="28"/>
        </w:rPr>
        <w:t>от 20.08.2021г.№144».</w:t>
      </w:r>
    </w:p>
    <w:p w:rsidR="005C7BFA" w:rsidRDefault="005C7BFA" w:rsidP="00425E0F">
      <w:pPr>
        <w:jc w:val="both"/>
        <w:rPr>
          <w:sz w:val="28"/>
          <w:szCs w:val="28"/>
        </w:rPr>
      </w:pPr>
      <w:r>
        <w:rPr>
          <w:sz w:val="28"/>
          <w:szCs w:val="28"/>
        </w:rPr>
        <w:t xml:space="preserve">   2.5.</w:t>
      </w:r>
      <w:r w:rsidRPr="00C26858">
        <w:rPr>
          <w:sz w:val="28"/>
          <w:szCs w:val="28"/>
        </w:rPr>
        <w:t xml:space="preserve"> </w:t>
      </w:r>
      <w:r>
        <w:rPr>
          <w:sz w:val="28"/>
          <w:szCs w:val="28"/>
        </w:rPr>
        <w:t xml:space="preserve">Постановление Администрации Синегорского сельского поселения от   08.05.2024г. № 84«Об утверждении «Схемы теплоснабжения Синегорского сельского поселения </w:t>
      </w:r>
      <w:proofErr w:type="spellStart"/>
      <w:r>
        <w:rPr>
          <w:sz w:val="28"/>
          <w:szCs w:val="28"/>
        </w:rPr>
        <w:t>Белокалитвинс</w:t>
      </w:r>
      <w:r w:rsidR="00425E0F">
        <w:rPr>
          <w:sz w:val="28"/>
          <w:szCs w:val="28"/>
        </w:rPr>
        <w:t>кого</w:t>
      </w:r>
      <w:proofErr w:type="spellEnd"/>
      <w:r w:rsidR="00425E0F">
        <w:rPr>
          <w:sz w:val="28"/>
          <w:szCs w:val="28"/>
        </w:rPr>
        <w:t xml:space="preserve"> района, Ростовской области</w:t>
      </w:r>
      <w:r>
        <w:rPr>
          <w:sz w:val="28"/>
          <w:szCs w:val="28"/>
        </w:rPr>
        <w:t>».</w:t>
      </w:r>
    </w:p>
    <w:p w:rsidR="005C7BFA" w:rsidRDefault="005C7BFA" w:rsidP="00425E0F">
      <w:pPr>
        <w:jc w:val="both"/>
        <w:rPr>
          <w:sz w:val="28"/>
          <w:szCs w:val="28"/>
        </w:rPr>
      </w:pPr>
    </w:p>
    <w:p w:rsidR="00425E0F" w:rsidRDefault="00425E0F" w:rsidP="00425E0F">
      <w:pPr>
        <w:jc w:val="both"/>
        <w:rPr>
          <w:sz w:val="28"/>
          <w:szCs w:val="28"/>
        </w:rPr>
      </w:pPr>
    </w:p>
    <w:p w:rsidR="00425E0F" w:rsidRDefault="00425E0F" w:rsidP="00425E0F">
      <w:pPr>
        <w:jc w:val="both"/>
        <w:rPr>
          <w:sz w:val="28"/>
          <w:szCs w:val="28"/>
        </w:rPr>
      </w:pPr>
    </w:p>
    <w:p w:rsidR="00425E0F" w:rsidRDefault="00425E0F" w:rsidP="00425E0F">
      <w:pPr>
        <w:jc w:val="both"/>
        <w:rPr>
          <w:sz w:val="28"/>
          <w:szCs w:val="28"/>
        </w:rPr>
      </w:pPr>
    </w:p>
    <w:p w:rsidR="00972CD8" w:rsidRDefault="00972CD8" w:rsidP="00425E0F">
      <w:pPr>
        <w:pStyle w:val="a4"/>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3.Настоящее постановление вступает в силу со дня его официального опубликования.</w:t>
      </w:r>
    </w:p>
    <w:p w:rsidR="00972CD8" w:rsidRDefault="00972CD8" w:rsidP="00425E0F">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4. Контроль за выполнением настоящего постановления оставляю за собой.</w:t>
      </w:r>
    </w:p>
    <w:p w:rsidR="00972CD8" w:rsidRDefault="00972CD8" w:rsidP="0082065D">
      <w:pPr>
        <w:spacing w:line="360" w:lineRule="auto"/>
        <w:jc w:val="both"/>
        <w:rPr>
          <w:sz w:val="28"/>
          <w:szCs w:val="28"/>
        </w:rPr>
      </w:pPr>
    </w:p>
    <w:p w:rsidR="005C7BFA" w:rsidRPr="005C7BFA" w:rsidRDefault="005C7BFA" w:rsidP="005C7BFA">
      <w:pPr>
        <w:pStyle w:val="2"/>
        <w:ind w:left="0"/>
      </w:pPr>
      <w:r w:rsidRPr="005C7BFA">
        <w:t>Глава Администрации</w:t>
      </w:r>
    </w:p>
    <w:p w:rsidR="005C7BFA" w:rsidRDefault="005C7BFA" w:rsidP="00735471">
      <w:pPr>
        <w:pStyle w:val="2"/>
        <w:ind w:left="0"/>
      </w:pPr>
      <w:r w:rsidRPr="005C7BFA">
        <w:t>Синегорского сельского  поселения</w:t>
      </w:r>
      <w:r w:rsidRPr="005C7BFA">
        <w:tab/>
      </w:r>
      <w:r w:rsidRPr="005C7BFA">
        <w:tab/>
        <w:t xml:space="preserve">                  </w:t>
      </w:r>
      <w:r w:rsidR="00735471">
        <w:t xml:space="preserve">       </w:t>
      </w:r>
      <w:r w:rsidRPr="005C7BFA">
        <w:t xml:space="preserve">   А.В. Гвозденко</w:t>
      </w:r>
    </w:p>
    <w:p w:rsidR="00425E0F" w:rsidRPr="00425E0F" w:rsidRDefault="00425E0F" w:rsidP="00425E0F"/>
    <w:p w:rsidR="005C7BFA" w:rsidRPr="00503B1E" w:rsidRDefault="00425E0F" w:rsidP="005C7BFA">
      <w:pPr>
        <w:jc w:val="both"/>
        <w:rPr>
          <w:sz w:val="28"/>
          <w:szCs w:val="28"/>
        </w:rPr>
      </w:pPr>
      <w:r>
        <w:rPr>
          <w:sz w:val="28"/>
          <w:szCs w:val="28"/>
        </w:rPr>
        <w:t>Верно</w:t>
      </w:r>
      <w:r w:rsidR="005C7BFA" w:rsidRPr="00503B1E">
        <w:rPr>
          <w:sz w:val="28"/>
          <w:szCs w:val="28"/>
        </w:rPr>
        <w:t>:</w:t>
      </w:r>
    </w:p>
    <w:p w:rsidR="005C7BFA" w:rsidRPr="00503B1E" w:rsidRDefault="005C7BFA" w:rsidP="005C7BFA">
      <w:pPr>
        <w:rPr>
          <w:sz w:val="28"/>
          <w:szCs w:val="28"/>
        </w:rPr>
      </w:pPr>
      <w:r w:rsidRPr="00503B1E">
        <w:rPr>
          <w:sz w:val="28"/>
          <w:szCs w:val="28"/>
        </w:rPr>
        <w:t xml:space="preserve">Заведующий сектором </w:t>
      </w:r>
      <w:proofErr w:type="gramStart"/>
      <w:r w:rsidRPr="00503B1E">
        <w:rPr>
          <w:sz w:val="28"/>
          <w:szCs w:val="28"/>
        </w:rPr>
        <w:t>по</w:t>
      </w:r>
      <w:proofErr w:type="gramEnd"/>
      <w:r w:rsidRPr="00503B1E">
        <w:rPr>
          <w:sz w:val="28"/>
          <w:szCs w:val="28"/>
        </w:rPr>
        <w:t xml:space="preserve"> общим и </w:t>
      </w:r>
    </w:p>
    <w:p w:rsidR="005C7BFA" w:rsidRPr="00503B1E" w:rsidRDefault="005C7BFA" w:rsidP="005C7BFA">
      <w:pPr>
        <w:rPr>
          <w:sz w:val="28"/>
          <w:szCs w:val="28"/>
        </w:rPr>
      </w:pPr>
      <w:r w:rsidRPr="00503B1E">
        <w:rPr>
          <w:sz w:val="28"/>
          <w:szCs w:val="28"/>
        </w:rPr>
        <w:t>зем</w:t>
      </w:r>
      <w:r>
        <w:rPr>
          <w:sz w:val="28"/>
          <w:szCs w:val="28"/>
        </w:rPr>
        <w:t xml:space="preserve">ельно-правовым вопросам  </w:t>
      </w:r>
      <w:r w:rsidRPr="00503B1E">
        <w:rPr>
          <w:sz w:val="28"/>
          <w:szCs w:val="28"/>
        </w:rPr>
        <w:t xml:space="preserve">                                             </w:t>
      </w:r>
      <w:r>
        <w:rPr>
          <w:sz w:val="28"/>
          <w:szCs w:val="28"/>
        </w:rPr>
        <w:t xml:space="preserve">             </w:t>
      </w:r>
      <w:r w:rsidRPr="00503B1E">
        <w:rPr>
          <w:sz w:val="28"/>
          <w:szCs w:val="28"/>
        </w:rPr>
        <w:t xml:space="preserve">  С.П.Беседина</w:t>
      </w:r>
    </w:p>
    <w:p w:rsidR="005C7BFA" w:rsidRPr="00503B1E" w:rsidRDefault="005C7BFA" w:rsidP="005C7BFA">
      <w:pPr>
        <w:rPr>
          <w:sz w:val="28"/>
          <w:szCs w:val="28"/>
        </w:rPr>
      </w:pPr>
      <w:r w:rsidRPr="00503B1E">
        <w:rPr>
          <w:sz w:val="28"/>
          <w:szCs w:val="28"/>
        </w:rPr>
        <w:t xml:space="preserve">                                                     </w:t>
      </w:r>
      <w:r>
        <w:rPr>
          <w:sz w:val="28"/>
          <w:szCs w:val="28"/>
        </w:rPr>
        <w:t xml:space="preserve">                 </w:t>
      </w:r>
    </w:p>
    <w:p w:rsidR="00310EB4" w:rsidRDefault="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Default="00310EB4" w:rsidP="00310EB4"/>
    <w:p w:rsidR="00425E0F" w:rsidRDefault="00425E0F" w:rsidP="00310EB4"/>
    <w:p w:rsidR="00425E0F" w:rsidRDefault="00425E0F" w:rsidP="00310EB4"/>
    <w:p w:rsidR="00425E0F" w:rsidRDefault="00425E0F" w:rsidP="00310EB4"/>
    <w:p w:rsidR="00425E0F" w:rsidRDefault="00425E0F" w:rsidP="00310EB4"/>
    <w:p w:rsidR="00425E0F" w:rsidRDefault="00425E0F" w:rsidP="00310EB4"/>
    <w:p w:rsidR="00425E0F" w:rsidRDefault="00425E0F" w:rsidP="00310EB4"/>
    <w:p w:rsidR="00425E0F" w:rsidRDefault="00425E0F" w:rsidP="00310EB4"/>
    <w:p w:rsidR="00425E0F" w:rsidRDefault="00425E0F" w:rsidP="00310EB4"/>
    <w:p w:rsidR="00425E0F" w:rsidRPr="00310EB4" w:rsidRDefault="00425E0F" w:rsidP="00310EB4"/>
    <w:p w:rsidR="00310EB4" w:rsidRPr="00310EB4" w:rsidRDefault="00310EB4" w:rsidP="00310EB4"/>
    <w:p w:rsidR="00310EB4" w:rsidRDefault="00310EB4" w:rsidP="00310EB4"/>
    <w:p w:rsidR="00901382" w:rsidRDefault="00901382" w:rsidP="00901382">
      <w:pPr>
        <w:jc w:val="right"/>
        <w:rPr>
          <w:rStyle w:val="ab"/>
          <w:sz w:val="24"/>
        </w:rPr>
      </w:pPr>
      <w:r>
        <w:rPr>
          <w:rStyle w:val="ab"/>
          <w:sz w:val="24"/>
        </w:rPr>
        <w:lastRenderedPageBreak/>
        <w:t xml:space="preserve">Приложение № 1 </w:t>
      </w:r>
    </w:p>
    <w:p w:rsidR="00901382" w:rsidRDefault="00901382" w:rsidP="00901382">
      <w:pPr>
        <w:jc w:val="right"/>
        <w:rPr>
          <w:rStyle w:val="ab"/>
          <w:sz w:val="24"/>
        </w:rPr>
      </w:pPr>
      <w:r>
        <w:rPr>
          <w:rStyle w:val="ab"/>
          <w:sz w:val="24"/>
        </w:rPr>
        <w:t xml:space="preserve">к постановлению Администрации </w:t>
      </w:r>
    </w:p>
    <w:p w:rsidR="00901382" w:rsidRDefault="00901382" w:rsidP="00901382">
      <w:pPr>
        <w:jc w:val="right"/>
        <w:rPr>
          <w:rStyle w:val="ab"/>
          <w:sz w:val="24"/>
        </w:rPr>
      </w:pPr>
      <w:r>
        <w:rPr>
          <w:rStyle w:val="ab"/>
          <w:sz w:val="24"/>
        </w:rPr>
        <w:t xml:space="preserve">Синегорского сельского поселения </w:t>
      </w:r>
    </w:p>
    <w:p w:rsidR="00901382" w:rsidRDefault="00901382" w:rsidP="00901382">
      <w:pPr>
        <w:jc w:val="right"/>
        <w:rPr>
          <w:szCs w:val="28"/>
        </w:rPr>
      </w:pPr>
      <w:r>
        <w:rPr>
          <w:rStyle w:val="ab"/>
          <w:sz w:val="24"/>
        </w:rPr>
        <w:t xml:space="preserve">от </w:t>
      </w:r>
      <w:r w:rsidR="00425E0F">
        <w:rPr>
          <w:rStyle w:val="ab"/>
          <w:sz w:val="24"/>
        </w:rPr>
        <w:t>17.02</w:t>
      </w:r>
      <w:r w:rsidR="00735471">
        <w:rPr>
          <w:rStyle w:val="ab"/>
          <w:sz w:val="24"/>
        </w:rPr>
        <w:t>.2025</w:t>
      </w:r>
      <w:r w:rsidR="00962118">
        <w:rPr>
          <w:rStyle w:val="ab"/>
          <w:sz w:val="24"/>
        </w:rPr>
        <w:t xml:space="preserve"> г. № </w:t>
      </w:r>
      <w:r w:rsidR="00425E0F">
        <w:rPr>
          <w:rStyle w:val="ab"/>
          <w:sz w:val="24"/>
        </w:rPr>
        <w:t>18</w:t>
      </w:r>
    </w:p>
    <w:p w:rsidR="00901382" w:rsidRDefault="00901382" w:rsidP="00901382">
      <w:pPr>
        <w:rPr>
          <w:b/>
          <w:spacing w:val="1"/>
          <w:szCs w:val="28"/>
        </w:rPr>
      </w:pPr>
    </w:p>
    <w:p w:rsidR="00901382" w:rsidRDefault="00901382" w:rsidP="00901382">
      <w:pPr>
        <w:ind w:left="1080"/>
        <w:rPr>
          <w:spacing w:val="1"/>
          <w:sz w:val="28"/>
          <w:szCs w:val="28"/>
        </w:rPr>
      </w:pPr>
      <w:r>
        <w:rPr>
          <w:spacing w:val="1"/>
          <w:sz w:val="28"/>
          <w:szCs w:val="28"/>
        </w:rPr>
        <w:t xml:space="preserve">                                      Оглавление:</w:t>
      </w:r>
    </w:p>
    <w:p w:rsidR="00901382" w:rsidRDefault="00901382" w:rsidP="00901382">
      <w:pPr>
        <w:ind w:left="1080"/>
        <w:rPr>
          <w:b/>
          <w:spacing w:val="1"/>
          <w:sz w:val="28"/>
          <w:szCs w:val="28"/>
        </w:rPr>
      </w:pPr>
    </w:p>
    <w:p w:rsidR="00901382" w:rsidRDefault="00901382" w:rsidP="00901382">
      <w:pPr>
        <w:rPr>
          <w:spacing w:val="1"/>
          <w:sz w:val="28"/>
          <w:szCs w:val="28"/>
        </w:rPr>
      </w:pPr>
      <w:r>
        <w:rPr>
          <w:spacing w:val="1"/>
          <w:sz w:val="28"/>
          <w:szCs w:val="28"/>
        </w:rPr>
        <w:t>1.       Общие положения.</w:t>
      </w:r>
    </w:p>
    <w:p w:rsidR="00901382" w:rsidRDefault="00901382" w:rsidP="00901382">
      <w:pPr>
        <w:rPr>
          <w:spacing w:val="1"/>
          <w:sz w:val="28"/>
          <w:szCs w:val="28"/>
        </w:rPr>
      </w:pPr>
      <w:r>
        <w:rPr>
          <w:spacing w:val="1"/>
          <w:sz w:val="28"/>
          <w:szCs w:val="28"/>
        </w:rPr>
        <w:t>2.       Основные   цели и задачи   схемы теплоснабжения.</w:t>
      </w:r>
    </w:p>
    <w:p w:rsidR="00901382" w:rsidRDefault="00901382" w:rsidP="00901382">
      <w:pPr>
        <w:rPr>
          <w:sz w:val="28"/>
          <w:szCs w:val="28"/>
        </w:rPr>
      </w:pPr>
      <w:r>
        <w:rPr>
          <w:spacing w:val="1"/>
          <w:sz w:val="28"/>
          <w:szCs w:val="28"/>
        </w:rPr>
        <w:t xml:space="preserve">3. </w:t>
      </w:r>
      <w:r>
        <w:rPr>
          <w:sz w:val="28"/>
          <w:szCs w:val="28"/>
        </w:rPr>
        <w:t xml:space="preserve">      Пояснительная записка схемы теплоснабжения.</w:t>
      </w:r>
    </w:p>
    <w:p w:rsidR="00901382" w:rsidRDefault="00901382" w:rsidP="00901382">
      <w:pPr>
        <w:numPr>
          <w:ilvl w:val="0"/>
          <w:numId w:val="1"/>
        </w:numPr>
        <w:ind w:left="0" w:firstLine="0"/>
        <w:rPr>
          <w:sz w:val="28"/>
          <w:szCs w:val="28"/>
        </w:rPr>
      </w:pPr>
      <w:r>
        <w:rPr>
          <w:sz w:val="28"/>
          <w:szCs w:val="28"/>
        </w:rPr>
        <w:t>Климатические условия.</w:t>
      </w:r>
    </w:p>
    <w:p w:rsidR="00901382" w:rsidRDefault="00901382" w:rsidP="00901382">
      <w:pPr>
        <w:numPr>
          <w:ilvl w:val="0"/>
          <w:numId w:val="1"/>
        </w:numPr>
        <w:ind w:left="0" w:firstLine="0"/>
        <w:rPr>
          <w:sz w:val="28"/>
          <w:szCs w:val="28"/>
        </w:rPr>
      </w:pPr>
      <w:r>
        <w:rPr>
          <w:sz w:val="28"/>
          <w:szCs w:val="28"/>
        </w:rPr>
        <w:t>Существующее положение в сфере теплоснабжения Синегорского сельского поселения.</w:t>
      </w:r>
    </w:p>
    <w:p w:rsidR="001A56BC" w:rsidRPr="001A56BC" w:rsidRDefault="001A56BC" w:rsidP="00901382">
      <w:pPr>
        <w:numPr>
          <w:ilvl w:val="0"/>
          <w:numId w:val="1"/>
        </w:numPr>
        <w:ind w:left="0" w:firstLine="0"/>
        <w:rPr>
          <w:sz w:val="28"/>
          <w:szCs w:val="28"/>
        </w:rPr>
      </w:pPr>
      <w:r w:rsidRPr="001A56BC">
        <w:rPr>
          <w:sz w:val="28"/>
          <w:szCs w:val="28"/>
        </w:rPr>
        <w:t>Решение об определении единой теплоснабжающей организации.</w:t>
      </w:r>
    </w:p>
    <w:p w:rsidR="00901382" w:rsidRDefault="00901382" w:rsidP="00901382">
      <w:pPr>
        <w:numPr>
          <w:ilvl w:val="0"/>
          <w:numId w:val="1"/>
        </w:numPr>
        <w:ind w:left="0" w:firstLine="0"/>
        <w:rPr>
          <w:sz w:val="28"/>
          <w:szCs w:val="28"/>
        </w:rPr>
      </w:pPr>
      <w:r>
        <w:rPr>
          <w:sz w:val="28"/>
          <w:szCs w:val="28"/>
        </w:rPr>
        <w:t>Предложения по новому строительству, реконструкции и техническому                             перевооружению источников тепловой энергии.</w:t>
      </w:r>
    </w:p>
    <w:p w:rsidR="00901382" w:rsidRDefault="00901382" w:rsidP="00901382">
      <w:pPr>
        <w:numPr>
          <w:ilvl w:val="0"/>
          <w:numId w:val="1"/>
        </w:numPr>
        <w:ind w:left="0" w:firstLine="0"/>
        <w:rPr>
          <w:sz w:val="28"/>
          <w:szCs w:val="28"/>
        </w:rPr>
      </w:pPr>
      <w:r>
        <w:rPr>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901382" w:rsidRDefault="00901382" w:rsidP="00901382">
      <w:pPr>
        <w:numPr>
          <w:ilvl w:val="0"/>
          <w:numId w:val="1"/>
        </w:numPr>
        <w:ind w:left="0" w:firstLine="0"/>
        <w:rPr>
          <w:sz w:val="28"/>
          <w:szCs w:val="28"/>
        </w:rPr>
      </w:pPr>
      <w:r>
        <w:rPr>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p w:rsidR="00901382" w:rsidRDefault="00901382" w:rsidP="00901382">
      <w:pPr>
        <w:numPr>
          <w:ilvl w:val="0"/>
          <w:numId w:val="1"/>
        </w:numPr>
        <w:ind w:left="0" w:firstLine="0"/>
        <w:rPr>
          <w:sz w:val="28"/>
          <w:szCs w:val="28"/>
        </w:rPr>
      </w:pPr>
      <w:r>
        <w:rPr>
          <w:sz w:val="28"/>
          <w:szCs w:val="28"/>
        </w:rPr>
        <w:t>Предложения по величине необходимых инвестиций.</w:t>
      </w:r>
    </w:p>
    <w:p w:rsidR="00901382" w:rsidRPr="00E30CE7" w:rsidRDefault="00901382" w:rsidP="00901382">
      <w:pPr>
        <w:jc w:val="both"/>
        <w:rPr>
          <w:sz w:val="28"/>
          <w:szCs w:val="28"/>
        </w:rPr>
      </w:pPr>
      <w:r w:rsidRPr="00E30CE7">
        <w:rPr>
          <w:sz w:val="28"/>
          <w:szCs w:val="28"/>
        </w:rPr>
        <w:t>10.  Максимальные часовые нагрузки.</w:t>
      </w:r>
    </w:p>
    <w:p w:rsidR="00901382" w:rsidRDefault="00901382" w:rsidP="00901382">
      <w:pPr>
        <w:jc w:val="both"/>
        <w:rPr>
          <w:sz w:val="28"/>
          <w:szCs w:val="28"/>
        </w:rPr>
      </w:pPr>
      <w:r>
        <w:rPr>
          <w:spacing w:val="1"/>
          <w:sz w:val="28"/>
          <w:szCs w:val="28"/>
        </w:rPr>
        <w:t>11. Температурный график регулирования отпуска тепловой энергии</w:t>
      </w:r>
      <w:r>
        <w:rPr>
          <w:sz w:val="28"/>
          <w:szCs w:val="28"/>
        </w:rPr>
        <w:t xml:space="preserve"> и теплоносителя без нагрузки горячего водоснабжения от котельных: №8 п. Синегорский, </w:t>
      </w:r>
      <w:proofErr w:type="spellStart"/>
      <w:r>
        <w:rPr>
          <w:sz w:val="28"/>
          <w:szCs w:val="28"/>
        </w:rPr>
        <w:t>мкр</w:t>
      </w:r>
      <w:proofErr w:type="spellEnd"/>
      <w:r>
        <w:rPr>
          <w:sz w:val="28"/>
          <w:szCs w:val="28"/>
        </w:rPr>
        <w:t xml:space="preserve">. Солнечный,1а, №9 п. Синегорский, ул. М. Горького, 24, №11 п. Синегорский, </w:t>
      </w:r>
      <w:proofErr w:type="spellStart"/>
      <w:r>
        <w:rPr>
          <w:sz w:val="28"/>
          <w:szCs w:val="28"/>
        </w:rPr>
        <w:t>ул.Макарова</w:t>
      </w:r>
      <w:proofErr w:type="spellEnd"/>
      <w:r>
        <w:rPr>
          <w:sz w:val="28"/>
          <w:szCs w:val="28"/>
        </w:rPr>
        <w:t xml:space="preserve">, 9а, </w:t>
      </w:r>
      <w:proofErr w:type="spellStart"/>
      <w:r>
        <w:rPr>
          <w:sz w:val="28"/>
          <w:szCs w:val="28"/>
        </w:rPr>
        <w:t>Белокалитвинского</w:t>
      </w:r>
      <w:proofErr w:type="spellEnd"/>
      <w:r>
        <w:rPr>
          <w:sz w:val="28"/>
          <w:szCs w:val="28"/>
        </w:rPr>
        <w:t xml:space="preserve"> района тепловых сетей ООО «</w:t>
      </w:r>
      <w:proofErr w:type="spellStart"/>
      <w:r>
        <w:rPr>
          <w:sz w:val="28"/>
          <w:szCs w:val="28"/>
        </w:rPr>
        <w:t>Донэнерго</w:t>
      </w:r>
      <w:proofErr w:type="spellEnd"/>
      <w:r>
        <w:rPr>
          <w:sz w:val="28"/>
          <w:szCs w:val="28"/>
        </w:rPr>
        <w:t xml:space="preserve"> Тепловые сети»</w:t>
      </w:r>
    </w:p>
    <w:p w:rsidR="00901382" w:rsidRDefault="00901382" w:rsidP="00901382">
      <w:pPr>
        <w:jc w:val="both"/>
        <w:rPr>
          <w:sz w:val="28"/>
          <w:szCs w:val="28"/>
        </w:rPr>
      </w:pPr>
      <w:r>
        <w:rPr>
          <w:sz w:val="28"/>
          <w:szCs w:val="28"/>
        </w:rPr>
        <w:t>12. Сценарий развития аварий в системах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rsidR="00901382" w:rsidRDefault="00901382" w:rsidP="00901382">
      <w:pPr>
        <w:jc w:val="both"/>
        <w:rPr>
          <w:sz w:val="28"/>
          <w:szCs w:val="28"/>
        </w:rPr>
      </w:pPr>
      <w:r>
        <w:rPr>
          <w:spacing w:val="1"/>
          <w:sz w:val="28"/>
          <w:szCs w:val="28"/>
        </w:rPr>
        <w:t xml:space="preserve">13. </w:t>
      </w:r>
      <w:r>
        <w:rPr>
          <w:sz w:val="28"/>
          <w:szCs w:val="28"/>
        </w:rPr>
        <w:t xml:space="preserve"> Графическая схема сетей теплоснабжения.</w:t>
      </w:r>
    </w:p>
    <w:p w:rsidR="00901382" w:rsidRDefault="00901382" w:rsidP="00901382">
      <w:pPr>
        <w:jc w:val="both"/>
        <w:rPr>
          <w:sz w:val="28"/>
          <w:szCs w:val="28"/>
        </w:rPr>
      </w:pPr>
      <w:r>
        <w:rPr>
          <w:sz w:val="28"/>
          <w:szCs w:val="28"/>
        </w:rPr>
        <w:t>14.</w:t>
      </w:r>
      <w:r w:rsidRPr="00E30CE7">
        <w:rPr>
          <w:sz w:val="28"/>
          <w:szCs w:val="28"/>
        </w:rPr>
        <w:t xml:space="preserve"> </w:t>
      </w:r>
      <w:r>
        <w:rPr>
          <w:sz w:val="28"/>
          <w:szCs w:val="28"/>
        </w:rPr>
        <w:t>Решение по бесхозяйным тепловым сетям.</w:t>
      </w: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735471" w:rsidRDefault="00735471" w:rsidP="00901382">
      <w:pPr>
        <w:jc w:val="both"/>
        <w:rPr>
          <w:sz w:val="28"/>
          <w:szCs w:val="28"/>
        </w:rPr>
      </w:pPr>
    </w:p>
    <w:p w:rsidR="00735471" w:rsidRDefault="00735471" w:rsidP="00901382">
      <w:pPr>
        <w:jc w:val="both"/>
        <w:rPr>
          <w:sz w:val="28"/>
          <w:szCs w:val="28"/>
        </w:rPr>
      </w:pPr>
    </w:p>
    <w:p w:rsidR="00735471" w:rsidRDefault="00735471" w:rsidP="00901382">
      <w:pPr>
        <w:jc w:val="both"/>
        <w:rPr>
          <w:sz w:val="28"/>
          <w:szCs w:val="28"/>
        </w:rPr>
      </w:pPr>
    </w:p>
    <w:p w:rsidR="00735471" w:rsidRDefault="00735471" w:rsidP="00901382">
      <w:pPr>
        <w:jc w:val="both"/>
        <w:rPr>
          <w:sz w:val="28"/>
          <w:szCs w:val="28"/>
        </w:rPr>
      </w:pPr>
    </w:p>
    <w:p w:rsidR="00735471" w:rsidRDefault="00735471" w:rsidP="00901382">
      <w:pPr>
        <w:jc w:val="both"/>
        <w:rPr>
          <w:sz w:val="28"/>
          <w:szCs w:val="28"/>
        </w:rPr>
      </w:pPr>
    </w:p>
    <w:p w:rsidR="00735471" w:rsidRDefault="00735471" w:rsidP="00901382">
      <w:pPr>
        <w:jc w:val="both"/>
        <w:rPr>
          <w:sz w:val="28"/>
          <w:szCs w:val="28"/>
        </w:rPr>
      </w:pPr>
    </w:p>
    <w:p w:rsidR="00735471" w:rsidRDefault="00735471" w:rsidP="00901382">
      <w:pPr>
        <w:jc w:val="both"/>
        <w:rPr>
          <w:sz w:val="28"/>
          <w:szCs w:val="28"/>
        </w:rPr>
      </w:pPr>
    </w:p>
    <w:p w:rsidR="00735471" w:rsidRDefault="00735471" w:rsidP="00901382">
      <w:pPr>
        <w:jc w:val="both"/>
        <w:rPr>
          <w:sz w:val="28"/>
          <w:szCs w:val="28"/>
        </w:rPr>
      </w:pPr>
    </w:p>
    <w:p w:rsidR="00735471" w:rsidRDefault="00735471" w:rsidP="00735471">
      <w:pPr>
        <w:ind w:left="720"/>
        <w:jc w:val="center"/>
      </w:pPr>
      <w:r>
        <w:rPr>
          <w:b/>
          <w:spacing w:val="1"/>
          <w:sz w:val="28"/>
          <w:szCs w:val="28"/>
        </w:rPr>
        <w:lastRenderedPageBreak/>
        <w:t>1.Общие положения.</w:t>
      </w:r>
    </w:p>
    <w:p w:rsidR="00735471" w:rsidRDefault="00735471" w:rsidP="00735471">
      <w:pPr>
        <w:ind w:firstLine="425"/>
        <w:rPr>
          <w:b/>
          <w:color w:val="000000"/>
          <w:sz w:val="28"/>
          <w:szCs w:val="28"/>
        </w:rPr>
      </w:pPr>
    </w:p>
    <w:p w:rsidR="00735471" w:rsidRDefault="00735471" w:rsidP="00735471">
      <w:pPr>
        <w:ind w:firstLine="425"/>
        <w:jc w:val="both"/>
        <w:rPr>
          <w:sz w:val="28"/>
          <w:szCs w:val="28"/>
        </w:rPr>
      </w:pPr>
      <w:r>
        <w:rPr>
          <w:sz w:val="28"/>
          <w:szCs w:val="28"/>
        </w:rPr>
        <w:t xml:space="preserve">Схема теплоснабжения является основным </w:t>
      </w:r>
      <w:proofErr w:type="spellStart"/>
      <w:r>
        <w:rPr>
          <w:sz w:val="28"/>
          <w:szCs w:val="28"/>
        </w:rPr>
        <w:t>предпроектным</w:t>
      </w:r>
      <w:proofErr w:type="spellEnd"/>
      <w:r>
        <w:rPr>
          <w:sz w:val="28"/>
          <w:szCs w:val="28"/>
        </w:rPr>
        <w:t xml:space="preserve"> документом, определяющим направление развития теплоснабжения на 2016 - 2029 годы, обосновывающим социальную и хозяйственную необходимость, экономическую целесообразность и экологическую возможность строительства новых, а также реконструкции действующих источников тепла и тепловых сетей от них. </w:t>
      </w:r>
    </w:p>
    <w:p w:rsidR="00735471" w:rsidRDefault="00735471" w:rsidP="00735471">
      <w:pPr>
        <w:ind w:firstLine="426"/>
        <w:jc w:val="both"/>
        <w:rPr>
          <w:sz w:val="28"/>
          <w:szCs w:val="28"/>
        </w:rPr>
      </w:pPr>
      <w:r>
        <w:rPr>
          <w:sz w:val="28"/>
          <w:szCs w:val="28"/>
        </w:rPr>
        <w:t>Проектирование системы теплоснабжения Синегорского сельского поселения представляет собой комплексную проблему, от правильного решения которой во многом зависят масштабы необходимых капитальных вложений в эту систему.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 на период до 2029 года.</w:t>
      </w:r>
    </w:p>
    <w:p w:rsidR="00735471" w:rsidRDefault="00735471" w:rsidP="00735471">
      <w:pPr>
        <w:ind w:firstLine="426"/>
        <w:jc w:val="both"/>
        <w:rPr>
          <w:color w:val="000000"/>
          <w:sz w:val="28"/>
          <w:szCs w:val="28"/>
        </w:rPr>
      </w:pPr>
      <w:r>
        <w:rPr>
          <w:sz w:val="28"/>
          <w:szCs w:val="28"/>
        </w:rPr>
        <w:t xml:space="preserve">Рассмотрение проблемы начинается на стадии разработки генерального плана в самом общем виде совместно с другими вопросами местной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Pr>
          <w:sz w:val="28"/>
          <w:szCs w:val="28"/>
        </w:rPr>
        <w:t>предпроектного</w:t>
      </w:r>
      <w:proofErr w:type="spellEnd"/>
      <w:r>
        <w:rPr>
          <w:sz w:val="28"/>
          <w:szCs w:val="28"/>
        </w:rPr>
        <w:t xml:space="preserve"> документа по развитию теплового хозяйства населенного пу</w:t>
      </w:r>
      <w:r>
        <w:rPr>
          <w:color w:val="000000"/>
          <w:sz w:val="28"/>
          <w:szCs w:val="28"/>
        </w:rPr>
        <w:t>нкта принята практика составления перспективной схемы теплоснабжения.</w:t>
      </w:r>
    </w:p>
    <w:p w:rsidR="00735471" w:rsidRDefault="00735471" w:rsidP="00735471">
      <w:pPr>
        <w:ind w:firstLine="426"/>
        <w:jc w:val="both"/>
        <w:rPr>
          <w:color w:val="000000"/>
          <w:sz w:val="28"/>
          <w:szCs w:val="28"/>
        </w:rPr>
      </w:pPr>
      <w:r>
        <w:rPr>
          <w:color w:val="000000"/>
          <w:sz w:val="28"/>
          <w:szCs w:val="28"/>
        </w:rPr>
        <w:t>Схема разрабатываются на основе анализа фактических тепловых нагрузок потребителей с учётом перспективного развития, структуры топливного баланса,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735471" w:rsidRDefault="00735471" w:rsidP="00735471">
      <w:pPr>
        <w:ind w:firstLine="426"/>
        <w:jc w:val="both"/>
        <w:rPr>
          <w:color w:val="000000"/>
          <w:sz w:val="28"/>
          <w:szCs w:val="28"/>
        </w:rPr>
      </w:pPr>
      <w:r>
        <w:rPr>
          <w:color w:val="000000"/>
          <w:sz w:val="28"/>
          <w:szCs w:val="28"/>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735471" w:rsidRDefault="00735471" w:rsidP="00735471">
      <w:pPr>
        <w:ind w:firstLine="426"/>
        <w:jc w:val="both"/>
        <w:rPr>
          <w:color w:val="000000"/>
          <w:sz w:val="28"/>
          <w:szCs w:val="28"/>
        </w:rPr>
      </w:pPr>
      <w:r>
        <w:rPr>
          <w:color w:val="000000"/>
          <w:sz w:val="28"/>
          <w:szCs w:val="28"/>
        </w:rPr>
        <w:t xml:space="preserve">Основными направлениями развития системы теплоснабжения п. Синегорский являются: </w:t>
      </w:r>
    </w:p>
    <w:p w:rsidR="00735471" w:rsidRDefault="00735471" w:rsidP="00735471">
      <w:pPr>
        <w:ind w:firstLine="426"/>
        <w:jc w:val="both"/>
        <w:rPr>
          <w:color w:val="000000"/>
          <w:sz w:val="28"/>
          <w:szCs w:val="28"/>
        </w:rPr>
      </w:pPr>
      <w:r>
        <w:rPr>
          <w:color w:val="000000"/>
          <w:sz w:val="28"/>
          <w:szCs w:val="28"/>
        </w:rPr>
        <w:t xml:space="preserve">- обеспечение надежного теплоснабжения объектов жилищного фонда, социального назначения, коммунальных объектов от всех видов источников теплоснабжения независимо от их имущественной принадлежности. </w:t>
      </w:r>
    </w:p>
    <w:p w:rsidR="00735471" w:rsidRDefault="00735471" w:rsidP="00735471">
      <w:pPr>
        <w:ind w:firstLine="426"/>
        <w:jc w:val="both"/>
        <w:rPr>
          <w:color w:val="000000"/>
          <w:sz w:val="28"/>
          <w:szCs w:val="28"/>
        </w:rPr>
      </w:pPr>
      <w:r>
        <w:rPr>
          <w:color w:val="000000"/>
          <w:sz w:val="28"/>
          <w:szCs w:val="28"/>
        </w:rPr>
        <w:t xml:space="preserve">- обеспечение согласованного развития тепловых сетей от котельных при их реконструкции с выводом из работы морально устаревшего и физически изношенного оборудования. </w:t>
      </w:r>
    </w:p>
    <w:p w:rsidR="00735471" w:rsidRDefault="00735471" w:rsidP="00735471">
      <w:pPr>
        <w:ind w:firstLine="426"/>
        <w:jc w:val="both"/>
        <w:rPr>
          <w:color w:val="000000"/>
          <w:sz w:val="28"/>
          <w:szCs w:val="28"/>
        </w:rPr>
      </w:pPr>
      <w:r>
        <w:rPr>
          <w:color w:val="000000"/>
          <w:sz w:val="28"/>
          <w:szCs w:val="28"/>
        </w:rPr>
        <w:t xml:space="preserve">- обеспечение согласованного развития тепловых сетей с техническим перевооружением и расширением действующих тепловых источников, проводимыми на базе ввода в эксплуатацию высокоэффективного </w:t>
      </w:r>
      <w:r>
        <w:rPr>
          <w:color w:val="000000"/>
          <w:sz w:val="28"/>
          <w:szCs w:val="28"/>
        </w:rPr>
        <w:lastRenderedPageBreak/>
        <w:t xml:space="preserve">теплогенерирующего оборудования и демонтажа в установленном порядке морально устаревшего и физически изношенного энергетического оборудования. </w:t>
      </w:r>
    </w:p>
    <w:p w:rsidR="00735471" w:rsidRDefault="00735471" w:rsidP="00735471">
      <w:pPr>
        <w:ind w:firstLine="426"/>
        <w:jc w:val="both"/>
        <w:rPr>
          <w:color w:val="000000"/>
          <w:sz w:val="28"/>
          <w:szCs w:val="28"/>
        </w:rPr>
      </w:pPr>
      <w:r>
        <w:rPr>
          <w:color w:val="000000"/>
          <w:sz w:val="28"/>
          <w:szCs w:val="28"/>
        </w:rPr>
        <w:t xml:space="preserve">- масштабное внедрение энергосбережения на объектах социальной сферы, жилищного фонда и коммунального комплекса. </w:t>
      </w:r>
    </w:p>
    <w:p w:rsidR="00735471" w:rsidRDefault="00735471" w:rsidP="00735471">
      <w:pPr>
        <w:ind w:firstLine="426"/>
        <w:jc w:val="both"/>
        <w:rPr>
          <w:color w:val="000000"/>
          <w:sz w:val="28"/>
          <w:szCs w:val="28"/>
        </w:rPr>
      </w:pPr>
      <w:r>
        <w:rPr>
          <w:color w:val="000000"/>
          <w:sz w:val="28"/>
          <w:szCs w:val="28"/>
        </w:rPr>
        <w:t>- снижение негативного воздействия топливно-энергетического комплекса на окружающую среду поселения.</w:t>
      </w:r>
    </w:p>
    <w:p w:rsidR="00735471" w:rsidRDefault="00735471" w:rsidP="00735471">
      <w:pPr>
        <w:ind w:firstLine="426"/>
        <w:jc w:val="both"/>
        <w:rPr>
          <w:color w:val="000000"/>
          <w:sz w:val="28"/>
          <w:szCs w:val="28"/>
        </w:rPr>
      </w:pPr>
      <w:r>
        <w:rPr>
          <w:color w:val="000000"/>
          <w:sz w:val="28"/>
          <w:szCs w:val="28"/>
        </w:rPr>
        <w:t xml:space="preserve">Основой для разработки схемы теплоснабжения муниципального образования в первую очередь является генеральный план поселения, документы территориального планирования, местные и региональные энергетические программы, отчетные данные и информация по перспективам функционирования и развития, предоставляемая </w:t>
      </w:r>
      <w:proofErr w:type="spellStart"/>
      <w:r>
        <w:rPr>
          <w:color w:val="000000"/>
          <w:sz w:val="28"/>
          <w:szCs w:val="28"/>
        </w:rPr>
        <w:t>ресурсоснабжающими</w:t>
      </w:r>
      <w:proofErr w:type="spellEnd"/>
      <w:r>
        <w:rPr>
          <w:color w:val="000000"/>
          <w:sz w:val="28"/>
          <w:szCs w:val="28"/>
        </w:rPr>
        <w:t xml:space="preserve"> организациями. </w:t>
      </w:r>
    </w:p>
    <w:p w:rsidR="00735471" w:rsidRDefault="00735471" w:rsidP="00735471">
      <w:pPr>
        <w:ind w:firstLine="426"/>
        <w:jc w:val="both"/>
        <w:rPr>
          <w:color w:val="000000"/>
          <w:sz w:val="28"/>
          <w:szCs w:val="28"/>
        </w:rPr>
      </w:pPr>
      <w:r>
        <w:rPr>
          <w:color w:val="000000"/>
          <w:sz w:val="28"/>
          <w:szCs w:val="28"/>
        </w:rPr>
        <w:t xml:space="preserve">Разработка схемы теплоснабжения осуществляется с учетом: </w:t>
      </w:r>
    </w:p>
    <w:p w:rsidR="00735471" w:rsidRDefault="00735471" w:rsidP="00735471">
      <w:pPr>
        <w:ind w:firstLine="426"/>
        <w:jc w:val="both"/>
        <w:rPr>
          <w:color w:val="000000"/>
          <w:sz w:val="28"/>
          <w:szCs w:val="28"/>
        </w:rPr>
      </w:pPr>
      <w:r>
        <w:rPr>
          <w:color w:val="000000"/>
          <w:sz w:val="28"/>
          <w:szCs w:val="28"/>
        </w:rPr>
        <w:t xml:space="preserve">- данных существующей системы теплоснабжения, </w:t>
      </w:r>
    </w:p>
    <w:p w:rsidR="00735471" w:rsidRDefault="00735471" w:rsidP="00735471">
      <w:pPr>
        <w:ind w:firstLine="426"/>
        <w:jc w:val="both"/>
        <w:rPr>
          <w:color w:val="000000"/>
          <w:sz w:val="28"/>
          <w:szCs w:val="28"/>
        </w:rPr>
      </w:pPr>
      <w:r>
        <w:rPr>
          <w:color w:val="000000"/>
          <w:sz w:val="28"/>
          <w:szCs w:val="28"/>
        </w:rPr>
        <w:t xml:space="preserve">- характеристики существующих источников тепловой энергии, </w:t>
      </w:r>
    </w:p>
    <w:p w:rsidR="00735471" w:rsidRDefault="00735471" w:rsidP="00735471">
      <w:pPr>
        <w:ind w:firstLine="426"/>
        <w:jc w:val="both"/>
        <w:rPr>
          <w:color w:val="000000"/>
          <w:sz w:val="28"/>
          <w:szCs w:val="28"/>
        </w:rPr>
      </w:pPr>
      <w:r>
        <w:rPr>
          <w:color w:val="000000"/>
          <w:sz w:val="28"/>
          <w:szCs w:val="28"/>
        </w:rPr>
        <w:t xml:space="preserve">- характеристики существующих тепловых сетей, </w:t>
      </w:r>
    </w:p>
    <w:p w:rsidR="00735471" w:rsidRDefault="00735471" w:rsidP="00735471">
      <w:pPr>
        <w:ind w:firstLine="426"/>
        <w:jc w:val="both"/>
        <w:rPr>
          <w:color w:val="000000"/>
          <w:sz w:val="28"/>
          <w:szCs w:val="28"/>
        </w:rPr>
      </w:pPr>
      <w:r>
        <w:rPr>
          <w:color w:val="000000"/>
          <w:sz w:val="28"/>
          <w:szCs w:val="28"/>
        </w:rPr>
        <w:t>- существующей схемы теплоснабжения с нанесением существующего жилищного фонда, источников тепловой энергии, тепловых сетей.</w:t>
      </w:r>
    </w:p>
    <w:p w:rsidR="00735471" w:rsidRDefault="00735471" w:rsidP="00735471">
      <w:pPr>
        <w:jc w:val="center"/>
        <w:rPr>
          <w:b/>
          <w:spacing w:val="1"/>
          <w:sz w:val="28"/>
          <w:szCs w:val="28"/>
        </w:rPr>
      </w:pPr>
      <w:r>
        <w:rPr>
          <w:b/>
          <w:spacing w:val="1"/>
          <w:sz w:val="28"/>
          <w:szCs w:val="28"/>
        </w:rPr>
        <w:t>2.    Основные   цели и задачи   схемы теплоснабжения.</w:t>
      </w:r>
    </w:p>
    <w:p w:rsidR="00735471" w:rsidRDefault="00735471" w:rsidP="00735471">
      <w:pPr>
        <w:jc w:val="center"/>
        <w:rPr>
          <w:b/>
          <w:sz w:val="28"/>
          <w:szCs w:val="28"/>
        </w:rPr>
      </w:pPr>
    </w:p>
    <w:p w:rsidR="00735471" w:rsidRDefault="00735471" w:rsidP="00735471">
      <w:pPr>
        <w:ind w:left="357"/>
        <w:jc w:val="both"/>
        <w:rPr>
          <w:sz w:val="28"/>
          <w:szCs w:val="28"/>
        </w:rPr>
      </w:pPr>
      <w:r>
        <w:rPr>
          <w:sz w:val="28"/>
          <w:szCs w:val="28"/>
        </w:rPr>
        <w:t>-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735471" w:rsidRDefault="00735471" w:rsidP="00735471">
      <w:pPr>
        <w:ind w:left="360"/>
        <w:jc w:val="both"/>
        <w:rPr>
          <w:sz w:val="28"/>
          <w:szCs w:val="28"/>
        </w:rPr>
      </w:pPr>
      <w:r>
        <w:rPr>
          <w:spacing w:val="1"/>
          <w:sz w:val="28"/>
          <w:szCs w:val="28"/>
        </w:rPr>
        <w:t>- повышение надежности работы систем теплоснабжения в соответствии</w:t>
      </w:r>
      <w:r>
        <w:rPr>
          <w:spacing w:val="1"/>
          <w:sz w:val="28"/>
          <w:szCs w:val="28"/>
        </w:rPr>
        <w:br/>
      </w:r>
      <w:r>
        <w:rPr>
          <w:sz w:val="28"/>
          <w:szCs w:val="28"/>
        </w:rPr>
        <w:t>с нормативными требованиями;</w:t>
      </w:r>
    </w:p>
    <w:p w:rsidR="00735471" w:rsidRDefault="00735471" w:rsidP="00735471">
      <w:pPr>
        <w:ind w:left="360"/>
        <w:jc w:val="both"/>
        <w:rPr>
          <w:sz w:val="28"/>
          <w:szCs w:val="28"/>
        </w:rPr>
      </w:pPr>
      <w:r>
        <w:rPr>
          <w:sz w:val="28"/>
          <w:szCs w:val="28"/>
        </w:rPr>
        <w:t>- минимизация затрат на теплоснабжение в расчете на каждого потребителя в долгосрочной перспективе;</w:t>
      </w:r>
    </w:p>
    <w:p w:rsidR="00735471" w:rsidRDefault="00735471" w:rsidP="00735471">
      <w:pPr>
        <w:ind w:left="360"/>
        <w:jc w:val="both"/>
        <w:rPr>
          <w:sz w:val="28"/>
          <w:szCs w:val="28"/>
        </w:rPr>
      </w:pPr>
      <w:r>
        <w:rPr>
          <w:sz w:val="28"/>
          <w:szCs w:val="28"/>
        </w:rPr>
        <w:t xml:space="preserve">- обеспечение жителей </w:t>
      </w:r>
      <w:r>
        <w:rPr>
          <w:spacing w:val="18"/>
          <w:sz w:val="28"/>
          <w:szCs w:val="28"/>
        </w:rPr>
        <w:t>Синегорского</w:t>
      </w:r>
      <w:r>
        <w:rPr>
          <w:sz w:val="28"/>
          <w:szCs w:val="28"/>
        </w:rPr>
        <w:t xml:space="preserve"> сельского поселения тепловой энергией;</w:t>
      </w:r>
    </w:p>
    <w:p w:rsidR="00735471" w:rsidRDefault="00735471" w:rsidP="00735471">
      <w:pPr>
        <w:ind w:left="360"/>
        <w:jc w:val="both"/>
        <w:rPr>
          <w:sz w:val="28"/>
          <w:szCs w:val="28"/>
        </w:rPr>
      </w:pPr>
      <w:r>
        <w:rPr>
          <w:sz w:val="28"/>
          <w:szCs w:val="28"/>
        </w:rPr>
        <w:t xml:space="preserve">- строительство новых объектов производственного </w:t>
      </w:r>
      <w:r>
        <w:rPr>
          <w:spacing w:val="12"/>
          <w:sz w:val="28"/>
          <w:szCs w:val="28"/>
        </w:rPr>
        <w:t>и другого назначения</w:t>
      </w:r>
      <w:r>
        <w:rPr>
          <w:spacing w:val="4"/>
          <w:sz w:val="28"/>
          <w:szCs w:val="28"/>
        </w:rPr>
        <w:t xml:space="preserve">, используемых в сфере </w:t>
      </w:r>
      <w:r>
        <w:rPr>
          <w:sz w:val="28"/>
          <w:szCs w:val="28"/>
        </w:rPr>
        <w:t xml:space="preserve">теплоснабжения </w:t>
      </w:r>
      <w:r>
        <w:rPr>
          <w:spacing w:val="18"/>
          <w:sz w:val="28"/>
          <w:szCs w:val="28"/>
        </w:rPr>
        <w:t>Синегорского</w:t>
      </w:r>
      <w:r>
        <w:rPr>
          <w:sz w:val="28"/>
          <w:szCs w:val="28"/>
        </w:rPr>
        <w:t xml:space="preserve"> сельского поселения;</w:t>
      </w:r>
    </w:p>
    <w:p w:rsidR="00735471" w:rsidRDefault="00735471" w:rsidP="00735471">
      <w:pPr>
        <w:ind w:left="360"/>
        <w:jc w:val="both"/>
        <w:rPr>
          <w:spacing w:val="4"/>
          <w:sz w:val="28"/>
          <w:szCs w:val="28"/>
        </w:rPr>
      </w:pPr>
      <w:r>
        <w:rPr>
          <w:sz w:val="28"/>
          <w:szCs w:val="28"/>
        </w:rPr>
        <w:t xml:space="preserve">- улучшение качества жизни за последнее десятилетие </w:t>
      </w:r>
      <w:r>
        <w:rPr>
          <w:spacing w:val="1"/>
          <w:sz w:val="28"/>
          <w:szCs w:val="28"/>
        </w:rPr>
        <w:t xml:space="preserve">обусловливает необходимость соответствующего развития коммунальной </w:t>
      </w:r>
      <w:r>
        <w:rPr>
          <w:spacing w:val="4"/>
          <w:sz w:val="28"/>
          <w:szCs w:val="28"/>
        </w:rPr>
        <w:t>инфраструктуры</w:t>
      </w:r>
      <w:r>
        <w:rPr>
          <w:sz w:val="28"/>
          <w:szCs w:val="28"/>
        </w:rPr>
        <w:t xml:space="preserve">  </w:t>
      </w:r>
      <w:r>
        <w:rPr>
          <w:spacing w:val="4"/>
          <w:sz w:val="28"/>
          <w:szCs w:val="28"/>
        </w:rPr>
        <w:t>существующих объектов.</w:t>
      </w:r>
    </w:p>
    <w:p w:rsidR="00735471" w:rsidRDefault="00735471" w:rsidP="00735471">
      <w:pPr>
        <w:spacing w:beforeAutospacing="1" w:afterAutospacing="1"/>
        <w:jc w:val="center"/>
        <w:rPr>
          <w:b/>
          <w:sz w:val="28"/>
          <w:szCs w:val="28"/>
        </w:rPr>
      </w:pPr>
      <w:r>
        <w:rPr>
          <w:b/>
          <w:sz w:val="28"/>
          <w:szCs w:val="28"/>
        </w:rPr>
        <w:t>3. Пояснительная записка схемы теплоснабжения</w:t>
      </w:r>
      <w:bookmarkStart w:id="1" w:name="_Toc295920334"/>
      <w:bookmarkStart w:id="2" w:name="_Toc268179327"/>
      <w:r>
        <w:rPr>
          <w:b/>
          <w:sz w:val="28"/>
          <w:szCs w:val="28"/>
        </w:rPr>
        <w:t>.</w:t>
      </w:r>
    </w:p>
    <w:p w:rsidR="00735471" w:rsidRDefault="00735471" w:rsidP="00735471">
      <w:pPr>
        <w:spacing w:beforeAutospacing="1" w:afterAutospacing="1"/>
        <w:ind w:firstLine="708"/>
        <w:jc w:val="both"/>
        <w:rPr>
          <w:b/>
          <w:sz w:val="28"/>
          <w:szCs w:val="28"/>
        </w:rPr>
      </w:pPr>
      <w:r>
        <w:rPr>
          <w:sz w:val="28"/>
          <w:szCs w:val="28"/>
        </w:rPr>
        <w:t>Муниципальное образование «</w:t>
      </w:r>
      <w:proofErr w:type="spellStart"/>
      <w:r>
        <w:rPr>
          <w:sz w:val="28"/>
          <w:szCs w:val="28"/>
        </w:rPr>
        <w:t>Синегорское</w:t>
      </w:r>
      <w:proofErr w:type="spellEnd"/>
      <w:r>
        <w:rPr>
          <w:sz w:val="28"/>
          <w:szCs w:val="28"/>
        </w:rPr>
        <w:t xml:space="preserve"> сельское поселение» (далее по тексту – </w:t>
      </w:r>
      <w:proofErr w:type="spellStart"/>
      <w:r>
        <w:rPr>
          <w:sz w:val="28"/>
          <w:szCs w:val="28"/>
        </w:rPr>
        <w:t>Синегорское</w:t>
      </w:r>
      <w:proofErr w:type="spellEnd"/>
      <w:r>
        <w:rPr>
          <w:sz w:val="28"/>
          <w:szCs w:val="28"/>
        </w:rPr>
        <w:t xml:space="preserve"> сельское поселение) входит в состав </w:t>
      </w:r>
      <w:proofErr w:type="spellStart"/>
      <w:r>
        <w:rPr>
          <w:sz w:val="28"/>
          <w:szCs w:val="28"/>
        </w:rPr>
        <w:t>Белокалитвинского</w:t>
      </w:r>
      <w:proofErr w:type="spellEnd"/>
      <w:r>
        <w:rPr>
          <w:sz w:val="28"/>
          <w:szCs w:val="28"/>
        </w:rPr>
        <w:t xml:space="preserve"> района Ростовской области и расположено в его южной части. В состав сельского поселения входит 8 населенных пунктов: поселок </w:t>
      </w:r>
      <w:proofErr w:type="spellStart"/>
      <w:r>
        <w:rPr>
          <w:sz w:val="28"/>
          <w:szCs w:val="28"/>
        </w:rPr>
        <w:t>Ясногорка</w:t>
      </w:r>
      <w:proofErr w:type="spellEnd"/>
      <w:r>
        <w:rPr>
          <w:sz w:val="28"/>
          <w:szCs w:val="28"/>
        </w:rPr>
        <w:t xml:space="preserve">, поселок Боярышниковый, поселок Виноградный, хутор Западный, поселок Мельничный,  хутор Почтовый, поселок </w:t>
      </w:r>
      <w:proofErr w:type="spellStart"/>
      <w:r>
        <w:rPr>
          <w:sz w:val="28"/>
          <w:szCs w:val="28"/>
        </w:rPr>
        <w:t>Углекаменный</w:t>
      </w:r>
      <w:proofErr w:type="spellEnd"/>
      <w:r>
        <w:rPr>
          <w:sz w:val="28"/>
          <w:szCs w:val="28"/>
        </w:rPr>
        <w:t xml:space="preserve">,  поселок Синегорский.  </w:t>
      </w:r>
    </w:p>
    <w:p w:rsidR="00735471" w:rsidRDefault="00735471" w:rsidP="00735471">
      <w:pPr>
        <w:tabs>
          <w:tab w:val="left" w:pos="993"/>
        </w:tabs>
        <w:ind w:firstLine="709"/>
        <w:jc w:val="both"/>
        <w:rPr>
          <w:sz w:val="28"/>
          <w:szCs w:val="28"/>
        </w:rPr>
      </w:pPr>
      <w:r>
        <w:rPr>
          <w:sz w:val="28"/>
          <w:szCs w:val="28"/>
        </w:rPr>
        <w:t>Административным центром муниципального образования «</w:t>
      </w:r>
      <w:proofErr w:type="spellStart"/>
      <w:r>
        <w:rPr>
          <w:sz w:val="28"/>
          <w:szCs w:val="28"/>
        </w:rPr>
        <w:t>Синегорское</w:t>
      </w:r>
      <w:proofErr w:type="spellEnd"/>
      <w:r>
        <w:rPr>
          <w:sz w:val="28"/>
          <w:szCs w:val="28"/>
        </w:rPr>
        <w:t xml:space="preserve"> сельское поселение» является поселок Синегорский.</w:t>
      </w:r>
    </w:p>
    <w:p w:rsidR="00735471" w:rsidRDefault="00735471" w:rsidP="00735471">
      <w:pPr>
        <w:ind w:firstLine="709"/>
        <w:jc w:val="both"/>
        <w:rPr>
          <w:sz w:val="28"/>
          <w:szCs w:val="28"/>
        </w:rPr>
      </w:pPr>
      <w:r>
        <w:rPr>
          <w:bCs/>
          <w:i/>
          <w:iCs/>
          <w:sz w:val="28"/>
          <w:szCs w:val="28"/>
        </w:rPr>
        <w:lastRenderedPageBreak/>
        <w:t>пос. Синегорский</w:t>
      </w:r>
      <w:r>
        <w:rPr>
          <w:sz w:val="28"/>
          <w:szCs w:val="28"/>
        </w:rPr>
        <w:t xml:space="preserve"> является административным центром Синегорского сельского поселения и расположен в 42 км к югу от районного центра г</w:t>
      </w:r>
      <w:proofErr w:type="gramStart"/>
      <w:r>
        <w:rPr>
          <w:sz w:val="28"/>
          <w:szCs w:val="28"/>
        </w:rPr>
        <w:t>.Б</w:t>
      </w:r>
      <w:proofErr w:type="gramEnd"/>
      <w:r>
        <w:rPr>
          <w:sz w:val="28"/>
          <w:szCs w:val="28"/>
        </w:rPr>
        <w:t xml:space="preserve">елая Калитва на правом берегу реки Северский Донец. Въезд в поселок осуществляется с юго-западной стороны. С юго-восточной стороны к поселку подходят железнодорожные пути </w:t>
      </w:r>
      <w:proofErr w:type="spellStart"/>
      <w:r>
        <w:rPr>
          <w:sz w:val="28"/>
          <w:szCs w:val="28"/>
        </w:rPr>
        <w:t>Предугольный</w:t>
      </w:r>
      <w:proofErr w:type="spellEnd"/>
      <w:r>
        <w:rPr>
          <w:sz w:val="28"/>
          <w:szCs w:val="28"/>
        </w:rPr>
        <w:t xml:space="preserve"> - ст. Краснодонецкая.</w:t>
      </w:r>
    </w:p>
    <w:p w:rsidR="00735471" w:rsidRDefault="00735471" w:rsidP="00735471">
      <w:pPr>
        <w:ind w:firstLine="709"/>
        <w:jc w:val="both"/>
        <w:rPr>
          <w:sz w:val="28"/>
          <w:szCs w:val="28"/>
        </w:rPr>
      </w:pPr>
      <w:r>
        <w:rPr>
          <w:i/>
          <w:sz w:val="28"/>
          <w:szCs w:val="28"/>
        </w:rPr>
        <w:t>пос. Виноградный</w:t>
      </w:r>
      <w:r>
        <w:rPr>
          <w:sz w:val="28"/>
          <w:szCs w:val="28"/>
        </w:rPr>
        <w:t xml:space="preserve"> расположен в 10 км к востоку от поселка Синегорский на правом берегу реки Северский Донец. Главный въезд осуществляется с западной стороны. Поселок имеет вытянутую форму вдоль реки, западной границей примыкает к поселку Мельничный. Поселок балкой разделен на две части – северную и южную.</w:t>
      </w:r>
    </w:p>
    <w:p w:rsidR="00735471" w:rsidRDefault="00735471" w:rsidP="00735471">
      <w:pPr>
        <w:ind w:firstLine="709"/>
        <w:jc w:val="both"/>
        <w:rPr>
          <w:sz w:val="28"/>
          <w:szCs w:val="28"/>
        </w:rPr>
      </w:pPr>
      <w:r>
        <w:rPr>
          <w:i/>
          <w:sz w:val="28"/>
          <w:szCs w:val="28"/>
        </w:rPr>
        <w:t>пос. Боярышниковый</w:t>
      </w:r>
      <w:r>
        <w:rPr>
          <w:sz w:val="28"/>
          <w:szCs w:val="28"/>
        </w:rPr>
        <w:t xml:space="preserve"> расположен в 15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юго-востоку от административного центра поселка Синегорский. Подъезд к поселку осуществляется с западной стороны.</w:t>
      </w:r>
    </w:p>
    <w:p w:rsidR="00735471" w:rsidRDefault="00735471" w:rsidP="00735471">
      <w:pPr>
        <w:ind w:firstLine="709"/>
        <w:jc w:val="both"/>
        <w:rPr>
          <w:b/>
          <w:i/>
          <w:sz w:val="28"/>
          <w:szCs w:val="28"/>
        </w:rPr>
      </w:pPr>
      <w:r>
        <w:rPr>
          <w:i/>
          <w:sz w:val="28"/>
          <w:szCs w:val="28"/>
        </w:rPr>
        <w:t>х. Западный</w:t>
      </w:r>
      <w:r>
        <w:rPr>
          <w:sz w:val="28"/>
          <w:szCs w:val="28"/>
        </w:rPr>
        <w:t xml:space="preserve"> расположен в 25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востоку от хутора Синегорский на правом берегу реки Северский Донец. Хутор ручьем разделен на две части.</w:t>
      </w:r>
    </w:p>
    <w:p w:rsidR="00735471" w:rsidRDefault="00735471" w:rsidP="00735471">
      <w:pPr>
        <w:ind w:firstLine="709"/>
        <w:jc w:val="both"/>
        <w:rPr>
          <w:b/>
          <w:i/>
          <w:sz w:val="28"/>
          <w:szCs w:val="28"/>
        </w:rPr>
      </w:pPr>
      <w:r>
        <w:rPr>
          <w:i/>
          <w:sz w:val="28"/>
          <w:szCs w:val="28"/>
        </w:rPr>
        <w:t>пос. Мельничный</w:t>
      </w:r>
      <w:r>
        <w:rPr>
          <w:sz w:val="28"/>
          <w:szCs w:val="28"/>
        </w:rPr>
        <w:t xml:space="preserve"> расположен в 13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востоку от поселка Синегорский на правом берегу реки Северский Донец. Хутор имеет вытянутую форму вдоль реки. С юго-запада хутор примыкает к поселку Синегорский, с юго-востока к поселку Виноградный. Основной въезд в поселок осуществляется с южной стороны.</w:t>
      </w:r>
    </w:p>
    <w:p w:rsidR="00735471" w:rsidRDefault="00735471" w:rsidP="00735471">
      <w:pPr>
        <w:ind w:firstLine="709"/>
        <w:jc w:val="both"/>
        <w:rPr>
          <w:b/>
          <w:i/>
          <w:sz w:val="28"/>
          <w:szCs w:val="28"/>
        </w:rPr>
      </w:pPr>
      <w:r>
        <w:rPr>
          <w:i/>
          <w:sz w:val="28"/>
          <w:szCs w:val="28"/>
        </w:rPr>
        <w:t>х. Почтовый</w:t>
      </w:r>
      <w:r>
        <w:rPr>
          <w:sz w:val="28"/>
          <w:szCs w:val="28"/>
        </w:rPr>
        <w:t xml:space="preserve"> расположен в 6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югу от поселка Синегорский. По территории населенного пункта протекают ручьи. Въезд в хутор осуществляется с западной стороны.</w:t>
      </w:r>
    </w:p>
    <w:p w:rsidR="00735471" w:rsidRDefault="00735471" w:rsidP="00735471">
      <w:pPr>
        <w:ind w:firstLine="709"/>
        <w:jc w:val="both"/>
        <w:rPr>
          <w:b/>
          <w:i/>
          <w:sz w:val="28"/>
          <w:szCs w:val="28"/>
        </w:rPr>
      </w:pPr>
      <w:r>
        <w:rPr>
          <w:i/>
          <w:sz w:val="28"/>
          <w:szCs w:val="28"/>
        </w:rPr>
        <w:t xml:space="preserve">Пос. </w:t>
      </w:r>
      <w:proofErr w:type="spellStart"/>
      <w:r>
        <w:rPr>
          <w:i/>
          <w:sz w:val="28"/>
          <w:szCs w:val="28"/>
        </w:rPr>
        <w:t>Углекаменный</w:t>
      </w:r>
      <w:proofErr w:type="spellEnd"/>
      <w:r>
        <w:rPr>
          <w:sz w:val="28"/>
          <w:szCs w:val="28"/>
        </w:rPr>
        <w:t xml:space="preserve"> расположен в 8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юго-востоку от поселка Синегорский. Въезд в хутор осуществляется с южной стороны. </w:t>
      </w:r>
    </w:p>
    <w:p w:rsidR="00735471" w:rsidRDefault="00735471" w:rsidP="00735471">
      <w:pPr>
        <w:ind w:firstLine="709"/>
        <w:jc w:val="both"/>
        <w:rPr>
          <w:sz w:val="28"/>
          <w:szCs w:val="28"/>
        </w:rPr>
      </w:pPr>
      <w:r>
        <w:rPr>
          <w:i/>
          <w:sz w:val="28"/>
          <w:szCs w:val="28"/>
        </w:rPr>
        <w:t xml:space="preserve">Пос. </w:t>
      </w:r>
      <w:proofErr w:type="spellStart"/>
      <w:r>
        <w:rPr>
          <w:i/>
          <w:sz w:val="28"/>
          <w:szCs w:val="28"/>
        </w:rPr>
        <w:t>Ясногорка</w:t>
      </w:r>
      <w:proofErr w:type="spellEnd"/>
      <w:r>
        <w:rPr>
          <w:b/>
          <w:i/>
          <w:sz w:val="28"/>
          <w:szCs w:val="28"/>
        </w:rPr>
        <w:t xml:space="preserve"> </w:t>
      </w:r>
      <w:r>
        <w:rPr>
          <w:sz w:val="28"/>
          <w:szCs w:val="28"/>
        </w:rPr>
        <w:t>расположен в 6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северо-западу от поселка Синегорский, административного центра поселения. Въезд в хутор осуществляется с южной стороны. К югу от поселка проходит железнодорожная ветка </w:t>
      </w:r>
      <w:proofErr w:type="spellStart"/>
      <w:r>
        <w:rPr>
          <w:sz w:val="28"/>
          <w:szCs w:val="28"/>
        </w:rPr>
        <w:t>Предугольная-ст</w:t>
      </w:r>
      <w:proofErr w:type="gramStart"/>
      <w:r>
        <w:rPr>
          <w:sz w:val="28"/>
          <w:szCs w:val="28"/>
        </w:rPr>
        <w:t>.К</w:t>
      </w:r>
      <w:proofErr w:type="gramEnd"/>
      <w:r>
        <w:rPr>
          <w:sz w:val="28"/>
          <w:szCs w:val="28"/>
        </w:rPr>
        <w:t>раснодонецкая</w:t>
      </w:r>
      <w:proofErr w:type="spellEnd"/>
      <w:r>
        <w:rPr>
          <w:sz w:val="28"/>
          <w:szCs w:val="28"/>
        </w:rPr>
        <w:t>.</w:t>
      </w:r>
    </w:p>
    <w:p w:rsidR="00735471" w:rsidRDefault="00735471" w:rsidP="00735471">
      <w:pPr>
        <w:pStyle w:val="220"/>
        <w:jc w:val="center"/>
      </w:pPr>
      <w:bookmarkStart w:id="3" w:name="_Toc295917118"/>
      <w:bookmarkStart w:id="4" w:name="_Toc260237676"/>
      <w:bookmarkStart w:id="5" w:name="_Toc247278779"/>
      <w:r>
        <w:t>4. Климат</w:t>
      </w:r>
      <w:bookmarkEnd w:id="3"/>
      <w:bookmarkEnd w:id="4"/>
      <w:bookmarkEnd w:id="5"/>
      <w:r>
        <w:t>ические условия.</w:t>
      </w:r>
    </w:p>
    <w:p w:rsidR="00735471" w:rsidRDefault="00735471" w:rsidP="00735471">
      <w:pPr>
        <w:rPr>
          <w:lang w:eastAsia="en-US" w:bidi="en-US"/>
        </w:rPr>
      </w:pPr>
    </w:p>
    <w:p w:rsidR="00735471" w:rsidRDefault="00735471" w:rsidP="00735471">
      <w:pPr>
        <w:ind w:firstLine="709"/>
        <w:jc w:val="both"/>
        <w:rPr>
          <w:sz w:val="28"/>
          <w:szCs w:val="28"/>
        </w:rPr>
      </w:pPr>
      <w:r>
        <w:rPr>
          <w:sz w:val="28"/>
          <w:szCs w:val="28"/>
        </w:rPr>
        <w:t xml:space="preserve">Климат района континентальный, формирующийся под влиянием восточноевропейских континентальных воздушных масс зимой, атлантических и сухих юго-восточных тропических воздушных масс летом. </w:t>
      </w:r>
    </w:p>
    <w:p w:rsidR="00735471" w:rsidRDefault="00735471" w:rsidP="00735471">
      <w:pPr>
        <w:ind w:firstLine="709"/>
        <w:jc w:val="both"/>
        <w:rPr>
          <w:sz w:val="28"/>
          <w:szCs w:val="28"/>
        </w:rPr>
      </w:pPr>
      <w:r>
        <w:rPr>
          <w:sz w:val="28"/>
          <w:szCs w:val="28"/>
        </w:rPr>
        <w:t xml:space="preserve">Зима умеренно холодная с малым количеством атмосферных осадков, сухостью, высокими летними (до +39,8°С) и низкими зимними (до – 30,4°С) температурами воздуха. Годовая амплитуда температуры воздуха составляет 35-42°С. Среднегодовое количество выпадающих осадков 450 мм. </w:t>
      </w:r>
    </w:p>
    <w:p w:rsidR="00735471" w:rsidRDefault="00735471" w:rsidP="00735471">
      <w:pPr>
        <w:ind w:firstLine="709"/>
        <w:jc w:val="both"/>
        <w:rPr>
          <w:sz w:val="28"/>
          <w:szCs w:val="28"/>
        </w:rPr>
      </w:pPr>
      <w:r>
        <w:rPr>
          <w:sz w:val="28"/>
          <w:szCs w:val="28"/>
        </w:rPr>
        <w:t xml:space="preserve">Малоснежная зима с оттепелями устанавливается в конце декабря. Довольно часто наблюдаются метели, высота снежного покрова невелика. На открытых полях она не превышает 0,3-0,4 м. Абсолютного минимума температура воздуха достигает в январе, феврале. Значительное понижение температуры воздуха начинается с сентября. Наибольшая глубина промерзания почвы наблюдается в конце февраля и доходит до 0,3-0,8 м. </w:t>
      </w:r>
    </w:p>
    <w:p w:rsidR="00735471" w:rsidRDefault="00735471" w:rsidP="00735471">
      <w:pPr>
        <w:ind w:firstLine="709"/>
        <w:jc w:val="both"/>
        <w:rPr>
          <w:sz w:val="28"/>
          <w:szCs w:val="28"/>
        </w:rPr>
      </w:pPr>
      <w:r>
        <w:rPr>
          <w:sz w:val="28"/>
          <w:szCs w:val="28"/>
        </w:rPr>
        <w:t xml:space="preserve">Лето устанавливается во второй половине мая. На территории района засушливые дни – типичное явление. Число наиболее жарких дней со </w:t>
      </w:r>
      <w:r>
        <w:rPr>
          <w:sz w:val="28"/>
          <w:szCs w:val="28"/>
        </w:rPr>
        <w:lastRenderedPageBreak/>
        <w:t>среднесуточной температурой выше 20</w:t>
      </w:r>
      <w:proofErr w:type="gramStart"/>
      <w:r>
        <w:rPr>
          <w:sz w:val="28"/>
          <w:szCs w:val="28"/>
        </w:rPr>
        <w:t>°С</w:t>
      </w:r>
      <w:proofErr w:type="gramEnd"/>
      <w:r>
        <w:rPr>
          <w:sz w:val="28"/>
          <w:szCs w:val="28"/>
        </w:rPr>
        <w:t xml:space="preserve"> составляет 50-70 дней. Максимум осадков наблюдается в июне-июле месяце. Суточный максимум в отдельные годы достигает 70-90 мм. Дожди большей частью носят ливневый характер, они кратковременны и интенсивны.</w:t>
      </w:r>
    </w:p>
    <w:p w:rsidR="00735471" w:rsidRDefault="00735471" w:rsidP="00735471">
      <w:pPr>
        <w:ind w:firstLine="709"/>
        <w:jc w:val="both"/>
        <w:rPr>
          <w:sz w:val="28"/>
          <w:szCs w:val="28"/>
        </w:rPr>
      </w:pPr>
      <w:r>
        <w:rPr>
          <w:sz w:val="28"/>
          <w:szCs w:val="28"/>
        </w:rPr>
        <w:t>Осень наступает в октябре. В начале осени стоит сухая и теплая погода, в дальнейшем число пасмурных дней возрастает, увеличивается влажность воздуха. Безморозный период заканчивается в середине октября.</w:t>
      </w:r>
    </w:p>
    <w:p w:rsidR="00735471" w:rsidRDefault="00735471" w:rsidP="00735471">
      <w:pPr>
        <w:ind w:firstLine="709"/>
        <w:jc w:val="both"/>
        <w:rPr>
          <w:sz w:val="28"/>
          <w:szCs w:val="28"/>
        </w:rPr>
      </w:pPr>
      <w:r>
        <w:rPr>
          <w:sz w:val="28"/>
          <w:szCs w:val="28"/>
        </w:rPr>
        <w:t xml:space="preserve">Преобладающими ветрами являются сухие ветры восточного направления. Восточные ветры зимой относительно холодные, летом вызывают засуху. Среднегодовая скорость ветра </w:t>
      </w:r>
      <w:proofErr w:type="gramStart"/>
      <w:r>
        <w:rPr>
          <w:sz w:val="28"/>
          <w:szCs w:val="28"/>
        </w:rPr>
        <w:t>составляет 4,5 м/сек</w:t>
      </w:r>
      <w:proofErr w:type="gramEnd"/>
      <w:r>
        <w:rPr>
          <w:sz w:val="28"/>
          <w:szCs w:val="28"/>
        </w:rPr>
        <w:t>. В годовом ходе наибольшие скорости ветра отмечаются в холодный период (ноябрь – март), достигая 6-7м/сек. В теплый период среднемесячные скорости ветра уменьшаются до 2,5-4м/сек.</w:t>
      </w:r>
    </w:p>
    <w:p w:rsidR="00735471" w:rsidRDefault="00735471" w:rsidP="00735471">
      <w:pPr>
        <w:ind w:firstLine="540"/>
        <w:jc w:val="both"/>
        <w:rPr>
          <w:sz w:val="28"/>
          <w:szCs w:val="28"/>
        </w:rPr>
      </w:pPr>
      <w:r>
        <w:rPr>
          <w:sz w:val="28"/>
          <w:szCs w:val="28"/>
        </w:rPr>
        <w:t>Средняя годовая относительная влажность составляет 70%. В годовом ходе наибольшая среднемесячная влажность отмечается в декабре и январе (86%). От января к июлю она снижается до 56%.</w:t>
      </w:r>
    </w:p>
    <w:p w:rsidR="00735471" w:rsidRDefault="00735471" w:rsidP="00735471">
      <w:pPr>
        <w:ind w:firstLine="540"/>
        <w:jc w:val="both"/>
        <w:rPr>
          <w:sz w:val="28"/>
          <w:szCs w:val="28"/>
        </w:rPr>
      </w:pPr>
      <w:r>
        <w:rPr>
          <w:sz w:val="28"/>
          <w:szCs w:val="28"/>
        </w:rPr>
        <w:t>Число влажных дней (с относительной влажностью более 80%) в среднем составляет 97 за год. Число сухих дней (с относительной влажностью менее 30%) в среднем равно 63 за год.</w:t>
      </w:r>
    </w:p>
    <w:p w:rsidR="00735471" w:rsidRDefault="00735471" w:rsidP="00735471">
      <w:pPr>
        <w:ind w:firstLine="540"/>
        <w:jc w:val="both"/>
        <w:rPr>
          <w:sz w:val="28"/>
          <w:szCs w:val="28"/>
        </w:rPr>
      </w:pPr>
      <w:r>
        <w:rPr>
          <w:sz w:val="28"/>
          <w:szCs w:val="28"/>
        </w:rPr>
        <w:t>Величина испарения изменяется от 930мм до 1380мм. Превышение испарения над осадками обусловливает значительный дефицит влажности, приводящий к сухости климата. Засухи бывают двух типов: атмосферные и почвенные.</w:t>
      </w:r>
    </w:p>
    <w:p w:rsidR="00735471" w:rsidRDefault="00735471" w:rsidP="00735471">
      <w:pPr>
        <w:ind w:firstLine="540"/>
        <w:jc w:val="both"/>
        <w:rPr>
          <w:sz w:val="28"/>
          <w:szCs w:val="28"/>
        </w:rPr>
      </w:pPr>
      <w:r>
        <w:rPr>
          <w:sz w:val="28"/>
          <w:szCs w:val="28"/>
        </w:rPr>
        <w:t>Атмосферные засухи характеризуются высокими температурами и большой сухостью воздуха. Наиболее ранние засухи возможны в апреле; летом их количество постепенно возрастает, достигая максимума в июле – августе. Число дней с атмосферной засухой за теплый период колеблется от 20 до 60 дней. Почвенная засуха наблюдается при высоких температурах воздуха и почвы при недостатке осадков, что вызывает повышенное испарение с поверхности почвы и нарушает водный баланс растений.</w:t>
      </w:r>
    </w:p>
    <w:p w:rsidR="00735471" w:rsidRDefault="00735471" w:rsidP="00735471">
      <w:pPr>
        <w:ind w:firstLine="539"/>
        <w:jc w:val="both"/>
        <w:rPr>
          <w:sz w:val="28"/>
          <w:szCs w:val="28"/>
        </w:rPr>
      </w:pPr>
      <w:r>
        <w:rPr>
          <w:sz w:val="28"/>
          <w:szCs w:val="28"/>
        </w:rPr>
        <w:t>При повышении скорости ветра в период засухи возникают суховеи, которые особенно опасны в начале вегетационного периода.</w:t>
      </w:r>
      <w:bookmarkStart w:id="6" w:name="_Toc295920360"/>
      <w:bookmarkStart w:id="7" w:name="_Toc268179356"/>
      <w:bookmarkStart w:id="8" w:name="_Toc268075771"/>
      <w:bookmarkStart w:id="9" w:name="_Toc241640962"/>
      <w:bookmarkStart w:id="10" w:name="_Toc215568895"/>
      <w:bookmarkEnd w:id="1"/>
      <w:bookmarkEnd w:id="2"/>
    </w:p>
    <w:p w:rsidR="00735471" w:rsidRDefault="00735471" w:rsidP="00735471">
      <w:pPr>
        <w:ind w:firstLine="539"/>
        <w:jc w:val="both"/>
        <w:rPr>
          <w:sz w:val="28"/>
          <w:szCs w:val="28"/>
        </w:rPr>
      </w:pPr>
    </w:p>
    <w:p w:rsidR="00735471" w:rsidRDefault="00735471" w:rsidP="00735471">
      <w:pPr>
        <w:pStyle w:val="120"/>
        <w:rPr>
          <w:b/>
          <w:color w:val="000000"/>
          <w:sz w:val="28"/>
          <w:szCs w:val="28"/>
        </w:rPr>
      </w:pPr>
      <w:r>
        <w:rPr>
          <w:b/>
          <w:sz w:val="28"/>
          <w:szCs w:val="28"/>
        </w:rPr>
        <w:t xml:space="preserve">5. </w:t>
      </w:r>
      <w:bookmarkEnd w:id="6"/>
      <w:bookmarkEnd w:id="7"/>
      <w:bookmarkEnd w:id="8"/>
      <w:bookmarkEnd w:id="9"/>
      <w:bookmarkEnd w:id="10"/>
      <w:r>
        <w:rPr>
          <w:b/>
          <w:color w:val="000000"/>
          <w:sz w:val="28"/>
          <w:szCs w:val="28"/>
        </w:rPr>
        <w:t xml:space="preserve">Существующее положение в сфере теплоснабжения </w:t>
      </w:r>
    </w:p>
    <w:p w:rsidR="00735471" w:rsidRDefault="00735471" w:rsidP="00735471">
      <w:pPr>
        <w:pStyle w:val="120"/>
        <w:rPr>
          <w:b/>
          <w:color w:val="000000"/>
          <w:sz w:val="28"/>
          <w:szCs w:val="28"/>
        </w:rPr>
      </w:pPr>
      <w:r>
        <w:rPr>
          <w:b/>
          <w:color w:val="000000"/>
          <w:sz w:val="28"/>
          <w:szCs w:val="28"/>
        </w:rPr>
        <w:t>Синегорского сельского поселения</w:t>
      </w:r>
    </w:p>
    <w:p w:rsidR="00735471" w:rsidRDefault="00735471" w:rsidP="00735471">
      <w:pPr>
        <w:rPr>
          <w:b/>
          <w:lang w:eastAsia="en-US" w:bidi="en-US"/>
        </w:rPr>
      </w:pPr>
    </w:p>
    <w:p w:rsidR="00735471" w:rsidRPr="00521439" w:rsidRDefault="00735471" w:rsidP="00735471">
      <w:pPr>
        <w:rPr>
          <w:color w:val="000000" w:themeColor="text1"/>
          <w:sz w:val="28"/>
          <w:szCs w:val="28"/>
        </w:rPr>
      </w:pPr>
      <w:r w:rsidRPr="00521439">
        <w:rPr>
          <w:color w:val="000000" w:themeColor="text1"/>
          <w:sz w:val="28"/>
          <w:szCs w:val="28"/>
        </w:rPr>
        <w:t xml:space="preserve">      </w:t>
      </w:r>
      <w:proofErr w:type="spellStart"/>
      <w:r w:rsidRPr="00735471">
        <w:rPr>
          <w:color w:val="000000" w:themeColor="text1"/>
          <w:sz w:val="28"/>
          <w:szCs w:val="28"/>
        </w:rPr>
        <w:t>Опредедить</w:t>
      </w:r>
      <w:proofErr w:type="spellEnd"/>
      <w:r w:rsidRPr="00735471">
        <w:rPr>
          <w:color w:val="000000" w:themeColor="text1"/>
          <w:sz w:val="28"/>
          <w:szCs w:val="28"/>
        </w:rPr>
        <w:t xml:space="preserve"> единой </w:t>
      </w:r>
      <w:proofErr w:type="spellStart"/>
      <w:r w:rsidRPr="00735471">
        <w:rPr>
          <w:color w:val="000000" w:themeColor="text1"/>
          <w:sz w:val="28"/>
          <w:szCs w:val="28"/>
        </w:rPr>
        <w:t>теплоснабжвющей</w:t>
      </w:r>
      <w:proofErr w:type="spellEnd"/>
      <w:r w:rsidRPr="00735471">
        <w:rPr>
          <w:color w:val="000000" w:themeColor="text1"/>
          <w:sz w:val="28"/>
          <w:szCs w:val="28"/>
        </w:rPr>
        <w:t xml:space="preserve"> организацией на территории Синегорского сельского поселения ООО «ДТС»</w:t>
      </w:r>
    </w:p>
    <w:p w:rsidR="00735471" w:rsidRDefault="00735471" w:rsidP="00735471">
      <w:pPr>
        <w:ind w:firstLine="567"/>
        <w:jc w:val="both"/>
        <w:rPr>
          <w:sz w:val="28"/>
          <w:szCs w:val="28"/>
        </w:rPr>
      </w:pPr>
      <w:r>
        <w:rPr>
          <w:sz w:val="28"/>
          <w:szCs w:val="28"/>
        </w:rPr>
        <w:t xml:space="preserve">Теплоснабжение жилой и общественной застройки на территории Синегорского сельского поселения осуществляется по смешанной схеме. Индивидуальная жилая застройка и большая часть мелких общественных и коммунально-бытовых потребителей </w:t>
      </w:r>
      <w:proofErr w:type="gramStart"/>
      <w:r>
        <w:rPr>
          <w:sz w:val="28"/>
          <w:szCs w:val="28"/>
        </w:rPr>
        <w:t>оборудованы</w:t>
      </w:r>
      <w:proofErr w:type="gramEnd"/>
      <w:r>
        <w:rPr>
          <w:sz w:val="28"/>
          <w:szCs w:val="28"/>
        </w:rPr>
        <w:t xml:space="preserve"> печами на твердом топливе и 2-х контурными котлами на природном газе. Для горячего водоснабжения указанных потребителей используются электрические водонагреватели и водонагреватели на природном газовом топливе.</w:t>
      </w:r>
    </w:p>
    <w:p w:rsidR="00735471" w:rsidRDefault="00735471" w:rsidP="00735471">
      <w:pPr>
        <w:ind w:firstLine="567"/>
        <w:jc w:val="both"/>
        <w:rPr>
          <w:sz w:val="28"/>
          <w:szCs w:val="28"/>
        </w:rPr>
      </w:pPr>
      <w:r>
        <w:rPr>
          <w:sz w:val="28"/>
          <w:szCs w:val="28"/>
        </w:rPr>
        <w:t xml:space="preserve">Часть многоквартирного жилого фонда подключена к централизованной системе теплоснабжения, которая состоит из котельных и тепловых сетей. </w:t>
      </w:r>
      <w:r>
        <w:rPr>
          <w:sz w:val="28"/>
          <w:szCs w:val="28"/>
        </w:rPr>
        <w:lastRenderedPageBreak/>
        <w:t>Ц</w:t>
      </w:r>
      <w:r>
        <w:rPr>
          <w:bCs/>
          <w:sz w:val="28"/>
          <w:szCs w:val="28"/>
        </w:rPr>
        <w:t xml:space="preserve">ентрализованное теплоснабжение имеется только в пос. Синегорский. Газовая котельная № 11 снабжает теплом многоквартирный жилой фонд </w:t>
      </w:r>
      <w:proofErr w:type="spellStart"/>
      <w:r>
        <w:rPr>
          <w:bCs/>
          <w:sz w:val="28"/>
          <w:szCs w:val="28"/>
        </w:rPr>
        <w:t>мкр</w:t>
      </w:r>
      <w:proofErr w:type="spellEnd"/>
      <w:r>
        <w:rPr>
          <w:bCs/>
          <w:sz w:val="28"/>
          <w:szCs w:val="28"/>
        </w:rPr>
        <w:t xml:space="preserve">. Юбилейный, </w:t>
      </w:r>
      <w:proofErr w:type="spellStart"/>
      <w:r>
        <w:rPr>
          <w:bCs/>
          <w:sz w:val="28"/>
          <w:szCs w:val="28"/>
        </w:rPr>
        <w:t>мкр</w:t>
      </w:r>
      <w:proofErr w:type="spellEnd"/>
      <w:r>
        <w:rPr>
          <w:bCs/>
          <w:sz w:val="28"/>
          <w:szCs w:val="28"/>
        </w:rPr>
        <w:t xml:space="preserve">. ВГСЧ и ул. Макарова, мощность котельной 5,16 Гкал/час. Газовая котельная №8 снабжает многоквартирный жилой дом по адресу: </w:t>
      </w:r>
      <w:proofErr w:type="spellStart"/>
      <w:r>
        <w:rPr>
          <w:bCs/>
          <w:sz w:val="28"/>
          <w:szCs w:val="28"/>
        </w:rPr>
        <w:t>мкр</w:t>
      </w:r>
      <w:proofErr w:type="spellEnd"/>
      <w:r>
        <w:rPr>
          <w:bCs/>
          <w:sz w:val="28"/>
          <w:szCs w:val="28"/>
        </w:rPr>
        <w:t xml:space="preserve">. Солнечный, 1а, мощность котельной 0,069 Гкал/час. Газовая котельная №9 снабжает теплом </w:t>
      </w:r>
      <w:r>
        <w:rPr>
          <w:sz w:val="28"/>
          <w:szCs w:val="28"/>
        </w:rPr>
        <w:t>МБОУ СОШ № 14 по адресу: п. Синегорский, ул. М. Горького, 24, мощность котельной 0,499 Гкал/час.</w:t>
      </w:r>
      <w:r>
        <w:rPr>
          <w:bCs/>
          <w:sz w:val="28"/>
          <w:szCs w:val="28"/>
        </w:rPr>
        <w:t xml:space="preserve"> </w:t>
      </w:r>
      <w:r>
        <w:rPr>
          <w:sz w:val="28"/>
          <w:szCs w:val="28"/>
        </w:rPr>
        <w:t xml:space="preserve">Эксплуатацию котельных и тепловых сетей на территории сельского поселения осуществляет </w:t>
      </w:r>
      <w:proofErr w:type="spellStart"/>
      <w:r>
        <w:rPr>
          <w:sz w:val="28"/>
          <w:szCs w:val="28"/>
        </w:rPr>
        <w:t>Белокалитвинский</w:t>
      </w:r>
      <w:proofErr w:type="spellEnd"/>
      <w:r>
        <w:rPr>
          <w:sz w:val="28"/>
          <w:szCs w:val="28"/>
        </w:rPr>
        <w:t xml:space="preserve"> район тепловых сетей «</w:t>
      </w:r>
      <w:proofErr w:type="spellStart"/>
      <w:r>
        <w:rPr>
          <w:sz w:val="28"/>
          <w:szCs w:val="28"/>
        </w:rPr>
        <w:t>Донэнерго</w:t>
      </w:r>
      <w:proofErr w:type="spellEnd"/>
      <w:r>
        <w:rPr>
          <w:sz w:val="28"/>
          <w:szCs w:val="28"/>
        </w:rPr>
        <w:t xml:space="preserve"> Тепловые сети».</w:t>
      </w:r>
    </w:p>
    <w:p w:rsidR="00735471" w:rsidRDefault="00735471" w:rsidP="00735471">
      <w:pPr>
        <w:ind w:firstLine="709"/>
        <w:jc w:val="both"/>
        <w:rPr>
          <w:bCs/>
          <w:sz w:val="28"/>
          <w:szCs w:val="28"/>
        </w:rPr>
      </w:pPr>
      <w:r>
        <w:rPr>
          <w:bCs/>
          <w:sz w:val="28"/>
          <w:szCs w:val="28"/>
        </w:rPr>
        <w:t xml:space="preserve">В поселке </w:t>
      </w:r>
      <w:proofErr w:type="spellStart"/>
      <w:r>
        <w:rPr>
          <w:bCs/>
          <w:sz w:val="28"/>
          <w:szCs w:val="28"/>
        </w:rPr>
        <w:t>Углекаменный</w:t>
      </w:r>
      <w:proofErr w:type="spellEnd"/>
      <w:r>
        <w:rPr>
          <w:bCs/>
          <w:sz w:val="28"/>
          <w:szCs w:val="28"/>
        </w:rPr>
        <w:t xml:space="preserve"> и в поселке </w:t>
      </w:r>
      <w:proofErr w:type="spellStart"/>
      <w:r>
        <w:rPr>
          <w:bCs/>
          <w:sz w:val="28"/>
          <w:szCs w:val="28"/>
        </w:rPr>
        <w:t>Ясногорка</w:t>
      </w:r>
      <w:proofErr w:type="spellEnd"/>
      <w:r>
        <w:rPr>
          <w:bCs/>
          <w:sz w:val="28"/>
          <w:szCs w:val="28"/>
        </w:rPr>
        <w:t xml:space="preserve"> централизованное теплоснабжение отсутствует.</w:t>
      </w:r>
    </w:p>
    <w:p w:rsidR="00735471" w:rsidRDefault="00735471" w:rsidP="00735471">
      <w:pPr>
        <w:ind w:firstLine="709"/>
        <w:jc w:val="both"/>
        <w:rPr>
          <w:rFonts w:cs="Arial"/>
          <w:bCs/>
          <w:sz w:val="28"/>
          <w:szCs w:val="28"/>
        </w:rPr>
      </w:pPr>
      <w:r>
        <w:rPr>
          <w:rFonts w:cs="Arial"/>
          <w:bCs/>
          <w:sz w:val="28"/>
          <w:szCs w:val="28"/>
        </w:rPr>
        <w:t xml:space="preserve">В настоящее время в поселках печное отопление. Топливом является уголь. </w:t>
      </w:r>
    </w:p>
    <w:p w:rsidR="00735471" w:rsidRDefault="00735471" w:rsidP="00735471">
      <w:pPr>
        <w:pStyle w:val="a4"/>
        <w:spacing w:line="240" w:lineRule="auto"/>
        <w:ind w:left="0" w:firstLine="709"/>
        <w:jc w:val="both"/>
        <w:rPr>
          <w:rFonts w:ascii="Times New Roman" w:hAnsi="Times New Roman"/>
          <w:sz w:val="28"/>
          <w:szCs w:val="28"/>
        </w:rPr>
      </w:pPr>
      <w:r>
        <w:rPr>
          <w:rFonts w:ascii="Times New Roman" w:hAnsi="Times New Roman"/>
          <w:sz w:val="28"/>
          <w:szCs w:val="28"/>
        </w:rPr>
        <w:t>Система теплоснабжения в поселках – закрытая. Тепловые сети от котельной выполнены в двухтрубном исполнении.</w:t>
      </w:r>
    </w:p>
    <w:p w:rsidR="00735471" w:rsidRDefault="00735471" w:rsidP="00735471">
      <w:pPr>
        <w:pStyle w:val="a4"/>
        <w:spacing w:line="240" w:lineRule="auto"/>
        <w:ind w:left="0"/>
        <w:jc w:val="both"/>
        <w:rPr>
          <w:rFonts w:ascii="Times New Roman" w:hAnsi="Times New Roman"/>
          <w:sz w:val="28"/>
          <w:szCs w:val="28"/>
        </w:rPr>
      </w:pPr>
    </w:p>
    <w:p w:rsidR="00735471" w:rsidRDefault="00735471" w:rsidP="00735471">
      <w:pPr>
        <w:pStyle w:val="a4"/>
        <w:spacing w:line="240" w:lineRule="auto"/>
        <w:ind w:left="0"/>
        <w:jc w:val="both"/>
        <w:rPr>
          <w:rFonts w:ascii="Times New Roman" w:hAnsi="Times New Roman"/>
          <w:sz w:val="28"/>
          <w:szCs w:val="28"/>
        </w:rPr>
      </w:pPr>
      <w:r>
        <w:rPr>
          <w:rFonts w:ascii="Times New Roman" w:hAnsi="Times New Roman"/>
          <w:sz w:val="28"/>
          <w:szCs w:val="28"/>
        </w:rPr>
        <w:t xml:space="preserve">     Источником теплоснабжения служат котельные:</w:t>
      </w:r>
    </w:p>
    <w:p w:rsidR="00735471" w:rsidRDefault="00735471" w:rsidP="00735471">
      <w:pPr>
        <w:pStyle w:val="a4"/>
        <w:ind w:left="1080"/>
        <w:rPr>
          <w:rFonts w:ascii="Times New Roman" w:hAnsi="Times New Roman"/>
          <w:sz w:val="28"/>
          <w:szCs w:val="28"/>
        </w:rPr>
      </w:pPr>
      <w:r>
        <w:rPr>
          <w:rFonts w:ascii="Times New Roman" w:hAnsi="Times New Roman"/>
          <w:b/>
          <w:sz w:val="28"/>
          <w:szCs w:val="28"/>
        </w:rPr>
        <w:t xml:space="preserve">                                                                                                 </w:t>
      </w:r>
    </w:p>
    <w:tbl>
      <w:tblPr>
        <w:tblW w:w="9606" w:type="dxa"/>
        <w:jc w:val="center"/>
        <w:tblLook w:val="00A0" w:firstRow="1" w:lastRow="0" w:firstColumn="1" w:lastColumn="0" w:noHBand="0" w:noVBand="0"/>
      </w:tblPr>
      <w:tblGrid>
        <w:gridCol w:w="673"/>
        <w:gridCol w:w="2549"/>
        <w:gridCol w:w="1557"/>
        <w:gridCol w:w="708"/>
        <w:gridCol w:w="1843"/>
        <w:gridCol w:w="2276"/>
      </w:tblGrid>
      <w:tr w:rsidR="00735471" w:rsidTr="00735471">
        <w:trPr>
          <w:cantSplit/>
          <w:trHeight w:val="916"/>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pStyle w:val="a4"/>
              <w:ind w:left="0"/>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pStyle w:val="a4"/>
              <w:ind w:left="0"/>
              <w:jc w:val="center"/>
              <w:rPr>
                <w:rFonts w:ascii="Times New Roman" w:hAnsi="Times New Roman"/>
                <w:sz w:val="28"/>
                <w:szCs w:val="28"/>
              </w:rPr>
            </w:pPr>
            <w:r>
              <w:rPr>
                <w:rFonts w:ascii="Times New Roman" w:hAnsi="Times New Roman"/>
                <w:sz w:val="28"/>
                <w:szCs w:val="28"/>
              </w:rPr>
              <w:t>Местонахождение котельной</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pStyle w:val="a4"/>
              <w:ind w:left="0"/>
              <w:jc w:val="center"/>
              <w:rPr>
                <w:rFonts w:ascii="Times New Roman" w:hAnsi="Times New Roman"/>
                <w:sz w:val="28"/>
                <w:szCs w:val="28"/>
              </w:rPr>
            </w:pPr>
            <w:r>
              <w:rPr>
                <w:rFonts w:ascii="Times New Roman" w:hAnsi="Times New Roman"/>
                <w:sz w:val="28"/>
                <w:szCs w:val="28"/>
              </w:rPr>
              <w:t>Марка (тип) котла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35471" w:rsidRDefault="00735471" w:rsidP="00735471">
            <w:pPr>
              <w:pStyle w:val="af1"/>
              <w:jc w:val="center"/>
              <w:rPr>
                <w:rFonts w:ascii="Times New Roman" w:hAnsi="Times New Roman"/>
                <w:szCs w:val="24"/>
              </w:rPr>
            </w:pPr>
            <w:r>
              <w:rPr>
                <w:rFonts w:ascii="Times New Roman" w:hAnsi="Times New Roman"/>
                <w:szCs w:val="24"/>
              </w:rPr>
              <w:t>Кол-во котлов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pStyle w:val="a4"/>
              <w:ind w:left="0"/>
              <w:jc w:val="center"/>
              <w:rPr>
                <w:rFonts w:ascii="Times New Roman" w:hAnsi="Times New Roman"/>
                <w:sz w:val="28"/>
                <w:szCs w:val="28"/>
              </w:rPr>
            </w:pPr>
            <w:r>
              <w:rPr>
                <w:rFonts w:ascii="Times New Roman" w:hAnsi="Times New Roman"/>
                <w:sz w:val="28"/>
                <w:szCs w:val="28"/>
              </w:rPr>
              <w:t>Вид топлива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pStyle w:val="a4"/>
              <w:ind w:left="0"/>
              <w:jc w:val="center"/>
              <w:rPr>
                <w:rFonts w:ascii="Times New Roman" w:hAnsi="Times New Roman"/>
                <w:sz w:val="28"/>
                <w:szCs w:val="28"/>
              </w:rPr>
            </w:pPr>
            <w:r>
              <w:rPr>
                <w:rFonts w:ascii="Times New Roman" w:hAnsi="Times New Roman"/>
                <w:sz w:val="28"/>
                <w:szCs w:val="28"/>
              </w:rPr>
              <w:t>примечание</w:t>
            </w:r>
          </w:p>
        </w:tc>
      </w:tr>
      <w:tr w:rsidR="00735471" w:rsidTr="00735471">
        <w:trPr>
          <w:trHeight w:val="25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af1"/>
              <w:rPr>
                <w:rFonts w:ascii="Times New Roman" w:hAnsi="Times New Roman"/>
                <w:szCs w:val="24"/>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af1"/>
              <w:jc w:val="center"/>
              <w:rPr>
                <w:rFonts w:ascii="Times New Roman" w:hAnsi="Times New Roman"/>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af1"/>
              <w:jc w:val="center"/>
              <w:rPr>
                <w:rFonts w:ascii="Times New Roman" w:hAnsi="Times New Roman"/>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af1"/>
              <w:jc w:val="center"/>
              <w:rPr>
                <w:rFonts w:ascii="Times New Roman" w:hAnsi="Times New Roman"/>
                <w:szCs w:val="24"/>
              </w:rPr>
            </w:pPr>
            <w:r>
              <w:rPr>
                <w:rFonts w:ascii="Times New Roman" w:hAnsi="Times New Roman"/>
                <w:szCs w:val="24"/>
              </w:rPr>
              <w:t>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af1"/>
              <w:jc w:val="center"/>
              <w:rPr>
                <w:rFonts w:ascii="Times New Roman" w:hAnsi="Times New Roman"/>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af1"/>
              <w:jc w:val="center"/>
              <w:rPr>
                <w:rFonts w:ascii="Times New Roman" w:hAnsi="Times New Roman"/>
                <w:szCs w:val="24"/>
              </w:rPr>
            </w:pPr>
          </w:p>
        </w:tc>
      </w:tr>
      <w:tr w:rsidR="00735471" w:rsidTr="00735471">
        <w:trPr>
          <w:trHeight w:val="591"/>
          <w:jc w:val="center"/>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1.</w:t>
            </w:r>
          </w:p>
        </w:tc>
        <w:tc>
          <w:tcPr>
            <w:tcW w:w="25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r>
              <w:t>п</w:t>
            </w:r>
            <w:proofErr w:type="gramStart"/>
            <w:r>
              <w:t>.С</w:t>
            </w:r>
            <w:proofErr w:type="gramEnd"/>
            <w:r>
              <w:t>инегорский, ул.Макарова, 9а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КССУ-2,0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природный газ</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jc w:val="center"/>
            </w:pPr>
          </w:p>
        </w:tc>
      </w:tr>
      <w:tr w:rsidR="00735471" w:rsidTr="00735471">
        <w:trPr>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p>
        </w:tc>
        <w:tc>
          <w:tcPr>
            <w:tcW w:w="25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lang w:val="en-US"/>
              </w:rPr>
            </w:pPr>
            <w:proofErr w:type="spellStart"/>
            <w:r>
              <w:rPr>
                <w:lang w:val="en-US"/>
              </w:rPr>
              <w:t>Rossen</w:t>
            </w:r>
            <w:proofErr w:type="spellEnd"/>
            <w:r>
              <w:t xml:space="preserve"> </w:t>
            </w:r>
            <w:r>
              <w:rPr>
                <w:lang w:val="en-US"/>
              </w:rPr>
              <w:t>RSD 2000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lang w:val="en-US"/>
              </w:rPr>
            </w:pPr>
            <w:r>
              <w:rPr>
                <w:lang w:val="en-US"/>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природный газ</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jc w:val="center"/>
            </w:pPr>
          </w:p>
        </w:tc>
      </w:tr>
      <w:tr w:rsidR="00735471" w:rsidTr="00735471">
        <w:trPr>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lang w:val="en-US"/>
              </w:rPr>
            </w:pPr>
            <w:r>
              <w:rPr>
                <w:lang w:val="en-US"/>
              </w:rPr>
              <w:t>2</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roofErr w:type="spellStart"/>
            <w:r>
              <w:t>п</w:t>
            </w:r>
            <w:proofErr w:type="gramStart"/>
            <w:r>
              <w:t>.С</w:t>
            </w:r>
            <w:proofErr w:type="gramEnd"/>
            <w:r>
              <w:t>инегорский</w:t>
            </w:r>
            <w:proofErr w:type="spellEnd"/>
            <w:r>
              <w:t xml:space="preserve">, </w:t>
            </w:r>
            <w:proofErr w:type="spellStart"/>
            <w:r>
              <w:t>мкр.Солнечный</w:t>
            </w:r>
            <w:proofErr w:type="spellEnd"/>
            <w:r>
              <w:t>, 1а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rPr>
                <w:lang w:val="en-US"/>
              </w:rPr>
              <w:t>RSH</w:t>
            </w:r>
            <w: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природный газ</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jc w:val="center"/>
            </w:pPr>
          </w:p>
        </w:tc>
      </w:tr>
      <w:tr w:rsidR="00735471" w:rsidTr="00735471">
        <w:trPr>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r>
              <w:t>п</w:t>
            </w:r>
            <w:proofErr w:type="gramStart"/>
            <w:r>
              <w:t>.С</w:t>
            </w:r>
            <w:proofErr w:type="gramEnd"/>
            <w:r>
              <w:t>инегорский, ул.Горького, 24</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КСВ-150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pPr>
            <w:r>
              <w:t>природный газ</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jc w:val="center"/>
            </w:pPr>
          </w:p>
        </w:tc>
      </w:tr>
    </w:tbl>
    <w:p w:rsidR="00735471" w:rsidRDefault="00735471" w:rsidP="00735471">
      <w:pPr>
        <w:pStyle w:val="af1"/>
        <w:rPr>
          <w:rFonts w:ascii="Times New Roman" w:hAnsi="Times New Roman"/>
          <w:sz w:val="28"/>
          <w:szCs w:val="28"/>
        </w:rPr>
      </w:pPr>
    </w:p>
    <w:p w:rsidR="00735471" w:rsidRDefault="00735471" w:rsidP="00735471">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Тепловая изоляция выполнена из </w:t>
      </w:r>
      <w:proofErr w:type="spellStart"/>
      <w:r>
        <w:rPr>
          <w:rFonts w:ascii="Times New Roman" w:hAnsi="Times New Roman"/>
          <w:sz w:val="28"/>
          <w:szCs w:val="28"/>
        </w:rPr>
        <w:t>минераловатных</w:t>
      </w:r>
      <w:proofErr w:type="spellEnd"/>
      <w:r>
        <w:rPr>
          <w:rFonts w:ascii="Times New Roman" w:hAnsi="Times New Roman"/>
          <w:sz w:val="28"/>
          <w:szCs w:val="28"/>
        </w:rPr>
        <w:t xml:space="preserve"> плит. </w:t>
      </w:r>
    </w:p>
    <w:p w:rsidR="00735471" w:rsidRDefault="00735471" w:rsidP="00735471">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Потребителями тепловой энергии являются системы отопления жилых домов. </w:t>
      </w:r>
    </w:p>
    <w:p w:rsidR="00735471" w:rsidRDefault="00735471" w:rsidP="00735471">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Тепловая энергия отпускается с отопительной котельной, находящейся непосредственно в пос. Синегорский, по отопительно-бытовому графику регулирования отпуска теплоты с расчетными параметрами 95°- 70°С.</w:t>
      </w:r>
    </w:p>
    <w:p w:rsidR="00735471" w:rsidRDefault="00735471" w:rsidP="00735471">
      <w:pPr>
        <w:rPr>
          <w:b/>
          <w:sz w:val="28"/>
          <w:szCs w:val="28"/>
        </w:rPr>
      </w:pPr>
      <w:r>
        <w:rPr>
          <w:b/>
          <w:sz w:val="28"/>
          <w:szCs w:val="28"/>
        </w:rPr>
        <w:t>Собственную котельную имеют:</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МБДОУ ДС № 45 «Ласточка», расположенный по адресу: </w:t>
      </w:r>
      <w:proofErr w:type="spellStart"/>
      <w:r>
        <w:rPr>
          <w:rFonts w:ascii="Times New Roman" w:hAnsi="Times New Roman"/>
          <w:sz w:val="28"/>
          <w:szCs w:val="28"/>
        </w:rPr>
        <w:t>п</w:t>
      </w:r>
      <w:proofErr w:type="gramStart"/>
      <w:r>
        <w:rPr>
          <w:rFonts w:ascii="Times New Roman" w:hAnsi="Times New Roman"/>
          <w:sz w:val="28"/>
          <w:szCs w:val="28"/>
        </w:rPr>
        <w:t>.С</w:t>
      </w:r>
      <w:proofErr w:type="gramEnd"/>
      <w:r>
        <w:rPr>
          <w:rFonts w:ascii="Times New Roman" w:hAnsi="Times New Roman"/>
          <w:sz w:val="28"/>
          <w:szCs w:val="28"/>
        </w:rPr>
        <w:t>инегорский</w:t>
      </w:r>
      <w:proofErr w:type="spellEnd"/>
      <w:r>
        <w:rPr>
          <w:rFonts w:ascii="Times New Roman" w:hAnsi="Times New Roman"/>
          <w:sz w:val="28"/>
          <w:szCs w:val="28"/>
        </w:rPr>
        <w:t xml:space="preserve">, </w:t>
      </w:r>
      <w:proofErr w:type="spellStart"/>
      <w:r>
        <w:rPr>
          <w:rFonts w:ascii="Times New Roman" w:hAnsi="Times New Roman"/>
          <w:sz w:val="28"/>
          <w:szCs w:val="28"/>
        </w:rPr>
        <w:t>мкр</w:t>
      </w:r>
      <w:proofErr w:type="spellEnd"/>
      <w:r>
        <w:rPr>
          <w:rFonts w:ascii="Times New Roman" w:hAnsi="Times New Roman"/>
          <w:sz w:val="28"/>
          <w:szCs w:val="28"/>
        </w:rPr>
        <w:t>. Юбилейный, д.23- отопление осуществляется котлом отопительного газотрубного водогрейного двухходового низкотемпературного теплового мощностью 120 кВт серии «</w:t>
      </w:r>
      <w:proofErr w:type="gramStart"/>
      <w:r>
        <w:rPr>
          <w:rFonts w:ascii="Times New Roman" w:hAnsi="Times New Roman"/>
          <w:sz w:val="28"/>
          <w:szCs w:val="28"/>
        </w:rPr>
        <w:t>ГК</w:t>
      </w:r>
      <w:proofErr w:type="gramEnd"/>
      <w:r>
        <w:rPr>
          <w:rFonts w:ascii="Times New Roman" w:hAnsi="Times New Roman"/>
          <w:sz w:val="28"/>
          <w:szCs w:val="28"/>
        </w:rPr>
        <w:t>-</w:t>
      </w:r>
      <w:r>
        <w:rPr>
          <w:rFonts w:ascii="Times New Roman" w:hAnsi="Times New Roman"/>
          <w:sz w:val="28"/>
          <w:szCs w:val="28"/>
          <w:lang w:val="en-US"/>
        </w:rPr>
        <w:t>NORD</w:t>
      </w:r>
      <w:r>
        <w:rPr>
          <w:rFonts w:ascii="Times New Roman" w:hAnsi="Times New Roman"/>
          <w:sz w:val="28"/>
          <w:szCs w:val="28"/>
        </w:rPr>
        <w:t xml:space="preserve">», тип 2Х. </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 МБДОУ ДС № 15 "Росинка", расположенный по адресу: п</w:t>
      </w:r>
      <w:proofErr w:type="gramStart"/>
      <w:r>
        <w:rPr>
          <w:rFonts w:ascii="Times New Roman" w:hAnsi="Times New Roman"/>
          <w:sz w:val="28"/>
          <w:szCs w:val="28"/>
        </w:rPr>
        <w:t>.С</w:t>
      </w:r>
      <w:proofErr w:type="gramEnd"/>
      <w:r>
        <w:rPr>
          <w:rFonts w:ascii="Times New Roman" w:hAnsi="Times New Roman"/>
          <w:sz w:val="28"/>
          <w:szCs w:val="28"/>
        </w:rPr>
        <w:t xml:space="preserve">инегорский, </w:t>
      </w:r>
      <w:r>
        <w:rPr>
          <w:rFonts w:ascii="Times New Roman" w:hAnsi="Times New Roman"/>
          <w:color w:val="000000"/>
          <w:sz w:val="28"/>
          <w:szCs w:val="28"/>
        </w:rPr>
        <w:t xml:space="preserve">ул. М.Горького, д.2- </w:t>
      </w:r>
      <w:r>
        <w:rPr>
          <w:rFonts w:ascii="Times New Roman" w:hAnsi="Times New Roman"/>
          <w:sz w:val="28"/>
          <w:szCs w:val="28"/>
        </w:rPr>
        <w:t>отопление осуществляется газовым одноконтурным и газовым комбинированным водогрейным котлом «</w:t>
      </w:r>
      <w:r>
        <w:rPr>
          <w:rFonts w:ascii="Times New Roman" w:hAnsi="Times New Roman"/>
          <w:sz w:val="28"/>
          <w:szCs w:val="28"/>
          <w:lang w:val="en-US"/>
        </w:rPr>
        <w:t>VITOPEND</w:t>
      </w:r>
      <w:r>
        <w:rPr>
          <w:rFonts w:ascii="Times New Roman" w:hAnsi="Times New Roman"/>
          <w:sz w:val="28"/>
          <w:szCs w:val="28"/>
        </w:rPr>
        <w:t xml:space="preserve"> 100-</w:t>
      </w:r>
      <w:r>
        <w:rPr>
          <w:rFonts w:ascii="Times New Roman" w:hAnsi="Times New Roman"/>
          <w:sz w:val="28"/>
          <w:szCs w:val="28"/>
          <w:lang w:val="en-US"/>
        </w:rPr>
        <w:t>W</w:t>
      </w:r>
      <w:r>
        <w:rPr>
          <w:rFonts w:ascii="Times New Roman" w:hAnsi="Times New Roman"/>
          <w:sz w:val="28"/>
          <w:szCs w:val="28"/>
        </w:rPr>
        <w:t>».</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МБДОУ ДС № 29 «Колобок», расположенный по адресу: п</w:t>
      </w:r>
      <w:proofErr w:type="gramStart"/>
      <w:r>
        <w:rPr>
          <w:rFonts w:ascii="Times New Roman" w:hAnsi="Times New Roman"/>
          <w:sz w:val="28"/>
          <w:szCs w:val="28"/>
        </w:rPr>
        <w:t>.С</w:t>
      </w:r>
      <w:proofErr w:type="gramEnd"/>
      <w:r>
        <w:rPr>
          <w:rFonts w:ascii="Times New Roman" w:hAnsi="Times New Roman"/>
          <w:sz w:val="28"/>
          <w:szCs w:val="28"/>
        </w:rPr>
        <w:t>инегорский, ул. Белинского, д.2, отопление осуществляется - газовым одноконтурным и газовым комбинированным водогрейным котлом «</w:t>
      </w:r>
      <w:r>
        <w:rPr>
          <w:rFonts w:ascii="Times New Roman" w:hAnsi="Times New Roman"/>
          <w:sz w:val="28"/>
          <w:szCs w:val="28"/>
          <w:lang w:val="en-US"/>
        </w:rPr>
        <w:t>VITOPEND</w:t>
      </w:r>
      <w:r>
        <w:rPr>
          <w:rFonts w:ascii="Times New Roman" w:hAnsi="Times New Roman"/>
          <w:sz w:val="28"/>
          <w:szCs w:val="28"/>
        </w:rPr>
        <w:t xml:space="preserve"> 100-</w:t>
      </w:r>
      <w:r>
        <w:rPr>
          <w:rFonts w:ascii="Times New Roman" w:hAnsi="Times New Roman"/>
          <w:sz w:val="28"/>
          <w:szCs w:val="28"/>
          <w:lang w:val="en-US"/>
        </w:rPr>
        <w:t>W</w:t>
      </w:r>
      <w:r>
        <w:rPr>
          <w:rFonts w:ascii="Times New Roman" w:hAnsi="Times New Roman"/>
          <w:sz w:val="28"/>
          <w:szCs w:val="28"/>
        </w:rPr>
        <w:t>».</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МБДОУ ДС № 32 «Золотой ключик», расположенный по адресу: п. </w:t>
      </w:r>
      <w:proofErr w:type="spellStart"/>
      <w:r>
        <w:rPr>
          <w:rFonts w:ascii="Times New Roman" w:hAnsi="Times New Roman"/>
          <w:sz w:val="28"/>
          <w:szCs w:val="28"/>
        </w:rPr>
        <w:t>Ясногорка</w:t>
      </w:r>
      <w:proofErr w:type="spellEnd"/>
      <w:r>
        <w:rPr>
          <w:rFonts w:ascii="Times New Roman" w:hAnsi="Times New Roman"/>
          <w:sz w:val="28"/>
          <w:szCs w:val="28"/>
        </w:rPr>
        <w:t>, ул. Строителей, д.1. - отопление осуществляется газовым одноконтурным и газовым комбинированным водогрейным котлом «</w:t>
      </w:r>
      <w:r>
        <w:rPr>
          <w:rFonts w:ascii="Times New Roman" w:hAnsi="Times New Roman"/>
          <w:sz w:val="28"/>
          <w:szCs w:val="28"/>
          <w:lang w:val="en-US"/>
        </w:rPr>
        <w:t>VITOPEND</w:t>
      </w:r>
      <w:r>
        <w:rPr>
          <w:rFonts w:ascii="Times New Roman" w:hAnsi="Times New Roman"/>
          <w:sz w:val="28"/>
          <w:szCs w:val="28"/>
        </w:rPr>
        <w:t xml:space="preserve"> 100-</w:t>
      </w:r>
      <w:r>
        <w:rPr>
          <w:rFonts w:ascii="Times New Roman" w:hAnsi="Times New Roman"/>
          <w:sz w:val="28"/>
          <w:szCs w:val="28"/>
          <w:lang w:val="en-US"/>
        </w:rPr>
        <w:t>W</w:t>
      </w:r>
      <w:r>
        <w:rPr>
          <w:rFonts w:ascii="Times New Roman" w:hAnsi="Times New Roman"/>
          <w:sz w:val="28"/>
          <w:szCs w:val="28"/>
        </w:rPr>
        <w:t>».</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Печное отопление имеет МБДОУ № 33 «Колокольчик», расположенный по адресу: п. </w:t>
      </w:r>
      <w:proofErr w:type="spellStart"/>
      <w:r>
        <w:rPr>
          <w:rFonts w:ascii="Times New Roman" w:hAnsi="Times New Roman"/>
          <w:sz w:val="28"/>
          <w:szCs w:val="28"/>
        </w:rPr>
        <w:t>Углекаменный</w:t>
      </w:r>
      <w:proofErr w:type="spellEnd"/>
      <w:r>
        <w:rPr>
          <w:rFonts w:ascii="Times New Roman" w:hAnsi="Times New Roman"/>
          <w:sz w:val="28"/>
          <w:szCs w:val="28"/>
        </w:rPr>
        <w:t xml:space="preserve">, ул. </w:t>
      </w:r>
      <w:proofErr w:type="spellStart"/>
      <w:r>
        <w:rPr>
          <w:rFonts w:ascii="Times New Roman" w:hAnsi="Times New Roman"/>
          <w:sz w:val="28"/>
          <w:szCs w:val="28"/>
        </w:rPr>
        <w:t>Терпигорьева</w:t>
      </w:r>
      <w:proofErr w:type="spellEnd"/>
      <w:r>
        <w:rPr>
          <w:rFonts w:ascii="Times New Roman" w:hAnsi="Times New Roman"/>
          <w:sz w:val="28"/>
          <w:szCs w:val="28"/>
        </w:rPr>
        <w:t>, отопление осуществляется на твердом топливе – угле с помощью трубчатого котла индивидуального изготовления.</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Печное отопление имеет МБДОУ № 34 «Ромашка», </w:t>
      </w:r>
      <w:proofErr w:type="gramStart"/>
      <w:r>
        <w:rPr>
          <w:rFonts w:ascii="Times New Roman" w:hAnsi="Times New Roman"/>
          <w:sz w:val="28"/>
          <w:szCs w:val="28"/>
        </w:rPr>
        <w:t>расположенный</w:t>
      </w:r>
      <w:proofErr w:type="gramEnd"/>
      <w:r>
        <w:rPr>
          <w:rFonts w:ascii="Times New Roman" w:hAnsi="Times New Roman"/>
          <w:sz w:val="28"/>
          <w:szCs w:val="28"/>
        </w:rPr>
        <w:t xml:space="preserve"> по адресу: п. Виноградный, ул. Артиллерийская, отопление осуществляется на твердом топливе – угле с помощью трубчатого котла индивидуального изготовления.</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МБОУ ООШ № 3, </w:t>
      </w:r>
      <w:proofErr w:type="gramStart"/>
      <w:r>
        <w:rPr>
          <w:rFonts w:ascii="Times New Roman" w:hAnsi="Times New Roman"/>
          <w:sz w:val="28"/>
          <w:szCs w:val="28"/>
        </w:rPr>
        <w:t>расположенной</w:t>
      </w:r>
      <w:proofErr w:type="gramEnd"/>
      <w:r>
        <w:rPr>
          <w:rFonts w:ascii="Times New Roman" w:hAnsi="Times New Roman"/>
          <w:sz w:val="28"/>
          <w:szCs w:val="28"/>
        </w:rPr>
        <w:t xml:space="preserve"> по адресу: п. </w:t>
      </w:r>
      <w:proofErr w:type="spellStart"/>
      <w:r>
        <w:rPr>
          <w:rFonts w:ascii="Times New Roman" w:hAnsi="Times New Roman"/>
          <w:sz w:val="28"/>
          <w:szCs w:val="28"/>
        </w:rPr>
        <w:t>Ясногорка</w:t>
      </w:r>
      <w:proofErr w:type="spellEnd"/>
      <w:r>
        <w:rPr>
          <w:rFonts w:ascii="Times New Roman" w:hAnsi="Times New Roman"/>
          <w:sz w:val="28"/>
          <w:szCs w:val="28"/>
        </w:rPr>
        <w:t xml:space="preserve">, ул. </w:t>
      </w:r>
      <w:proofErr w:type="spellStart"/>
      <w:r>
        <w:rPr>
          <w:rFonts w:ascii="Times New Roman" w:hAnsi="Times New Roman"/>
          <w:sz w:val="28"/>
          <w:szCs w:val="28"/>
        </w:rPr>
        <w:t>Лобачесвкого</w:t>
      </w:r>
      <w:proofErr w:type="spellEnd"/>
      <w:r>
        <w:rPr>
          <w:rFonts w:ascii="Times New Roman" w:hAnsi="Times New Roman"/>
          <w:sz w:val="28"/>
          <w:szCs w:val="28"/>
        </w:rPr>
        <w:t xml:space="preserve">, имеет собственную </w:t>
      </w:r>
      <w:proofErr w:type="spellStart"/>
      <w:r>
        <w:rPr>
          <w:rFonts w:ascii="Times New Roman" w:hAnsi="Times New Roman"/>
          <w:sz w:val="28"/>
          <w:szCs w:val="28"/>
        </w:rPr>
        <w:t>блочно</w:t>
      </w:r>
      <w:proofErr w:type="spellEnd"/>
      <w:r>
        <w:rPr>
          <w:rFonts w:ascii="Times New Roman" w:hAnsi="Times New Roman"/>
          <w:sz w:val="28"/>
          <w:szCs w:val="28"/>
        </w:rPr>
        <w:t>-модульную котельную на твердом топливе, вид топлива – уголь.</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МБОУ ООШ № 4, </w:t>
      </w:r>
      <w:proofErr w:type="gramStart"/>
      <w:r>
        <w:rPr>
          <w:rFonts w:ascii="Times New Roman" w:hAnsi="Times New Roman"/>
          <w:sz w:val="28"/>
          <w:szCs w:val="28"/>
        </w:rPr>
        <w:t>расположенной</w:t>
      </w:r>
      <w:proofErr w:type="gramEnd"/>
      <w:r>
        <w:rPr>
          <w:rFonts w:ascii="Times New Roman" w:hAnsi="Times New Roman"/>
          <w:sz w:val="28"/>
          <w:szCs w:val="28"/>
        </w:rPr>
        <w:t xml:space="preserve"> по адресу: п. Синегорский, ул. Белинского, д.3 - отопление осуществляется газовым одноконтурным и газовым комбинированным водогрейным котлом «</w:t>
      </w:r>
      <w:r>
        <w:rPr>
          <w:rFonts w:ascii="Times New Roman" w:hAnsi="Times New Roman"/>
          <w:sz w:val="28"/>
          <w:szCs w:val="28"/>
          <w:lang w:val="en-US"/>
        </w:rPr>
        <w:t>VITOPEND</w:t>
      </w:r>
      <w:r>
        <w:rPr>
          <w:rFonts w:ascii="Times New Roman" w:hAnsi="Times New Roman"/>
          <w:sz w:val="28"/>
          <w:szCs w:val="28"/>
        </w:rPr>
        <w:t xml:space="preserve"> 100-</w:t>
      </w:r>
      <w:r>
        <w:rPr>
          <w:rFonts w:ascii="Times New Roman" w:hAnsi="Times New Roman"/>
          <w:sz w:val="28"/>
          <w:szCs w:val="28"/>
          <w:lang w:val="en-US"/>
        </w:rPr>
        <w:t>W</w:t>
      </w:r>
      <w:r>
        <w:rPr>
          <w:rFonts w:ascii="Times New Roman" w:hAnsi="Times New Roman"/>
          <w:sz w:val="28"/>
          <w:szCs w:val="28"/>
        </w:rPr>
        <w:t>».</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МБОУ СОШ № 15, </w:t>
      </w:r>
      <w:proofErr w:type="gramStart"/>
      <w:r>
        <w:rPr>
          <w:rFonts w:ascii="Times New Roman" w:hAnsi="Times New Roman"/>
          <w:sz w:val="28"/>
          <w:szCs w:val="28"/>
        </w:rPr>
        <w:t>расположенной</w:t>
      </w:r>
      <w:proofErr w:type="gramEnd"/>
      <w:r>
        <w:rPr>
          <w:rFonts w:ascii="Times New Roman" w:hAnsi="Times New Roman"/>
          <w:sz w:val="28"/>
          <w:szCs w:val="28"/>
        </w:rPr>
        <w:t xml:space="preserve"> по адресу: п. Виноградный, ул. Матросова, имеет собственную блочно-модульную котельную на твердом топливе, вид топлива – уголь.</w:t>
      </w:r>
    </w:p>
    <w:p w:rsidR="00735471" w:rsidRDefault="00735471" w:rsidP="00735471">
      <w:pPr>
        <w:pStyle w:val="a4"/>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Амбулатория п. Синегорский, расположенной по адресу: п. Синегорский, ул. Маяковского, д.13в имеет собственную блочно-модульную котельную, вид топлива - газ.</w:t>
      </w:r>
      <w:proofErr w:type="gramEnd"/>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МБУК </w:t>
      </w:r>
      <w:proofErr w:type="spellStart"/>
      <w:r>
        <w:rPr>
          <w:rFonts w:ascii="Times New Roman" w:hAnsi="Times New Roman"/>
          <w:sz w:val="28"/>
          <w:szCs w:val="28"/>
        </w:rPr>
        <w:t>Синегорская</w:t>
      </w:r>
      <w:proofErr w:type="spellEnd"/>
      <w:r>
        <w:rPr>
          <w:rFonts w:ascii="Times New Roman" w:hAnsi="Times New Roman"/>
          <w:sz w:val="28"/>
          <w:szCs w:val="28"/>
        </w:rPr>
        <w:t xml:space="preserve"> КС, расположенный по адресу: п. Синегорский, ул. М. Горького, 15, имеет собственную блочно-модульную котельную мощностью 0,8 МВт, вид топлива – газ.</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Теплоснабжение жилых объектов в основном централизованное, из 44 – х многоквартирных домов к центральной системе отопления подключены – 39.</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Многоквартирные </w:t>
      </w:r>
      <w:proofErr w:type="gramStart"/>
      <w:r>
        <w:rPr>
          <w:rFonts w:ascii="Times New Roman" w:hAnsi="Times New Roman"/>
          <w:sz w:val="28"/>
          <w:szCs w:val="28"/>
        </w:rPr>
        <w:t>дома</w:t>
      </w:r>
      <w:proofErr w:type="gramEnd"/>
      <w:r>
        <w:rPr>
          <w:rFonts w:ascii="Times New Roman" w:hAnsi="Times New Roman"/>
          <w:sz w:val="28"/>
          <w:szCs w:val="28"/>
        </w:rPr>
        <w:t xml:space="preserve"> расположенные по адресу: п. Синегорский </w:t>
      </w:r>
      <w:proofErr w:type="spellStart"/>
      <w:r>
        <w:rPr>
          <w:rFonts w:ascii="Times New Roman" w:hAnsi="Times New Roman"/>
          <w:sz w:val="28"/>
          <w:szCs w:val="28"/>
        </w:rPr>
        <w:t>мкр</w:t>
      </w:r>
      <w:proofErr w:type="spellEnd"/>
      <w:r>
        <w:rPr>
          <w:rFonts w:ascii="Times New Roman" w:hAnsi="Times New Roman"/>
          <w:sz w:val="28"/>
          <w:szCs w:val="28"/>
        </w:rPr>
        <w:t xml:space="preserve">. </w:t>
      </w:r>
      <w:proofErr w:type="gramStart"/>
      <w:r>
        <w:rPr>
          <w:rFonts w:ascii="Times New Roman" w:hAnsi="Times New Roman"/>
          <w:sz w:val="28"/>
          <w:szCs w:val="28"/>
        </w:rPr>
        <w:t>Солнечный</w:t>
      </w:r>
      <w:proofErr w:type="gramEnd"/>
      <w:r>
        <w:rPr>
          <w:rFonts w:ascii="Times New Roman" w:hAnsi="Times New Roman"/>
          <w:sz w:val="28"/>
          <w:szCs w:val="28"/>
        </w:rPr>
        <w:t xml:space="preserve"> д. 2,3,4 имеют индивидуальную систему теплоснабжения от двухконтурных газовых котлов, работающих на газовом топливе. </w:t>
      </w:r>
    </w:p>
    <w:p w:rsidR="00735471" w:rsidRDefault="00735471" w:rsidP="00735471">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Многоквартирные дома, расположенные по адресу: п. Синегорский ул. Терешковой д. № 1, ул. Макарова д. № 8,5,6, ул. Веселая д. № 11, </w:t>
      </w:r>
      <w:proofErr w:type="spellStart"/>
      <w:r>
        <w:rPr>
          <w:rFonts w:ascii="Times New Roman" w:hAnsi="Times New Roman"/>
          <w:sz w:val="28"/>
          <w:szCs w:val="28"/>
        </w:rPr>
        <w:t>мкр</w:t>
      </w:r>
      <w:proofErr w:type="spellEnd"/>
      <w:r>
        <w:rPr>
          <w:rFonts w:ascii="Times New Roman" w:hAnsi="Times New Roman"/>
          <w:sz w:val="28"/>
          <w:szCs w:val="28"/>
        </w:rPr>
        <w:t xml:space="preserve">. </w:t>
      </w:r>
      <w:proofErr w:type="gramStart"/>
      <w:r>
        <w:rPr>
          <w:rFonts w:ascii="Times New Roman" w:hAnsi="Times New Roman"/>
          <w:sz w:val="28"/>
          <w:szCs w:val="28"/>
        </w:rPr>
        <w:t>Юбилейный д.15</w:t>
      </w:r>
      <w:r>
        <w:rPr>
          <w:sz w:val="28"/>
          <w:szCs w:val="28"/>
        </w:rPr>
        <w:t xml:space="preserve"> </w:t>
      </w:r>
      <w:r>
        <w:rPr>
          <w:rFonts w:ascii="Times New Roman" w:hAnsi="Times New Roman"/>
          <w:sz w:val="28"/>
          <w:szCs w:val="28"/>
        </w:rPr>
        <w:t>имеют смешанную систему отопления (часть квартир отапливается газом или на твердом топливе – уголь, часть – подключены к системе центрального отопления).</w:t>
      </w:r>
      <w:proofErr w:type="gramEnd"/>
      <w:r>
        <w:rPr>
          <w:rFonts w:ascii="Times New Roman" w:hAnsi="Times New Roman"/>
          <w:sz w:val="28"/>
          <w:szCs w:val="28"/>
        </w:rPr>
        <w:t xml:space="preserve">  Малоэтажная усадебная застройка имеет индивидуальное отопление.</w:t>
      </w:r>
    </w:p>
    <w:p w:rsidR="00735471" w:rsidRDefault="00735471" w:rsidP="00735471">
      <w:pPr>
        <w:pStyle w:val="a4"/>
        <w:spacing w:after="0" w:line="240" w:lineRule="auto"/>
        <w:ind w:left="0" w:firstLine="709"/>
        <w:jc w:val="both"/>
        <w:rPr>
          <w:rFonts w:ascii="Times New Roman" w:hAnsi="Times New Roman"/>
          <w:sz w:val="28"/>
          <w:szCs w:val="28"/>
        </w:rPr>
      </w:pPr>
    </w:p>
    <w:p w:rsidR="00735471" w:rsidRDefault="00735471" w:rsidP="00735471">
      <w:pPr>
        <w:spacing w:before="120"/>
        <w:ind w:firstLine="708"/>
        <w:jc w:val="center"/>
      </w:pPr>
      <w:r>
        <w:rPr>
          <w:b/>
          <w:i/>
          <w:sz w:val="28"/>
          <w:szCs w:val="28"/>
          <w:lang w:eastAsia="zh-CN"/>
        </w:rPr>
        <w:t>Объемы потребления (полезный отпуск) тепловой энергии абонентами котельных ООО «</w:t>
      </w:r>
      <w:proofErr w:type="spellStart"/>
      <w:r>
        <w:rPr>
          <w:b/>
          <w:i/>
          <w:sz w:val="28"/>
          <w:szCs w:val="28"/>
          <w:lang w:eastAsia="zh-CN"/>
        </w:rPr>
        <w:t>Донэнерго</w:t>
      </w:r>
      <w:proofErr w:type="spellEnd"/>
      <w:r>
        <w:rPr>
          <w:b/>
          <w:i/>
          <w:sz w:val="28"/>
          <w:szCs w:val="28"/>
          <w:lang w:eastAsia="zh-CN"/>
        </w:rPr>
        <w:t xml:space="preserve"> Тепловые сети» в 2023г.</w:t>
      </w:r>
    </w:p>
    <w:p w:rsidR="00735471" w:rsidRDefault="00735471" w:rsidP="00735471">
      <w:pPr>
        <w:ind w:firstLine="568"/>
        <w:jc w:val="both"/>
        <w:rPr>
          <w:sz w:val="28"/>
          <w:szCs w:val="28"/>
          <w:lang w:eastAsia="zh-CN"/>
        </w:rPr>
      </w:pPr>
    </w:p>
    <w:tbl>
      <w:tblPr>
        <w:tblW w:w="10137" w:type="dxa"/>
        <w:tblLook w:val="04A0" w:firstRow="1" w:lastRow="0" w:firstColumn="1" w:lastColumn="0" w:noHBand="0" w:noVBand="1"/>
      </w:tblPr>
      <w:tblGrid>
        <w:gridCol w:w="3432"/>
        <w:gridCol w:w="3306"/>
        <w:gridCol w:w="3399"/>
      </w:tblGrid>
      <w:tr w:rsidR="00735471" w:rsidTr="00735471">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lang w:eastAsia="zh-CN"/>
              </w:rPr>
            </w:pPr>
            <w:r>
              <w:rPr>
                <w:color w:val="000000"/>
                <w:lang w:eastAsia="zh-CN"/>
              </w:rPr>
              <w:t>Наименование котельной</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lang w:eastAsia="zh-CN"/>
              </w:rPr>
            </w:pPr>
            <w:r>
              <w:rPr>
                <w:color w:val="000000"/>
                <w:lang w:eastAsia="zh-CN"/>
              </w:rPr>
              <w:t>Адрес котельной</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jc w:val="center"/>
            </w:pPr>
            <w:r>
              <w:rPr>
                <w:lang w:eastAsia="zh-CN"/>
              </w:rPr>
              <w:t>Тепловая энергия, потребленная абонентами в 2023г (полезный отпуск), Гкал</w:t>
            </w:r>
          </w:p>
        </w:tc>
      </w:tr>
      <w:tr w:rsidR="00735471" w:rsidTr="00735471">
        <w:trPr>
          <w:trHeight w:val="620"/>
        </w:trPr>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lang w:eastAsia="zh-CN"/>
              </w:rPr>
            </w:pPr>
            <w:r>
              <w:rPr>
                <w:color w:val="000000"/>
                <w:lang w:eastAsia="zh-CN"/>
              </w:rPr>
              <w:lastRenderedPageBreak/>
              <w:t>Котельная №8</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lang w:eastAsia="zh-CN"/>
              </w:rPr>
            </w:pPr>
            <w:r>
              <w:rPr>
                <w:color w:val="000000"/>
                <w:lang w:eastAsia="zh-CN"/>
              </w:rPr>
              <w:t xml:space="preserve">п. Синегорский, </w:t>
            </w:r>
            <w:proofErr w:type="spellStart"/>
            <w:r>
              <w:rPr>
                <w:color w:val="000000"/>
                <w:lang w:eastAsia="zh-CN"/>
              </w:rPr>
              <w:t>мкр</w:t>
            </w:r>
            <w:proofErr w:type="spellEnd"/>
            <w:r>
              <w:rPr>
                <w:color w:val="000000"/>
                <w:lang w:eastAsia="zh-CN"/>
              </w:rPr>
              <w:t>. Солнечный, 1а</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735471" w:rsidRDefault="00735471" w:rsidP="00735471">
            <w:pPr>
              <w:jc w:val="center"/>
            </w:pPr>
            <w:r w:rsidRPr="00735471">
              <w:rPr>
                <w:lang w:eastAsia="zh-CN"/>
              </w:rPr>
              <w:t>127,58</w:t>
            </w:r>
          </w:p>
        </w:tc>
      </w:tr>
      <w:tr w:rsidR="00735471" w:rsidTr="00735471">
        <w:trPr>
          <w:trHeight w:val="700"/>
        </w:trPr>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lang w:eastAsia="zh-CN"/>
              </w:rPr>
            </w:pPr>
            <w:r>
              <w:rPr>
                <w:color w:val="000000"/>
                <w:lang w:eastAsia="zh-CN"/>
              </w:rPr>
              <w:t>Котельная №9</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lang w:eastAsia="zh-CN"/>
              </w:rPr>
            </w:pPr>
            <w:r>
              <w:rPr>
                <w:color w:val="000000"/>
                <w:lang w:eastAsia="zh-CN"/>
              </w:rPr>
              <w:t>п. Синегорский, ул. М.Горького, 24</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735471" w:rsidRDefault="00735471" w:rsidP="00735471">
            <w:pPr>
              <w:jc w:val="center"/>
            </w:pPr>
            <w:r w:rsidRPr="00735471">
              <w:rPr>
                <w:lang w:eastAsia="zh-CN"/>
              </w:rPr>
              <w:t>741,68</w:t>
            </w:r>
          </w:p>
        </w:tc>
      </w:tr>
      <w:tr w:rsidR="00735471" w:rsidTr="00735471">
        <w:trPr>
          <w:trHeight w:val="696"/>
        </w:trPr>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lang w:eastAsia="zh-CN"/>
              </w:rPr>
            </w:pPr>
            <w:r>
              <w:rPr>
                <w:color w:val="000000"/>
                <w:lang w:eastAsia="zh-CN"/>
              </w:rPr>
              <w:t>Котельная №11</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lang w:eastAsia="zh-CN"/>
              </w:rPr>
            </w:pPr>
            <w:r>
              <w:rPr>
                <w:color w:val="000000"/>
                <w:lang w:eastAsia="zh-CN"/>
              </w:rPr>
              <w:t>п. Синегорский, ул. Макарова, 9а</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735471" w:rsidRDefault="00735471" w:rsidP="00735471">
            <w:pPr>
              <w:jc w:val="center"/>
            </w:pPr>
            <w:r w:rsidRPr="00735471">
              <w:rPr>
                <w:lang w:eastAsia="zh-CN"/>
              </w:rPr>
              <w:t>4 311,87</w:t>
            </w:r>
          </w:p>
        </w:tc>
      </w:tr>
    </w:tbl>
    <w:p w:rsidR="00735471" w:rsidRDefault="00735471" w:rsidP="00735471">
      <w:pPr>
        <w:ind w:left="720"/>
        <w:jc w:val="center"/>
        <w:rPr>
          <w:b/>
          <w:sz w:val="32"/>
          <w:szCs w:val="32"/>
        </w:rPr>
      </w:pPr>
    </w:p>
    <w:p w:rsidR="00735471" w:rsidRDefault="00735471" w:rsidP="00735471">
      <w:pPr>
        <w:ind w:left="720"/>
        <w:jc w:val="center"/>
        <w:rPr>
          <w:b/>
          <w:sz w:val="32"/>
          <w:szCs w:val="32"/>
        </w:rPr>
      </w:pPr>
    </w:p>
    <w:p w:rsidR="00735471" w:rsidRDefault="00735471" w:rsidP="00735471">
      <w:pPr>
        <w:ind w:left="720"/>
        <w:jc w:val="center"/>
        <w:rPr>
          <w:b/>
          <w:sz w:val="32"/>
          <w:szCs w:val="32"/>
        </w:rPr>
      </w:pPr>
    </w:p>
    <w:p w:rsidR="00735471" w:rsidRDefault="00735471" w:rsidP="00735471">
      <w:pPr>
        <w:ind w:left="720"/>
        <w:jc w:val="center"/>
        <w:rPr>
          <w:b/>
          <w:sz w:val="32"/>
          <w:szCs w:val="32"/>
        </w:rPr>
      </w:pPr>
    </w:p>
    <w:p w:rsidR="00735471" w:rsidRDefault="00735471" w:rsidP="00735471">
      <w:pPr>
        <w:ind w:left="720"/>
        <w:jc w:val="center"/>
        <w:rPr>
          <w:b/>
          <w:sz w:val="32"/>
          <w:szCs w:val="32"/>
        </w:rPr>
      </w:pPr>
      <w:r>
        <w:rPr>
          <w:b/>
          <w:sz w:val="32"/>
          <w:szCs w:val="32"/>
        </w:rPr>
        <w:t xml:space="preserve">6. </w:t>
      </w:r>
      <w:r>
        <w:rPr>
          <w:b/>
          <w:sz w:val="28"/>
          <w:szCs w:val="28"/>
        </w:rPr>
        <w:t>Предложения по новому строительству, реконструкции и техническому перевооружению источников тепловой энергии.</w:t>
      </w:r>
    </w:p>
    <w:p w:rsidR="00735471" w:rsidRDefault="00735471" w:rsidP="00735471">
      <w:pPr>
        <w:ind w:left="1080"/>
        <w:jc w:val="both"/>
        <w:rPr>
          <w:b/>
          <w:sz w:val="28"/>
          <w:szCs w:val="28"/>
          <w:u w:val="single"/>
        </w:rPr>
      </w:pPr>
    </w:p>
    <w:p w:rsidR="00735471" w:rsidRDefault="00735471" w:rsidP="00735471">
      <w:pPr>
        <w:ind w:firstLine="567"/>
        <w:jc w:val="both"/>
        <w:rPr>
          <w:sz w:val="28"/>
          <w:szCs w:val="28"/>
        </w:rPr>
      </w:pPr>
      <w:r>
        <w:rPr>
          <w:sz w:val="28"/>
          <w:szCs w:val="28"/>
        </w:rPr>
        <w:t>Учитывая, что Генеральным планом Синегорского сельского поселения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735471" w:rsidRDefault="00735471" w:rsidP="00735471">
      <w:pPr>
        <w:tabs>
          <w:tab w:val="left" w:pos="1440"/>
        </w:tabs>
        <w:ind w:firstLine="720"/>
        <w:rPr>
          <w:rFonts w:cs="Arial"/>
          <w:bCs/>
          <w:iCs/>
          <w:color w:val="000000"/>
          <w:spacing w:val="-1"/>
          <w:sz w:val="28"/>
          <w:szCs w:val="28"/>
        </w:rPr>
      </w:pPr>
      <w:r>
        <w:rPr>
          <w:rFonts w:cs="Arial"/>
          <w:bCs/>
          <w:iCs/>
          <w:color w:val="000000"/>
          <w:spacing w:val="-1"/>
          <w:sz w:val="28"/>
          <w:szCs w:val="28"/>
        </w:rPr>
        <w:t>Проектные предложения.</w:t>
      </w:r>
    </w:p>
    <w:p w:rsidR="00735471" w:rsidRDefault="00735471" w:rsidP="00735471">
      <w:pPr>
        <w:tabs>
          <w:tab w:val="left" w:pos="1440"/>
        </w:tabs>
        <w:ind w:firstLine="720"/>
        <w:jc w:val="both"/>
        <w:rPr>
          <w:bCs/>
          <w:iCs/>
          <w:color w:val="000000"/>
          <w:sz w:val="28"/>
          <w:szCs w:val="28"/>
        </w:rPr>
      </w:pPr>
      <w:r>
        <w:rPr>
          <w:bCs/>
          <w:iCs/>
          <w:color w:val="000000"/>
          <w:sz w:val="28"/>
          <w:szCs w:val="28"/>
        </w:rPr>
        <w:t>При отсутствии централизованного источника тепловой энергии устройство автономного теплоснабжения является единственно возможным способом обеспечения теплом и горячей водой конкретного объекта. Поэтому довольно широкое распространение получают автономные (домовые) котельные, главным образом с использованием газовых модулей. При децентрализованной системе отпадает необходимость в строительстве теплотрассы, в сооружении на теплофицированном объекте теплового центра, включающего элеваторный узел, теплообменники для горячей воды, узел коммерческого учета тепловой энергии.</w:t>
      </w:r>
    </w:p>
    <w:p w:rsidR="00735471" w:rsidRDefault="00735471" w:rsidP="00735471">
      <w:pPr>
        <w:shd w:val="clear" w:color="auto" w:fill="FFFFFF"/>
        <w:ind w:left="5" w:right="34" w:firstLine="730"/>
        <w:jc w:val="both"/>
        <w:rPr>
          <w:bCs/>
          <w:color w:val="000000"/>
          <w:sz w:val="28"/>
          <w:szCs w:val="28"/>
        </w:rPr>
      </w:pPr>
      <w:r>
        <w:rPr>
          <w:bCs/>
          <w:color w:val="000000"/>
          <w:sz w:val="28"/>
          <w:szCs w:val="28"/>
        </w:rPr>
        <w:t xml:space="preserve">Применяемые в системах децентрализованного теплоснабжения </w:t>
      </w:r>
      <w:proofErr w:type="spellStart"/>
      <w:r>
        <w:rPr>
          <w:bCs/>
          <w:color w:val="000000"/>
          <w:sz w:val="28"/>
          <w:szCs w:val="28"/>
        </w:rPr>
        <w:t>теплогенераторы</w:t>
      </w:r>
      <w:proofErr w:type="spellEnd"/>
      <w:r>
        <w:rPr>
          <w:bCs/>
          <w:color w:val="000000"/>
          <w:sz w:val="28"/>
          <w:szCs w:val="28"/>
        </w:rPr>
        <w:t xml:space="preserve"> представляют собой газовые водогрейные аппараты, которые могут использоваться как в составе котельной для теплоснабжения группы потребителей, так и для децентрализованного теплоснабжения с установкой непосредственно в здании (на крыше или в чердачном помещении здания). Также могут устанавливаться рядом со зданием (выпускаются в виде передвижных агрегатов контейнерного типа), могут быть встроенными и пристроенными.</w:t>
      </w:r>
    </w:p>
    <w:p w:rsidR="00735471" w:rsidRDefault="00735471" w:rsidP="00735471">
      <w:pPr>
        <w:ind w:firstLine="709"/>
        <w:jc w:val="both"/>
        <w:rPr>
          <w:bCs/>
          <w:color w:val="000000"/>
          <w:sz w:val="28"/>
          <w:szCs w:val="28"/>
        </w:rPr>
      </w:pPr>
      <w:r>
        <w:rPr>
          <w:bCs/>
          <w:color w:val="000000"/>
          <w:sz w:val="28"/>
          <w:szCs w:val="28"/>
        </w:rPr>
        <w:t>КПД современных малых котлов составляет не менее 90%. Потери тепла и затраты теплоснабжения при транспортировке теплоносителя сводятся к минимуму. В итоге расход тепла на теплоснабжение зданий на 10 — 20% ниже по сравнению с централизованными системами. Металлоемкость трубопроводов, подводящих к зданию тепловую энергию в виде газа, на порядок ниже металлоемкости трубопроводов, подводящих то же количество энергии в виде горячей воды. Надежность таких систем объясняется более низкой повреждаемостью газовых сетей по сравнению с водяными тепловыми сетями.</w:t>
      </w:r>
    </w:p>
    <w:p w:rsidR="00735471" w:rsidRDefault="00735471" w:rsidP="00735471">
      <w:pPr>
        <w:shd w:val="clear" w:color="auto" w:fill="FFFFFF"/>
        <w:ind w:left="19" w:right="14" w:firstLine="715"/>
        <w:jc w:val="both"/>
        <w:rPr>
          <w:bCs/>
          <w:color w:val="000000"/>
          <w:sz w:val="28"/>
          <w:szCs w:val="28"/>
        </w:rPr>
      </w:pPr>
      <w:r>
        <w:rPr>
          <w:bCs/>
          <w:color w:val="000000"/>
          <w:sz w:val="28"/>
          <w:szCs w:val="28"/>
        </w:rPr>
        <w:t xml:space="preserve">Для организации теплоснабжения в проектируемых секционных жилых домах и общественных зданиях предлагается внедрять прогрессивные автономные </w:t>
      </w:r>
      <w:r>
        <w:rPr>
          <w:bCs/>
          <w:color w:val="000000"/>
          <w:sz w:val="28"/>
          <w:szCs w:val="28"/>
        </w:rPr>
        <w:lastRenderedPageBreak/>
        <w:t xml:space="preserve">источники тепла (АИТ) - поквартирные системы теплоснабжения (как разновидность децентрализации), при этом источник тепла установлен непосредственно у потребителя (у жильца). В качестве </w:t>
      </w:r>
      <w:proofErr w:type="spellStart"/>
      <w:r>
        <w:rPr>
          <w:bCs/>
          <w:color w:val="000000"/>
          <w:sz w:val="28"/>
          <w:szCs w:val="28"/>
        </w:rPr>
        <w:t>теплогенератора</w:t>
      </w:r>
      <w:proofErr w:type="spellEnd"/>
      <w:r>
        <w:rPr>
          <w:bCs/>
          <w:color w:val="000000"/>
          <w:sz w:val="28"/>
          <w:szCs w:val="28"/>
        </w:rPr>
        <w:t xml:space="preserve"> в системе поквартирного теплоснабжения используется двухконтурный газовый котел с закрытой топкой, принудительным удалением дымовых газов, регулирующими термостатами выработки и отпуска тепла на отопление и горячее водоснабжение (ГВС). Котел снабжен необходимыми блокировками и автоматикой безопасности. </w:t>
      </w:r>
      <w:proofErr w:type="spellStart"/>
      <w:r>
        <w:rPr>
          <w:bCs/>
          <w:color w:val="000000"/>
          <w:sz w:val="28"/>
          <w:szCs w:val="28"/>
        </w:rPr>
        <w:t>Теплогенераторы</w:t>
      </w:r>
      <w:proofErr w:type="spellEnd"/>
      <w:r>
        <w:rPr>
          <w:bCs/>
          <w:color w:val="000000"/>
          <w:sz w:val="28"/>
          <w:szCs w:val="28"/>
        </w:rPr>
        <w:t xml:space="preserve"> с закрытой топкой, в отличие от котлов с атмосферной горелкой, обеспечивают требуемый уровень безопасности и не оказывают влияния на воздухообмен в жилых помещениях.</w:t>
      </w:r>
    </w:p>
    <w:p w:rsidR="00735471" w:rsidRDefault="00735471" w:rsidP="00735471">
      <w:pPr>
        <w:tabs>
          <w:tab w:val="left" w:pos="0"/>
        </w:tabs>
        <w:ind w:firstLine="709"/>
        <w:jc w:val="both"/>
        <w:rPr>
          <w:bCs/>
          <w:iCs/>
          <w:color w:val="000000"/>
          <w:sz w:val="28"/>
          <w:szCs w:val="28"/>
        </w:rPr>
      </w:pPr>
      <w:r>
        <w:rPr>
          <w:bCs/>
          <w:iCs/>
          <w:color w:val="000000"/>
          <w:sz w:val="28"/>
          <w:szCs w:val="28"/>
        </w:rPr>
        <w:t>Поквартирная система теплоснабжения целесообразна при строительстве нового здания, расположенного достаточно далеко от существующих котельных. Кроме того, эта система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 Расчеты, выполненные ФГУП «</w:t>
      </w:r>
      <w:proofErr w:type="spellStart"/>
      <w:r>
        <w:rPr>
          <w:bCs/>
          <w:iCs/>
          <w:color w:val="000000"/>
          <w:sz w:val="28"/>
          <w:szCs w:val="28"/>
        </w:rPr>
        <w:t>СантехНИИпроект</w:t>
      </w:r>
      <w:proofErr w:type="spellEnd"/>
      <w:r>
        <w:rPr>
          <w:bCs/>
          <w:iCs/>
          <w:color w:val="000000"/>
          <w:sz w:val="28"/>
          <w:szCs w:val="28"/>
        </w:rPr>
        <w:t xml:space="preserve">» (г. Москва), показывают, что при 100-процентной плате за газ, используемый для отопления и ГВС, с учетом </w:t>
      </w:r>
      <w:proofErr w:type="gramStart"/>
      <w:r>
        <w:rPr>
          <w:bCs/>
          <w:iCs/>
          <w:color w:val="000000"/>
          <w:sz w:val="28"/>
          <w:szCs w:val="28"/>
        </w:rPr>
        <w:t>стоимости сервисного обслуживания оборудования затраты населения</w:t>
      </w:r>
      <w:proofErr w:type="gramEnd"/>
      <w:r>
        <w:rPr>
          <w:bCs/>
          <w:iCs/>
          <w:color w:val="000000"/>
          <w:sz w:val="28"/>
          <w:szCs w:val="28"/>
        </w:rPr>
        <w:t xml:space="preserve"> при поквартирной системе теплоснабжения будут меньше, чем при оплате с дотацией при централизованной системе.</w:t>
      </w:r>
    </w:p>
    <w:p w:rsidR="00735471" w:rsidRDefault="00735471" w:rsidP="00735471">
      <w:pPr>
        <w:tabs>
          <w:tab w:val="left" w:pos="0"/>
        </w:tabs>
        <w:ind w:firstLine="709"/>
        <w:jc w:val="both"/>
        <w:rPr>
          <w:bCs/>
          <w:iCs/>
          <w:color w:val="000000"/>
          <w:sz w:val="28"/>
          <w:szCs w:val="28"/>
        </w:rPr>
      </w:pPr>
      <w:r>
        <w:rPr>
          <w:bCs/>
          <w:iCs/>
          <w:color w:val="000000"/>
          <w:sz w:val="28"/>
          <w:szCs w:val="28"/>
        </w:rPr>
        <w:t>Теплоснабжение всей новой индивидуальной жилой застройки и общественных зданий и сооружений будет осуществляться от автономных источников тепла на любом доступном виде топлива. При условии газификации от двухконтурных газовых котлов.</w:t>
      </w:r>
    </w:p>
    <w:p w:rsidR="00735471" w:rsidRDefault="00735471" w:rsidP="00735471">
      <w:pPr>
        <w:tabs>
          <w:tab w:val="left" w:pos="0"/>
        </w:tabs>
        <w:ind w:firstLine="709"/>
        <w:jc w:val="both"/>
        <w:rPr>
          <w:bCs/>
          <w:iCs/>
          <w:color w:val="000000"/>
          <w:sz w:val="28"/>
          <w:szCs w:val="28"/>
        </w:rPr>
      </w:pPr>
      <w:r>
        <w:rPr>
          <w:bCs/>
          <w:iCs/>
          <w:color w:val="000000"/>
          <w:sz w:val="28"/>
          <w:szCs w:val="28"/>
        </w:rPr>
        <w:t xml:space="preserve">В п. Синегорский предусмотреть </w:t>
      </w:r>
      <w:proofErr w:type="spellStart"/>
      <w:r>
        <w:rPr>
          <w:bCs/>
          <w:iCs/>
          <w:color w:val="000000"/>
          <w:sz w:val="28"/>
          <w:szCs w:val="28"/>
        </w:rPr>
        <w:t>отдельностоящий</w:t>
      </w:r>
      <w:proofErr w:type="spellEnd"/>
      <w:r>
        <w:rPr>
          <w:bCs/>
          <w:iCs/>
          <w:color w:val="000000"/>
          <w:sz w:val="28"/>
          <w:szCs w:val="28"/>
        </w:rPr>
        <w:t xml:space="preserve"> автономный источник тепла АИТ№1 мощностью 0,102 Мвт для теплоснабжения детского сада в квартале №30.</w:t>
      </w:r>
    </w:p>
    <w:p w:rsidR="00735471" w:rsidRDefault="00735471" w:rsidP="00735471">
      <w:pPr>
        <w:tabs>
          <w:tab w:val="left" w:pos="0"/>
        </w:tabs>
        <w:ind w:firstLine="709"/>
        <w:jc w:val="both"/>
        <w:rPr>
          <w:bCs/>
          <w:iCs/>
          <w:color w:val="000000"/>
          <w:sz w:val="28"/>
          <w:szCs w:val="28"/>
        </w:rPr>
      </w:pPr>
      <w:r>
        <w:rPr>
          <w:bCs/>
          <w:iCs/>
          <w:color w:val="000000"/>
          <w:sz w:val="28"/>
          <w:szCs w:val="28"/>
        </w:rPr>
        <w:t xml:space="preserve">В квартале №37 предусмотреть </w:t>
      </w:r>
      <w:proofErr w:type="spellStart"/>
      <w:r>
        <w:rPr>
          <w:bCs/>
          <w:iCs/>
          <w:color w:val="000000"/>
          <w:sz w:val="28"/>
          <w:szCs w:val="28"/>
        </w:rPr>
        <w:t>отдельностоящий</w:t>
      </w:r>
      <w:proofErr w:type="spellEnd"/>
      <w:r>
        <w:rPr>
          <w:bCs/>
          <w:iCs/>
          <w:color w:val="000000"/>
          <w:sz w:val="28"/>
          <w:szCs w:val="28"/>
        </w:rPr>
        <w:t xml:space="preserve"> автономный источник тепла АИТ №2 мощностью 0,875 Мвт для теплоснабжения детского сада и школы.</w:t>
      </w:r>
    </w:p>
    <w:p w:rsidR="00735471" w:rsidRDefault="00735471" w:rsidP="00735471">
      <w:pPr>
        <w:tabs>
          <w:tab w:val="left" w:pos="0"/>
        </w:tabs>
        <w:ind w:firstLine="709"/>
        <w:jc w:val="both"/>
        <w:rPr>
          <w:bCs/>
          <w:iCs/>
          <w:color w:val="000000"/>
          <w:sz w:val="28"/>
          <w:szCs w:val="28"/>
        </w:rPr>
      </w:pPr>
      <w:r>
        <w:rPr>
          <w:bCs/>
          <w:iCs/>
          <w:color w:val="000000"/>
          <w:sz w:val="28"/>
          <w:szCs w:val="28"/>
        </w:rPr>
        <w:t xml:space="preserve">В квартале №39 предусмотреть </w:t>
      </w:r>
      <w:proofErr w:type="spellStart"/>
      <w:r>
        <w:rPr>
          <w:bCs/>
          <w:iCs/>
          <w:color w:val="000000"/>
          <w:sz w:val="28"/>
          <w:szCs w:val="28"/>
        </w:rPr>
        <w:t>отдельностоящий</w:t>
      </w:r>
      <w:proofErr w:type="spellEnd"/>
      <w:r>
        <w:rPr>
          <w:bCs/>
          <w:iCs/>
          <w:color w:val="000000"/>
          <w:sz w:val="28"/>
          <w:szCs w:val="28"/>
        </w:rPr>
        <w:t xml:space="preserve"> автономный источник тепла АИТ №3 мощностью 0,194 Мвт для теплоснабжения гостиницы.</w:t>
      </w:r>
    </w:p>
    <w:p w:rsidR="00735471" w:rsidRDefault="00735471" w:rsidP="00735471">
      <w:pPr>
        <w:ind w:firstLine="720"/>
        <w:jc w:val="both"/>
        <w:rPr>
          <w:sz w:val="28"/>
          <w:szCs w:val="28"/>
        </w:rPr>
      </w:pPr>
      <w:r>
        <w:rPr>
          <w:sz w:val="28"/>
          <w:szCs w:val="28"/>
        </w:rPr>
        <w:t xml:space="preserve">Потребность в тепле определена </w:t>
      </w:r>
      <w:proofErr w:type="gramStart"/>
      <w:r>
        <w:rPr>
          <w:sz w:val="28"/>
          <w:szCs w:val="28"/>
        </w:rPr>
        <w:t>согласно задания</w:t>
      </w:r>
      <w:proofErr w:type="gramEnd"/>
      <w:r>
        <w:rPr>
          <w:sz w:val="28"/>
          <w:szCs w:val="28"/>
        </w:rPr>
        <w:t xml:space="preserve"> и СНиП 2.04.07-86*.</w:t>
      </w:r>
    </w:p>
    <w:p w:rsidR="00735471" w:rsidRDefault="00735471" w:rsidP="00735471">
      <w:pPr>
        <w:ind w:firstLine="720"/>
        <w:jc w:val="both"/>
        <w:rPr>
          <w:sz w:val="28"/>
          <w:szCs w:val="28"/>
        </w:rPr>
      </w:pPr>
      <w:r>
        <w:rPr>
          <w:sz w:val="28"/>
          <w:szCs w:val="28"/>
        </w:rPr>
        <w:t xml:space="preserve">Укрупненные показатели теплового потока приняты с учетом внедрения энергосберегающих мероприятий. </w:t>
      </w:r>
    </w:p>
    <w:p w:rsidR="00735471" w:rsidRDefault="00735471" w:rsidP="00735471">
      <w:pPr>
        <w:ind w:firstLine="720"/>
        <w:jc w:val="both"/>
        <w:rPr>
          <w:bCs/>
          <w:i/>
          <w:sz w:val="28"/>
          <w:szCs w:val="28"/>
        </w:rPr>
      </w:pPr>
      <w:r>
        <w:rPr>
          <w:bCs/>
          <w:i/>
          <w:sz w:val="28"/>
          <w:szCs w:val="28"/>
        </w:rPr>
        <w:t>Исходные данные:</w:t>
      </w:r>
    </w:p>
    <w:p w:rsidR="00735471" w:rsidRDefault="00735471" w:rsidP="00735471">
      <w:pPr>
        <w:tabs>
          <w:tab w:val="left" w:pos="709"/>
        </w:tabs>
        <w:ind w:firstLine="720"/>
        <w:jc w:val="both"/>
        <w:rPr>
          <w:sz w:val="28"/>
          <w:szCs w:val="28"/>
        </w:rPr>
      </w:pPr>
      <w:r>
        <w:rPr>
          <w:sz w:val="28"/>
          <w:szCs w:val="28"/>
        </w:rPr>
        <w:t>Этажность   1-2</w:t>
      </w:r>
    </w:p>
    <w:p w:rsidR="00735471" w:rsidRDefault="00735471" w:rsidP="00735471">
      <w:pPr>
        <w:tabs>
          <w:tab w:val="left" w:pos="709"/>
        </w:tabs>
        <w:ind w:firstLine="720"/>
        <w:jc w:val="both"/>
        <w:rPr>
          <w:sz w:val="28"/>
          <w:szCs w:val="28"/>
        </w:rPr>
      </w:pPr>
      <w:r>
        <w:rPr>
          <w:sz w:val="28"/>
          <w:szCs w:val="28"/>
        </w:rPr>
        <w:t>m - количество жителей - чел</w:t>
      </w:r>
    </w:p>
    <w:p w:rsidR="00735471" w:rsidRDefault="00735471" w:rsidP="00735471">
      <w:pPr>
        <w:tabs>
          <w:tab w:val="left" w:pos="709"/>
        </w:tabs>
        <w:ind w:firstLine="720"/>
        <w:jc w:val="both"/>
        <w:rPr>
          <w:sz w:val="28"/>
          <w:szCs w:val="28"/>
        </w:rPr>
      </w:pPr>
      <w:r>
        <w:rPr>
          <w:sz w:val="28"/>
          <w:szCs w:val="28"/>
        </w:rPr>
        <w:t>А - общая площадь зданий - м</w:t>
      </w:r>
      <w:proofErr w:type="gramStart"/>
      <w:r>
        <w:rPr>
          <w:sz w:val="28"/>
          <w:szCs w:val="28"/>
        </w:rPr>
        <w:t>2</w:t>
      </w:r>
      <w:proofErr w:type="gramEnd"/>
    </w:p>
    <w:p w:rsidR="00735471" w:rsidRDefault="00735471" w:rsidP="00735471">
      <w:pPr>
        <w:tabs>
          <w:tab w:val="left" w:pos="709"/>
        </w:tabs>
        <w:ind w:firstLine="720"/>
        <w:jc w:val="both"/>
        <w:rPr>
          <w:sz w:val="28"/>
          <w:szCs w:val="28"/>
        </w:rPr>
      </w:pPr>
      <w:r>
        <w:rPr>
          <w:sz w:val="28"/>
          <w:szCs w:val="28"/>
        </w:rPr>
        <w:t>tн.о.=-19</w:t>
      </w:r>
      <w:proofErr w:type="gramStart"/>
      <w:r>
        <w:rPr>
          <w:sz w:val="28"/>
          <w:szCs w:val="28"/>
        </w:rPr>
        <w:t xml:space="preserve"> С</w:t>
      </w:r>
      <w:proofErr w:type="gramEnd"/>
      <w:r>
        <w:rPr>
          <w:sz w:val="28"/>
          <w:szCs w:val="28"/>
        </w:rPr>
        <w:t xml:space="preserve"> — расчетная температура отопительного периода</w:t>
      </w:r>
    </w:p>
    <w:p w:rsidR="00735471" w:rsidRDefault="00735471" w:rsidP="00735471">
      <w:pPr>
        <w:tabs>
          <w:tab w:val="left" w:pos="709"/>
        </w:tabs>
        <w:ind w:firstLine="720"/>
        <w:jc w:val="both"/>
        <w:rPr>
          <w:sz w:val="28"/>
          <w:szCs w:val="28"/>
        </w:rPr>
      </w:pPr>
      <w:r>
        <w:rPr>
          <w:sz w:val="28"/>
          <w:szCs w:val="28"/>
        </w:rPr>
        <w:t>qо=164,6 Вт/м</w:t>
      </w:r>
      <w:proofErr w:type="gramStart"/>
      <w:r>
        <w:rPr>
          <w:sz w:val="28"/>
          <w:szCs w:val="28"/>
        </w:rPr>
        <w:t>2</w:t>
      </w:r>
      <w:proofErr w:type="gramEnd"/>
      <w:r>
        <w:rPr>
          <w:sz w:val="28"/>
          <w:szCs w:val="28"/>
        </w:rPr>
        <w:t xml:space="preserve"> - укрупненный показатель максимального теплового потока на отопление (СНиП 2.04.07-86 прил.2)</w:t>
      </w:r>
    </w:p>
    <w:p w:rsidR="00735471" w:rsidRDefault="00735471" w:rsidP="00735471">
      <w:pPr>
        <w:ind w:firstLine="720"/>
        <w:jc w:val="both"/>
        <w:rPr>
          <w:sz w:val="28"/>
          <w:szCs w:val="28"/>
        </w:rPr>
      </w:pPr>
      <w:proofErr w:type="spellStart"/>
      <w:r>
        <w:rPr>
          <w:sz w:val="28"/>
          <w:szCs w:val="28"/>
        </w:rPr>
        <w:t>qh</w:t>
      </w:r>
      <w:proofErr w:type="spellEnd"/>
      <w:r>
        <w:rPr>
          <w:sz w:val="28"/>
          <w:szCs w:val="28"/>
        </w:rPr>
        <w:t xml:space="preserve"> =376 Вт/м</w:t>
      </w:r>
      <w:proofErr w:type="gramStart"/>
      <w:r>
        <w:rPr>
          <w:sz w:val="28"/>
          <w:szCs w:val="28"/>
        </w:rPr>
        <w:t>2</w:t>
      </w:r>
      <w:proofErr w:type="gramEnd"/>
      <w:r>
        <w:rPr>
          <w:sz w:val="28"/>
          <w:szCs w:val="28"/>
        </w:rPr>
        <w:t xml:space="preserve"> — укрупненный показатель среднего теплового потока на горячее водоснабжение (СНиП 2.04.07-86 прил. 3).</w:t>
      </w:r>
    </w:p>
    <w:p w:rsidR="00735471" w:rsidRDefault="00735471" w:rsidP="00735471">
      <w:pPr>
        <w:ind w:firstLine="720"/>
        <w:jc w:val="both"/>
        <w:rPr>
          <w:bCs/>
          <w:i/>
          <w:sz w:val="28"/>
          <w:szCs w:val="28"/>
        </w:rPr>
      </w:pPr>
      <w:r>
        <w:rPr>
          <w:bCs/>
          <w:i/>
          <w:sz w:val="28"/>
          <w:szCs w:val="28"/>
        </w:rPr>
        <w:t>Расчетные показатели:</w:t>
      </w:r>
    </w:p>
    <w:p w:rsidR="00735471" w:rsidRDefault="00735471" w:rsidP="00735471">
      <w:pPr>
        <w:ind w:firstLine="720"/>
        <w:jc w:val="both"/>
        <w:rPr>
          <w:sz w:val="28"/>
          <w:szCs w:val="28"/>
        </w:rPr>
      </w:pPr>
      <w:r>
        <w:rPr>
          <w:sz w:val="28"/>
          <w:szCs w:val="28"/>
        </w:rPr>
        <w:t>1.Максимальный тепловой поток</w:t>
      </w:r>
    </w:p>
    <w:p w:rsidR="00735471" w:rsidRDefault="00735471" w:rsidP="00735471">
      <w:pPr>
        <w:ind w:firstLine="720"/>
        <w:jc w:val="both"/>
        <w:rPr>
          <w:sz w:val="28"/>
          <w:szCs w:val="28"/>
        </w:rPr>
      </w:pPr>
      <w:proofErr w:type="spellStart"/>
      <w:r>
        <w:rPr>
          <w:sz w:val="28"/>
          <w:szCs w:val="28"/>
        </w:rPr>
        <w:lastRenderedPageBreak/>
        <w:t>Qomax</w:t>
      </w:r>
      <w:proofErr w:type="spellEnd"/>
      <w:r>
        <w:rPr>
          <w:sz w:val="28"/>
          <w:szCs w:val="28"/>
        </w:rPr>
        <w:t>=</w:t>
      </w:r>
      <w:proofErr w:type="spellStart"/>
      <w:r>
        <w:rPr>
          <w:sz w:val="28"/>
          <w:szCs w:val="28"/>
        </w:rPr>
        <w:t>go</w:t>
      </w:r>
      <w:proofErr w:type="spellEnd"/>
      <w:r>
        <w:rPr>
          <w:sz w:val="28"/>
          <w:szCs w:val="28"/>
        </w:rPr>
        <w:t xml:space="preserve"> х</w:t>
      </w:r>
      <w:proofErr w:type="gramStart"/>
      <w:r>
        <w:rPr>
          <w:sz w:val="28"/>
          <w:szCs w:val="28"/>
        </w:rPr>
        <w:t xml:space="preserve"> А</w:t>
      </w:r>
      <w:proofErr w:type="gramEnd"/>
      <w:r>
        <w:rPr>
          <w:sz w:val="28"/>
          <w:szCs w:val="28"/>
        </w:rPr>
        <w:t xml:space="preserve"> х (1+к1) (Вт)</w:t>
      </w:r>
    </w:p>
    <w:p w:rsidR="00735471" w:rsidRDefault="00735471" w:rsidP="00735471">
      <w:pPr>
        <w:ind w:firstLine="720"/>
        <w:jc w:val="both"/>
        <w:rPr>
          <w:sz w:val="28"/>
          <w:szCs w:val="28"/>
        </w:rPr>
      </w:pPr>
      <w:r>
        <w:rPr>
          <w:sz w:val="28"/>
          <w:szCs w:val="28"/>
        </w:rPr>
        <w:t>к</w:t>
      </w:r>
      <w:proofErr w:type="gramStart"/>
      <w:r>
        <w:rPr>
          <w:sz w:val="28"/>
          <w:szCs w:val="28"/>
        </w:rPr>
        <w:t>1</w:t>
      </w:r>
      <w:proofErr w:type="gramEnd"/>
      <w:r>
        <w:rPr>
          <w:sz w:val="28"/>
          <w:szCs w:val="28"/>
        </w:rPr>
        <w:t xml:space="preserve"> — коэффициент, учитывающий тепловой поток на отопление</w:t>
      </w:r>
    </w:p>
    <w:p w:rsidR="00735471" w:rsidRDefault="00735471" w:rsidP="00735471">
      <w:pPr>
        <w:ind w:firstLine="720"/>
        <w:jc w:val="both"/>
        <w:rPr>
          <w:sz w:val="28"/>
          <w:szCs w:val="28"/>
        </w:rPr>
      </w:pPr>
      <w:r>
        <w:rPr>
          <w:sz w:val="28"/>
          <w:szCs w:val="28"/>
        </w:rPr>
        <w:t>К</w:t>
      </w:r>
      <w:proofErr w:type="gramStart"/>
      <w:r>
        <w:rPr>
          <w:sz w:val="28"/>
          <w:szCs w:val="28"/>
        </w:rPr>
        <w:t>1</w:t>
      </w:r>
      <w:proofErr w:type="gramEnd"/>
      <w:r>
        <w:rPr>
          <w:sz w:val="28"/>
          <w:szCs w:val="28"/>
        </w:rPr>
        <w:t>=0,25 общественных зданий.</w:t>
      </w:r>
    </w:p>
    <w:p w:rsidR="00735471" w:rsidRDefault="00735471" w:rsidP="00735471">
      <w:pPr>
        <w:ind w:firstLine="720"/>
        <w:jc w:val="both"/>
        <w:rPr>
          <w:sz w:val="28"/>
          <w:szCs w:val="28"/>
        </w:rPr>
      </w:pPr>
      <w:r>
        <w:rPr>
          <w:sz w:val="28"/>
          <w:szCs w:val="28"/>
        </w:rPr>
        <w:t>2.Максимальный тепловой поток на вентиляцию общественных зданий</w:t>
      </w:r>
    </w:p>
    <w:p w:rsidR="00735471" w:rsidRDefault="00735471" w:rsidP="00735471">
      <w:pPr>
        <w:ind w:firstLine="720"/>
        <w:jc w:val="both"/>
        <w:rPr>
          <w:sz w:val="28"/>
          <w:szCs w:val="28"/>
        </w:rPr>
      </w:pPr>
      <w:proofErr w:type="spellStart"/>
      <w:r>
        <w:rPr>
          <w:sz w:val="28"/>
          <w:szCs w:val="28"/>
        </w:rPr>
        <w:t>Qvmax</w:t>
      </w:r>
      <w:proofErr w:type="spellEnd"/>
      <w:r>
        <w:rPr>
          <w:sz w:val="28"/>
          <w:szCs w:val="28"/>
        </w:rPr>
        <w:t xml:space="preserve">=k1х k2 х </w:t>
      </w:r>
      <w:proofErr w:type="spellStart"/>
      <w:r>
        <w:rPr>
          <w:sz w:val="28"/>
          <w:szCs w:val="28"/>
        </w:rPr>
        <w:t>qo</w:t>
      </w:r>
      <w:proofErr w:type="spellEnd"/>
      <w:r>
        <w:rPr>
          <w:sz w:val="28"/>
          <w:szCs w:val="28"/>
        </w:rPr>
        <w:t xml:space="preserve"> х </w:t>
      </w:r>
      <w:proofErr w:type="gramStart"/>
      <w:r>
        <w:rPr>
          <w:sz w:val="28"/>
          <w:szCs w:val="28"/>
        </w:rPr>
        <w:t>А(</w:t>
      </w:r>
      <w:proofErr w:type="gramEnd"/>
      <w:r>
        <w:rPr>
          <w:sz w:val="28"/>
          <w:szCs w:val="28"/>
        </w:rPr>
        <w:t>Вт)</w:t>
      </w:r>
    </w:p>
    <w:p w:rsidR="00735471" w:rsidRDefault="00735471" w:rsidP="00735471">
      <w:pPr>
        <w:ind w:firstLine="720"/>
        <w:jc w:val="both"/>
        <w:rPr>
          <w:sz w:val="28"/>
          <w:szCs w:val="28"/>
        </w:rPr>
      </w:pPr>
      <w:r>
        <w:rPr>
          <w:sz w:val="28"/>
          <w:szCs w:val="28"/>
        </w:rPr>
        <w:t>к</w:t>
      </w:r>
      <w:proofErr w:type="gramStart"/>
      <w:r>
        <w:rPr>
          <w:sz w:val="28"/>
          <w:szCs w:val="28"/>
        </w:rPr>
        <w:t>2</w:t>
      </w:r>
      <w:proofErr w:type="gramEnd"/>
      <w:r>
        <w:rPr>
          <w:sz w:val="28"/>
          <w:szCs w:val="28"/>
        </w:rPr>
        <w:t xml:space="preserve">  -  коэффициент, учитывающий тепловой поток на вентиляцию общественных зданий.</w:t>
      </w:r>
    </w:p>
    <w:p w:rsidR="00735471" w:rsidRDefault="00735471" w:rsidP="00735471">
      <w:pPr>
        <w:ind w:firstLine="720"/>
        <w:jc w:val="both"/>
        <w:rPr>
          <w:sz w:val="28"/>
          <w:szCs w:val="28"/>
        </w:rPr>
      </w:pPr>
      <w:r>
        <w:rPr>
          <w:sz w:val="28"/>
          <w:szCs w:val="28"/>
        </w:rPr>
        <w:t>К</w:t>
      </w:r>
      <w:proofErr w:type="gramStart"/>
      <w:r>
        <w:rPr>
          <w:sz w:val="28"/>
          <w:szCs w:val="28"/>
        </w:rPr>
        <w:t>2</w:t>
      </w:r>
      <w:proofErr w:type="gramEnd"/>
      <w:r>
        <w:rPr>
          <w:sz w:val="28"/>
          <w:szCs w:val="28"/>
        </w:rPr>
        <w:t>=0,6</w:t>
      </w:r>
    </w:p>
    <w:p w:rsidR="00735471" w:rsidRDefault="00735471" w:rsidP="00735471">
      <w:pPr>
        <w:ind w:firstLine="720"/>
        <w:jc w:val="both"/>
        <w:rPr>
          <w:sz w:val="28"/>
          <w:szCs w:val="28"/>
        </w:rPr>
      </w:pPr>
      <w:r>
        <w:rPr>
          <w:sz w:val="28"/>
          <w:szCs w:val="28"/>
        </w:rPr>
        <w:t>3.Максимальный тепловой поток на горячее водоснабжение</w:t>
      </w:r>
    </w:p>
    <w:p w:rsidR="00735471" w:rsidRDefault="00735471" w:rsidP="00735471">
      <w:pPr>
        <w:ind w:firstLine="720"/>
        <w:jc w:val="both"/>
        <w:rPr>
          <w:sz w:val="28"/>
          <w:szCs w:val="28"/>
        </w:rPr>
      </w:pPr>
      <w:proofErr w:type="spellStart"/>
      <w:r>
        <w:rPr>
          <w:sz w:val="28"/>
          <w:szCs w:val="28"/>
        </w:rPr>
        <w:t>Qhmax</w:t>
      </w:r>
      <w:proofErr w:type="spellEnd"/>
      <w:r>
        <w:rPr>
          <w:sz w:val="28"/>
          <w:szCs w:val="28"/>
        </w:rPr>
        <w:t>=</w:t>
      </w:r>
      <w:proofErr w:type="spellStart"/>
      <w:r>
        <w:rPr>
          <w:sz w:val="28"/>
          <w:szCs w:val="28"/>
        </w:rPr>
        <w:t>qh</w:t>
      </w:r>
      <w:proofErr w:type="spellEnd"/>
      <w:r>
        <w:rPr>
          <w:sz w:val="28"/>
          <w:szCs w:val="28"/>
        </w:rPr>
        <w:t xml:space="preserve"> х m х 2,4(Вт)</w:t>
      </w:r>
    </w:p>
    <w:p w:rsidR="00735471" w:rsidRDefault="00735471" w:rsidP="00735471">
      <w:pPr>
        <w:tabs>
          <w:tab w:val="left" w:pos="1440"/>
        </w:tabs>
        <w:ind w:firstLine="720"/>
        <w:jc w:val="both"/>
        <w:rPr>
          <w:sz w:val="28"/>
          <w:szCs w:val="28"/>
        </w:rPr>
      </w:pPr>
      <w:r>
        <w:rPr>
          <w:sz w:val="28"/>
          <w:szCs w:val="28"/>
        </w:rPr>
        <w:t>Результаты расчетов сведены в таблицах 2.2.1.</w:t>
      </w:r>
    </w:p>
    <w:p w:rsidR="00735471" w:rsidRDefault="00735471" w:rsidP="00735471">
      <w:pPr>
        <w:tabs>
          <w:tab w:val="left" w:pos="1440"/>
        </w:tabs>
        <w:ind w:firstLine="720"/>
        <w:jc w:val="right"/>
      </w:pPr>
    </w:p>
    <w:p w:rsidR="00735471" w:rsidRDefault="00735471" w:rsidP="00735471">
      <w:pPr>
        <w:tabs>
          <w:tab w:val="left" w:pos="1440"/>
        </w:tabs>
        <w:ind w:firstLine="720"/>
        <w:jc w:val="right"/>
      </w:pPr>
      <w:r>
        <w:t>Таблица 2.2.1</w:t>
      </w:r>
    </w:p>
    <w:p w:rsidR="00735471" w:rsidRDefault="00735471" w:rsidP="00735471">
      <w:pPr>
        <w:tabs>
          <w:tab w:val="left" w:pos="1440"/>
        </w:tabs>
        <w:ind w:firstLine="720"/>
        <w:jc w:val="right"/>
      </w:pPr>
    </w:p>
    <w:tbl>
      <w:tblPr>
        <w:tblW w:w="5000" w:type="pct"/>
        <w:tblInd w:w="-459" w:type="dxa"/>
        <w:tblLook w:val="04A0" w:firstRow="1" w:lastRow="0" w:firstColumn="1" w:lastColumn="0" w:noHBand="0" w:noVBand="1"/>
      </w:tblPr>
      <w:tblGrid>
        <w:gridCol w:w="1183"/>
        <w:gridCol w:w="701"/>
        <w:gridCol w:w="678"/>
        <w:gridCol w:w="760"/>
        <w:gridCol w:w="464"/>
        <w:gridCol w:w="464"/>
        <w:gridCol w:w="10"/>
        <w:gridCol w:w="731"/>
        <w:gridCol w:w="12"/>
        <w:gridCol w:w="574"/>
        <w:gridCol w:w="11"/>
        <w:gridCol w:w="730"/>
        <w:gridCol w:w="6"/>
        <w:gridCol w:w="735"/>
        <w:gridCol w:w="586"/>
        <w:gridCol w:w="676"/>
        <w:gridCol w:w="668"/>
        <w:gridCol w:w="755"/>
        <w:gridCol w:w="677"/>
      </w:tblGrid>
      <w:tr w:rsidR="00735471" w:rsidTr="00735471">
        <w:trPr>
          <w:trHeight w:val="199"/>
          <w:tblHeader/>
        </w:trPr>
        <w:tc>
          <w:tcPr>
            <w:tcW w:w="1162" w:type="dxa"/>
            <w:vMerge w:val="restart"/>
            <w:tcBorders>
              <w:top w:val="single" w:sz="4" w:space="0" w:color="000000"/>
              <w:left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xml:space="preserve">№ </w:t>
            </w:r>
          </w:p>
          <w:p w:rsidR="00735471" w:rsidRDefault="00735471" w:rsidP="00735471">
            <w:pPr>
              <w:jc w:val="center"/>
              <w:rPr>
                <w:sz w:val="16"/>
                <w:szCs w:val="16"/>
              </w:rPr>
            </w:pPr>
            <w:r>
              <w:rPr>
                <w:sz w:val="16"/>
                <w:szCs w:val="16"/>
              </w:rPr>
              <w:t>квартала</w:t>
            </w:r>
          </w:p>
          <w:p w:rsidR="00735471" w:rsidRDefault="00735471" w:rsidP="00735471">
            <w:pPr>
              <w:jc w:val="center"/>
              <w:rPr>
                <w:sz w:val="16"/>
                <w:szCs w:val="16"/>
              </w:rPr>
            </w:pPr>
            <w:r>
              <w:rPr>
                <w:sz w:val="16"/>
                <w:szCs w:val="16"/>
              </w:rPr>
              <w:t> </w:t>
            </w:r>
          </w:p>
        </w:tc>
        <w:tc>
          <w:tcPr>
            <w:tcW w:w="667" w:type="dxa"/>
            <w:vMerge w:val="restart"/>
            <w:tcBorders>
              <w:top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xml:space="preserve">Кате- </w:t>
            </w:r>
          </w:p>
          <w:p w:rsidR="00735471" w:rsidRDefault="00735471" w:rsidP="00735471">
            <w:pPr>
              <w:jc w:val="center"/>
              <w:rPr>
                <w:sz w:val="16"/>
                <w:szCs w:val="16"/>
              </w:rPr>
            </w:pPr>
            <w:proofErr w:type="spellStart"/>
            <w:r>
              <w:rPr>
                <w:sz w:val="16"/>
                <w:szCs w:val="16"/>
              </w:rPr>
              <w:t>гория</w:t>
            </w:r>
            <w:proofErr w:type="spellEnd"/>
          </w:p>
          <w:p w:rsidR="00735471" w:rsidRDefault="00735471" w:rsidP="00735471">
            <w:pPr>
              <w:jc w:val="center"/>
              <w:rPr>
                <w:sz w:val="16"/>
                <w:szCs w:val="16"/>
              </w:rPr>
            </w:pPr>
            <w:r>
              <w:rPr>
                <w:sz w:val="16"/>
                <w:szCs w:val="16"/>
              </w:rPr>
              <w:t>зданий</w:t>
            </w:r>
          </w:p>
        </w:tc>
        <w:tc>
          <w:tcPr>
            <w:tcW w:w="666" w:type="dxa"/>
            <w:vMerge w:val="restart"/>
            <w:tcBorders>
              <w:top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Этаж-</w:t>
            </w:r>
          </w:p>
          <w:p w:rsidR="00735471" w:rsidRDefault="00735471" w:rsidP="00735471">
            <w:pPr>
              <w:jc w:val="center"/>
              <w:rPr>
                <w:sz w:val="16"/>
                <w:szCs w:val="16"/>
              </w:rPr>
            </w:pPr>
            <w:proofErr w:type="spellStart"/>
            <w:r>
              <w:rPr>
                <w:sz w:val="16"/>
                <w:szCs w:val="16"/>
              </w:rPr>
              <w:t>ность</w:t>
            </w:r>
            <w:proofErr w:type="spellEnd"/>
          </w:p>
          <w:p w:rsidR="00735471" w:rsidRDefault="00735471" w:rsidP="00735471">
            <w:pPr>
              <w:rPr>
                <w:sz w:val="16"/>
                <w:szCs w:val="16"/>
              </w:rPr>
            </w:pPr>
            <w:r>
              <w:rPr>
                <w:sz w:val="16"/>
                <w:szCs w:val="16"/>
              </w:rPr>
              <w:t> </w:t>
            </w:r>
          </w:p>
        </w:tc>
        <w:tc>
          <w:tcPr>
            <w:tcW w:w="747" w:type="dxa"/>
            <w:vMerge w:val="restart"/>
            <w:tcBorders>
              <w:top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xml:space="preserve">А, </w:t>
            </w:r>
          </w:p>
          <w:p w:rsidR="00735471" w:rsidRDefault="00735471" w:rsidP="00735471">
            <w:pPr>
              <w:jc w:val="center"/>
              <w:rPr>
                <w:sz w:val="16"/>
                <w:szCs w:val="16"/>
              </w:rPr>
            </w:pPr>
            <w:r>
              <w:rPr>
                <w:sz w:val="16"/>
                <w:szCs w:val="16"/>
              </w:rPr>
              <w:t>м</w:t>
            </w:r>
            <w:proofErr w:type="gramStart"/>
            <w:r>
              <w:rPr>
                <w:sz w:val="16"/>
                <w:szCs w:val="16"/>
              </w:rPr>
              <w:t>2</w:t>
            </w:r>
            <w:proofErr w:type="gramEnd"/>
          </w:p>
          <w:p w:rsidR="00735471" w:rsidRDefault="00735471" w:rsidP="00735471">
            <w:pPr>
              <w:jc w:val="center"/>
              <w:rPr>
                <w:sz w:val="16"/>
                <w:szCs w:val="16"/>
              </w:rPr>
            </w:pPr>
            <w:r>
              <w:rPr>
                <w:sz w:val="16"/>
                <w:szCs w:val="16"/>
              </w:rPr>
              <w:t> </w:t>
            </w:r>
          </w:p>
        </w:tc>
        <w:tc>
          <w:tcPr>
            <w:tcW w:w="436" w:type="dxa"/>
            <w:vMerge w:val="restart"/>
            <w:tcBorders>
              <w:top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xml:space="preserve">m, </w:t>
            </w:r>
          </w:p>
          <w:p w:rsidR="00735471" w:rsidRDefault="00735471" w:rsidP="00735471">
            <w:pPr>
              <w:jc w:val="center"/>
              <w:rPr>
                <w:sz w:val="16"/>
                <w:szCs w:val="16"/>
              </w:rPr>
            </w:pPr>
            <w:r>
              <w:rPr>
                <w:sz w:val="16"/>
                <w:szCs w:val="16"/>
              </w:rPr>
              <w:t>чел</w:t>
            </w:r>
          </w:p>
          <w:p w:rsidR="00735471" w:rsidRDefault="00735471" w:rsidP="00735471">
            <w:pPr>
              <w:jc w:val="center"/>
              <w:rPr>
                <w:sz w:val="16"/>
                <w:szCs w:val="16"/>
              </w:rPr>
            </w:pPr>
            <w:r>
              <w:rPr>
                <w:sz w:val="16"/>
                <w:szCs w:val="16"/>
              </w:rPr>
              <w:t> </w:t>
            </w:r>
          </w:p>
        </w:tc>
        <w:tc>
          <w:tcPr>
            <w:tcW w:w="439" w:type="dxa"/>
            <w:vMerge w:val="restart"/>
            <w:tcBorders>
              <w:top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q</w:t>
            </w:r>
            <w:proofErr w:type="gramEnd"/>
            <w:r>
              <w:rPr>
                <w:sz w:val="16"/>
                <w:szCs w:val="16"/>
              </w:rPr>
              <w:t>о</w:t>
            </w:r>
            <w:proofErr w:type="spellEnd"/>
            <w:r>
              <w:rPr>
                <w:sz w:val="16"/>
                <w:szCs w:val="16"/>
              </w:rPr>
              <w:t xml:space="preserve">, </w:t>
            </w:r>
          </w:p>
          <w:p w:rsidR="00735471" w:rsidRDefault="00735471" w:rsidP="00735471">
            <w:pPr>
              <w:jc w:val="center"/>
              <w:rPr>
                <w:sz w:val="16"/>
                <w:szCs w:val="16"/>
              </w:rPr>
            </w:pPr>
            <w:r>
              <w:rPr>
                <w:sz w:val="16"/>
                <w:szCs w:val="16"/>
              </w:rPr>
              <w:t>Вт</w:t>
            </w:r>
          </w:p>
          <w:p w:rsidR="00735471" w:rsidRDefault="00735471" w:rsidP="00735471">
            <w:pPr>
              <w:jc w:val="center"/>
              <w:rPr>
                <w:sz w:val="16"/>
                <w:szCs w:val="16"/>
              </w:rPr>
            </w:pPr>
            <w:r>
              <w:rPr>
                <w:sz w:val="16"/>
                <w:szCs w:val="16"/>
              </w:rPr>
              <w:t> </w:t>
            </w:r>
          </w:p>
        </w:tc>
        <w:tc>
          <w:tcPr>
            <w:tcW w:w="1251" w:type="dxa"/>
            <w:gridSpan w:val="4"/>
            <w:tcBorders>
              <w:top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sz w:val="16"/>
                <w:szCs w:val="16"/>
              </w:rPr>
            </w:pPr>
            <w:r>
              <w:rPr>
                <w:sz w:val="16"/>
                <w:szCs w:val="16"/>
              </w:rPr>
              <w:t>Жилые здания</w:t>
            </w:r>
          </w:p>
        </w:tc>
        <w:tc>
          <w:tcPr>
            <w:tcW w:w="1947" w:type="dxa"/>
            <w:gridSpan w:val="5"/>
            <w:tcBorders>
              <w:top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sz w:val="16"/>
                <w:szCs w:val="16"/>
              </w:rPr>
            </w:pPr>
            <w:r>
              <w:rPr>
                <w:sz w:val="16"/>
                <w:szCs w:val="16"/>
              </w:rPr>
              <w:t>Обществ</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 xml:space="preserve"> </w:t>
            </w:r>
            <w:proofErr w:type="spellStart"/>
            <w:r>
              <w:rPr>
                <w:sz w:val="16"/>
                <w:szCs w:val="16"/>
              </w:rPr>
              <w:t>пром</w:t>
            </w:r>
            <w:proofErr w:type="spellEnd"/>
            <w:r>
              <w:rPr>
                <w:sz w:val="16"/>
                <w:szCs w:val="16"/>
              </w:rPr>
              <w:t>. здания</w:t>
            </w:r>
          </w:p>
        </w:tc>
        <w:tc>
          <w:tcPr>
            <w:tcW w:w="637" w:type="dxa"/>
            <w:tcBorders>
              <w:top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Q</w:t>
            </w:r>
            <w:proofErr w:type="gramEnd"/>
            <w:r>
              <w:rPr>
                <w:sz w:val="16"/>
                <w:szCs w:val="16"/>
              </w:rPr>
              <w:t>сум</w:t>
            </w:r>
            <w:proofErr w:type="spellEnd"/>
            <w:r>
              <w:rPr>
                <w:sz w:val="16"/>
                <w:szCs w:val="16"/>
              </w:rPr>
              <w:t>.,</w:t>
            </w:r>
          </w:p>
          <w:p w:rsidR="00735471" w:rsidRDefault="00735471" w:rsidP="00735471">
            <w:pPr>
              <w:jc w:val="center"/>
              <w:rPr>
                <w:sz w:val="16"/>
                <w:szCs w:val="16"/>
              </w:rPr>
            </w:pPr>
            <w:r>
              <w:rPr>
                <w:sz w:val="16"/>
                <w:szCs w:val="16"/>
              </w:rPr>
              <w:t>МВт</w:t>
            </w:r>
          </w:p>
          <w:p w:rsidR="00735471" w:rsidRDefault="00735471" w:rsidP="00735471">
            <w:pPr>
              <w:jc w:val="center"/>
              <w:rPr>
                <w:sz w:val="16"/>
                <w:szCs w:val="16"/>
              </w:rPr>
            </w:pPr>
            <w:r>
              <w:rPr>
                <w:sz w:val="16"/>
                <w:szCs w:val="16"/>
              </w:rPr>
              <w:t> </w:t>
            </w:r>
          </w:p>
        </w:tc>
        <w:tc>
          <w:tcPr>
            <w:tcW w:w="629" w:type="dxa"/>
            <w:tcBorders>
              <w:top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Над-ка</w:t>
            </w:r>
          </w:p>
          <w:p w:rsidR="00735471" w:rsidRDefault="00735471" w:rsidP="00735471">
            <w:pPr>
              <w:jc w:val="center"/>
              <w:rPr>
                <w:sz w:val="16"/>
                <w:szCs w:val="16"/>
              </w:rPr>
            </w:pPr>
            <w:r>
              <w:rPr>
                <w:sz w:val="16"/>
                <w:szCs w:val="16"/>
              </w:rPr>
              <w:t>10%</w:t>
            </w:r>
          </w:p>
          <w:p w:rsidR="00735471" w:rsidRDefault="00735471" w:rsidP="00735471">
            <w:pPr>
              <w:jc w:val="center"/>
              <w:rPr>
                <w:sz w:val="16"/>
                <w:szCs w:val="16"/>
              </w:rPr>
            </w:pPr>
            <w:r>
              <w:rPr>
                <w:sz w:val="16"/>
                <w:szCs w:val="16"/>
              </w:rPr>
              <w:t>МВт</w:t>
            </w:r>
          </w:p>
        </w:tc>
        <w:tc>
          <w:tcPr>
            <w:tcW w:w="709" w:type="dxa"/>
            <w:tcBorders>
              <w:top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Q</w:t>
            </w:r>
            <w:proofErr w:type="gramEnd"/>
            <w:r>
              <w:rPr>
                <w:sz w:val="16"/>
                <w:szCs w:val="16"/>
              </w:rPr>
              <w:t>сум</w:t>
            </w:r>
            <w:proofErr w:type="spellEnd"/>
            <w:r>
              <w:rPr>
                <w:sz w:val="16"/>
                <w:szCs w:val="16"/>
              </w:rPr>
              <w:t>.,</w:t>
            </w:r>
          </w:p>
          <w:p w:rsidR="00735471" w:rsidRDefault="00735471" w:rsidP="00735471">
            <w:pPr>
              <w:jc w:val="center"/>
              <w:rPr>
                <w:sz w:val="16"/>
                <w:szCs w:val="16"/>
              </w:rPr>
            </w:pPr>
            <w:proofErr w:type="spellStart"/>
            <w:r>
              <w:rPr>
                <w:sz w:val="16"/>
                <w:szCs w:val="16"/>
              </w:rPr>
              <w:t>Гкалл</w:t>
            </w:r>
            <w:proofErr w:type="spellEnd"/>
            <w:r>
              <w:rPr>
                <w:sz w:val="16"/>
                <w:szCs w:val="16"/>
              </w:rPr>
              <w:t>/ч</w:t>
            </w:r>
          </w:p>
          <w:p w:rsidR="00735471" w:rsidRDefault="00735471" w:rsidP="00735471">
            <w:pPr>
              <w:jc w:val="center"/>
              <w:rPr>
                <w:sz w:val="16"/>
                <w:szCs w:val="16"/>
              </w:rPr>
            </w:pPr>
            <w:r>
              <w:rPr>
                <w:sz w:val="16"/>
                <w:szCs w:val="16"/>
              </w:rPr>
              <w:t> </w:t>
            </w:r>
          </w:p>
        </w:tc>
        <w:tc>
          <w:tcPr>
            <w:tcW w:w="631" w:type="dxa"/>
            <w:tcBorders>
              <w:top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r>
              <w:rPr>
                <w:sz w:val="16"/>
                <w:szCs w:val="16"/>
              </w:rPr>
              <w:t>Gd</w:t>
            </w:r>
            <w:proofErr w:type="spellEnd"/>
            <w:r>
              <w:rPr>
                <w:sz w:val="16"/>
                <w:szCs w:val="16"/>
              </w:rPr>
              <w:t>,</w:t>
            </w:r>
          </w:p>
          <w:p w:rsidR="00735471" w:rsidRDefault="00735471" w:rsidP="00735471">
            <w:pPr>
              <w:jc w:val="center"/>
              <w:rPr>
                <w:sz w:val="16"/>
                <w:szCs w:val="16"/>
              </w:rPr>
            </w:pPr>
            <w:r>
              <w:rPr>
                <w:sz w:val="16"/>
                <w:szCs w:val="16"/>
              </w:rPr>
              <w:t>м3/час</w:t>
            </w:r>
          </w:p>
        </w:tc>
      </w:tr>
      <w:tr w:rsidR="00735471" w:rsidTr="00735471">
        <w:trPr>
          <w:trHeight w:val="423"/>
          <w:tblHeader/>
        </w:trPr>
        <w:tc>
          <w:tcPr>
            <w:tcW w:w="1162" w:type="dxa"/>
            <w:vMerge/>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p>
        </w:tc>
        <w:tc>
          <w:tcPr>
            <w:tcW w:w="667" w:type="dxa"/>
            <w:vMerge/>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
        </w:tc>
        <w:tc>
          <w:tcPr>
            <w:tcW w:w="666" w:type="dxa"/>
            <w:vMerge/>
            <w:tcBorders>
              <w:bottom w:val="single" w:sz="4" w:space="0" w:color="000000"/>
              <w:right w:val="single" w:sz="4" w:space="0" w:color="000000"/>
            </w:tcBorders>
            <w:shd w:val="clear" w:color="auto" w:fill="auto"/>
            <w:vAlign w:val="bottom"/>
          </w:tcPr>
          <w:p w:rsidR="00735471" w:rsidRDefault="00735471" w:rsidP="00735471">
            <w:pPr>
              <w:rPr>
                <w:sz w:val="16"/>
                <w:szCs w:val="16"/>
              </w:rPr>
            </w:pPr>
          </w:p>
        </w:tc>
        <w:tc>
          <w:tcPr>
            <w:tcW w:w="747" w:type="dxa"/>
            <w:vMerge/>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
        </w:tc>
        <w:tc>
          <w:tcPr>
            <w:tcW w:w="436" w:type="dxa"/>
            <w:vMerge/>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
        </w:tc>
        <w:tc>
          <w:tcPr>
            <w:tcW w:w="439" w:type="dxa"/>
            <w:vMerge/>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r>
              <w:rPr>
                <w:sz w:val="16"/>
                <w:szCs w:val="16"/>
              </w:rPr>
              <w:t>Q</w:t>
            </w:r>
            <w:proofErr w:type="gramStart"/>
            <w:r>
              <w:rPr>
                <w:sz w:val="16"/>
                <w:szCs w:val="16"/>
              </w:rPr>
              <w:t>о</w:t>
            </w:r>
            <w:proofErr w:type="gramEnd"/>
            <w:r>
              <w:rPr>
                <w:sz w:val="16"/>
                <w:szCs w:val="16"/>
              </w:rPr>
              <w:t>max</w:t>
            </w:r>
            <w:proofErr w:type="spellEnd"/>
            <w:r>
              <w:rPr>
                <w:sz w:val="16"/>
                <w:szCs w:val="16"/>
              </w:rPr>
              <w:t>,</w:t>
            </w:r>
          </w:p>
          <w:p w:rsidR="00735471" w:rsidRDefault="00735471" w:rsidP="00735471">
            <w:pPr>
              <w:jc w:val="center"/>
              <w:rPr>
                <w:sz w:val="16"/>
                <w:szCs w:val="16"/>
              </w:rPr>
            </w:pPr>
            <w:r>
              <w:rPr>
                <w:sz w:val="16"/>
                <w:szCs w:val="16"/>
              </w:rPr>
              <w:t>МВт</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r>
              <w:rPr>
                <w:sz w:val="16"/>
                <w:szCs w:val="16"/>
              </w:rPr>
              <w:t>Qhm</w:t>
            </w:r>
            <w:proofErr w:type="spellEnd"/>
            <w:r>
              <w:rPr>
                <w:sz w:val="16"/>
                <w:szCs w:val="16"/>
              </w:rPr>
              <w:t>,</w:t>
            </w:r>
          </w:p>
          <w:p w:rsidR="00735471" w:rsidRDefault="00735471" w:rsidP="00735471">
            <w:pPr>
              <w:jc w:val="center"/>
              <w:rPr>
                <w:sz w:val="16"/>
                <w:szCs w:val="16"/>
              </w:rPr>
            </w:pPr>
            <w:r>
              <w:rPr>
                <w:sz w:val="16"/>
                <w:szCs w:val="16"/>
              </w:rPr>
              <w:t>МВт</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r>
              <w:rPr>
                <w:sz w:val="16"/>
                <w:szCs w:val="16"/>
              </w:rPr>
              <w:t>Q</w:t>
            </w:r>
            <w:proofErr w:type="gramStart"/>
            <w:r>
              <w:rPr>
                <w:sz w:val="16"/>
                <w:szCs w:val="16"/>
              </w:rPr>
              <w:t>о</w:t>
            </w:r>
            <w:proofErr w:type="gramEnd"/>
            <w:r>
              <w:rPr>
                <w:sz w:val="16"/>
                <w:szCs w:val="16"/>
              </w:rPr>
              <w:t>max</w:t>
            </w:r>
            <w:proofErr w:type="spellEnd"/>
            <w:r>
              <w:rPr>
                <w:sz w:val="16"/>
                <w:szCs w:val="16"/>
              </w:rPr>
              <w:t>,</w:t>
            </w:r>
          </w:p>
          <w:p w:rsidR="00735471" w:rsidRDefault="00735471" w:rsidP="00735471">
            <w:pPr>
              <w:jc w:val="center"/>
              <w:rPr>
                <w:sz w:val="16"/>
                <w:szCs w:val="16"/>
              </w:rPr>
            </w:pPr>
            <w:r>
              <w:rPr>
                <w:sz w:val="16"/>
                <w:szCs w:val="16"/>
              </w:rPr>
              <w:t>МВт</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r>
              <w:rPr>
                <w:sz w:val="16"/>
                <w:szCs w:val="16"/>
              </w:rPr>
              <w:t>Qvmax</w:t>
            </w:r>
            <w:proofErr w:type="spellEnd"/>
            <w:r>
              <w:rPr>
                <w:sz w:val="16"/>
                <w:szCs w:val="16"/>
              </w:rPr>
              <w:t>,</w:t>
            </w:r>
          </w:p>
          <w:p w:rsidR="00735471" w:rsidRDefault="00735471" w:rsidP="00735471">
            <w:pPr>
              <w:jc w:val="center"/>
              <w:rPr>
                <w:sz w:val="16"/>
                <w:szCs w:val="16"/>
              </w:rPr>
            </w:pPr>
            <w:r>
              <w:rPr>
                <w:sz w:val="16"/>
                <w:szCs w:val="16"/>
              </w:rPr>
              <w:t>МВт</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r>
              <w:rPr>
                <w:sz w:val="16"/>
                <w:szCs w:val="16"/>
              </w:rPr>
              <w:t>Qhm</w:t>
            </w:r>
            <w:proofErr w:type="spellEnd"/>
            <w:r>
              <w:rPr>
                <w:sz w:val="16"/>
                <w:szCs w:val="16"/>
              </w:rPr>
              <w:t>,</w:t>
            </w:r>
          </w:p>
          <w:p w:rsidR="00735471" w:rsidRDefault="00735471" w:rsidP="00735471">
            <w:pPr>
              <w:jc w:val="center"/>
              <w:rPr>
                <w:sz w:val="16"/>
                <w:szCs w:val="16"/>
              </w:rPr>
            </w:pPr>
            <w:r>
              <w:rPr>
                <w:sz w:val="16"/>
                <w:szCs w:val="16"/>
              </w:rPr>
              <w:t>МВт</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
        </w:tc>
        <w:tc>
          <w:tcPr>
            <w:tcW w:w="634" w:type="dxa"/>
            <w:tcBorders>
              <w:left w:val="single" w:sz="4" w:space="0" w:color="000000"/>
              <w:right w:val="single" w:sz="4" w:space="0" w:color="000000"/>
            </w:tcBorders>
            <w:shd w:val="clear" w:color="auto" w:fill="auto"/>
            <w:vAlign w:val="center"/>
          </w:tcPr>
          <w:p w:rsidR="00735471" w:rsidRDefault="00735471" w:rsidP="00735471">
            <w:pPr>
              <w:jc w:val="center"/>
              <w:rPr>
                <w:sz w:val="16"/>
                <w:szCs w:val="16"/>
              </w:rPr>
            </w:pPr>
          </w:p>
        </w:tc>
      </w:tr>
      <w:tr w:rsidR="00735471" w:rsidTr="00735471">
        <w:trPr>
          <w:trHeight w:val="199"/>
          <w:tblHeader/>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8</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11</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14</w:t>
            </w:r>
          </w:p>
        </w:tc>
        <w:tc>
          <w:tcPr>
            <w:tcW w:w="634" w:type="dxa"/>
            <w:tcBorders>
              <w:top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w:t>
            </w:r>
          </w:p>
        </w:tc>
      </w:tr>
      <w:tr w:rsidR="00735471" w:rsidTr="00735471">
        <w:trPr>
          <w:trHeight w:val="199"/>
        </w:trPr>
        <w:tc>
          <w:tcPr>
            <w:tcW w:w="992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before="60"/>
              <w:jc w:val="center"/>
              <w:rPr>
                <w:bCs/>
                <w:sz w:val="16"/>
                <w:szCs w:val="16"/>
              </w:rPr>
            </w:pPr>
            <w:proofErr w:type="spellStart"/>
            <w:proofErr w:type="gramStart"/>
            <w:r>
              <w:rPr>
                <w:bCs/>
                <w:sz w:val="16"/>
                <w:szCs w:val="16"/>
              </w:rPr>
              <w:t>п</w:t>
            </w:r>
            <w:proofErr w:type="gramEnd"/>
            <w:r>
              <w:rPr>
                <w:bCs/>
                <w:sz w:val="16"/>
                <w:szCs w:val="16"/>
              </w:rPr>
              <w:t>_Ясногорка</w:t>
            </w:r>
            <w:proofErr w:type="spellEnd"/>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19</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0,017</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0,117</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590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0,102</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0,018</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0,120</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16</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0,081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0,014</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0,095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720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24</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0,125</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0,021</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0,146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900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0,156</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0,026</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0,182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310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0,054</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0,009</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260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0,045</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0,008</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0,053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8</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340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11</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0,059</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0,068</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26</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0,133</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0,023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0,156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22</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0,116</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0,019</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0,135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610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0,106</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0,018</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0,123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1150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38</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0,199</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0,033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0,232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820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27</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0,142</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0,024</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0,166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14</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1310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44</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0,227</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0,039</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0,265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760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25</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0,131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0,022</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0,153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16</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36</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0,187</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0,032</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0,218</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26</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0,135</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0,023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0,158</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Индивидуальные котлы</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2,097</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0,354</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2,451</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18</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410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0,089</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0,011</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0,099</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19</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0,037</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0,004</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0,041</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20</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390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0,084</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0,094</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290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0,063</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0,008</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0,070</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 xml:space="preserve">АИТ </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0,272</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0,033</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0,305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w:t>
            </w:r>
          </w:p>
        </w:tc>
      </w:tr>
      <w:tr w:rsidR="00735471" w:rsidTr="00735471">
        <w:trPr>
          <w:trHeight w:val="335"/>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 xml:space="preserve">ИТОГО по пос. </w:t>
            </w:r>
            <w:proofErr w:type="spellStart"/>
            <w:r>
              <w:rPr>
                <w:bCs/>
                <w:sz w:val="16"/>
                <w:szCs w:val="16"/>
              </w:rPr>
              <w:t>Ясногорка</w:t>
            </w:r>
            <w:proofErr w:type="spellEnd"/>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2,097</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0,354</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0,272</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0,033</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2,756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w:t>
            </w:r>
          </w:p>
        </w:tc>
      </w:tr>
      <w:tr w:rsidR="00735471" w:rsidTr="00735471">
        <w:trPr>
          <w:trHeight w:val="199"/>
        </w:trPr>
        <w:tc>
          <w:tcPr>
            <w:tcW w:w="992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bCs/>
                <w:sz w:val="16"/>
                <w:szCs w:val="16"/>
              </w:rPr>
            </w:pPr>
            <w:proofErr w:type="spellStart"/>
            <w:proofErr w:type="gramStart"/>
            <w:r>
              <w:rPr>
                <w:bCs/>
                <w:sz w:val="16"/>
                <w:szCs w:val="16"/>
              </w:rPr>
              <w:t>п</w:t>
            </w:r>
            <w:proofErr w:type="gramEnd"/>
            <w:r>
              <w:rPr>
                <w:bCs/>
                <w:sz w:val="16"/>
                <w:szCs w:val="16"/>
              </w:rPr>
              <w:t>_Углекаменный</w:t>
            </w:r>
            <w:proofErr w:type="spellEnd"/>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1540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51</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0,266</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0,045</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0,311</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1190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0,206</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0,035</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0,241</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1420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47</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0,246</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0,041</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0,287</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1360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45</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0,235</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0,275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1450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48</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0,251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0,042</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0,293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2670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89</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0,462</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0,078</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0,540</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1540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51</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0,266</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0,045</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0,311</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8</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1560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52</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0,270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0,046</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0,316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Индивидуальные котлы</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2,202</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0,372</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2,574</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850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0,184</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0,022</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0,206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250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0,054</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0,006</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0,061</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160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0,035</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0,004</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0,039</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0,061</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0,007</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0,068</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 </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 xml:space="preserve">АИТ </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0,333</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0,040</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0,373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 xml:space="preserve">ИТОГО по пос. </w:t>
            </w:r>
            <w:proofErr w:type="spellStart"/>
            <w:r>
              <w:rPr>
                <w:bCs/>
                <w:sz w:val="16"/>
                <w:szCs w:val="16"/>
              </w:rPr>
              <w:t>Углекаменный</w:t>
            </w:r>
            <w:proofErr w:type="spellEnd"/>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2,202</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0,372</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0,333</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0,040</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2,947</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w:t>
            </w:r>
          </w:p>
        </w:tc>
      </w:tr>
      <w:tr w:rsidR="00735471" w:rsidTr="00735471">
        <w:trPr>
          <w:trHeight w:val="199"/>
        </w:trPr>
        <w:tc>
          <w:tcPr>
            <w:tcW w:w="992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bCs/>
                <w:sz w:val="16"/>
                <w:szCs w:val="16"/>
              </w:rPr>
            </w:pPr>
            <w:proofErr w:type="spellStart"/>
            <w:proofErr w:type="gramStart"/>
            <w:r>
              <w:rPr>
                <w:bCs/>
                <w:sz w:val="16"/>
                <w:szCs w:val="16"/>
              </w:rPr>
              <w:lastRenderedPageBreak/>
              <w:t>п</w:t>
            </w:r>
            <w:proofErr w:type="gramEnd"/>
            <w:r>
              <w:rPr>
                <w:bCs/>
                <w:sz w:val="16"/>
                <w:szCs w:val="16"/>
              </w:rPr>
              <w:t>_Синегорский</w:t>
            </w:r>
            <w:proofErr w:type="spellEnd"/>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9600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320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1,661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0,281</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1,942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2,136</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1,837</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73,47</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7650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255</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1,323</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0,224</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1,547</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1,702</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1,464</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58,54</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46</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0,237</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0,277</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0,305</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0,262</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10,50</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1220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41</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0,211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0,036</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0,247</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0,272</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0,234</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9,35</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1680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56</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0,291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0,049</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0,340</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0,374</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0,321</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12,86</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2700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0,467</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0,079</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0,546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0,601</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0,517</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20,66</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2980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99</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0,516</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0,087</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0,603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0,663</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0,570</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22,79</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8</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2250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75</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0,389</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0,066</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0,455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0,501</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0,430</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17,22</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4360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145</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0,754</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0,127</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0,882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0,970</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0,834</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33,36</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4000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133</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0,692</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0,117</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0,809</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0,890</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0,765</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30,60</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2570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86</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0,445</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0,076</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0,520</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0,572</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0,492</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19,68</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1650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55</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0,285</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0,048</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0,334</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0,367</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0,316</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12,63</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2830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94</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0,490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0,083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0,572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0,629</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0,541</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21,65</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14</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3380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113</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0,585</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0,099</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0,684</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0,752</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0,647</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25,88</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4630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154</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0,801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0,135</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0,936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1,030</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0,886</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35,42</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16</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2330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78</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0,403</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0,069</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0,472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0,519</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0,446</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17,84</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2480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83</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0,429</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0,502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0,552</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0,475</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18,99</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18</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2980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99</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0,516</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0,087</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0,603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0,663</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0,570</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22,79</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19</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4010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134</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0,694</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0,118</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0,811</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0,893</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0,767</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30,70</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20</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1790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0,310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0,053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0,362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0,399</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0,343</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13,71</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1690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56</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0,292</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0,049</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0,342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0,376</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0,323</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12,92</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22</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1490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0,258</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0,044</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0,302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0,332</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0,285</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11,41</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23</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2300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77</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0,398</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0,068</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0,466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0,512</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0,440</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17,61</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24</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1590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53</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0,275</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0,047</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0,322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0,354</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0,304</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12,17</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25</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1740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58</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0,301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0,051</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0,352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0,387</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0,333</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13,32</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26</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2180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73</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0,377</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0,064</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0,441</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0,485</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0,417</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16,69</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27</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2720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91</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0,471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0,080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0,550</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0,606</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0,521</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20,83</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28</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2260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75</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0,391</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0,066</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0,457</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0,503</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0,432</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17,28</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Индивидуальные котлы</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14,260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2,415</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16,675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18,343</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15,772</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630,87</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29</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610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0,132</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0,016</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0,148</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0,163</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0,140</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5,59</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0,167</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0,020</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0,186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0,205</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0,176</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7,06</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32</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440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0,095</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0,011</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0,107</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0,117</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0,101</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4,03</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33</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1520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0,329</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0,039</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0,368</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0,405</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0,348</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13,93</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34</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640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0,138</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0,017</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0,155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0,171</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0,147</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5,86</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35</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460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0,099</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0,012</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0,111</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0,123</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0,105</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4,22</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36</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2170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0,469</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0,056</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0,108</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0,634</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0,697</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0,599</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23,98</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38</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710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0,154</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0,018</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0,172</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0,189</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0,163</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6,51</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40</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640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0,138</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0,017</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0,155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0,171</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0,147</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5,86</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КСК по ул. Маяковского</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2840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100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201</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0,714</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0,086</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0,108</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0,907</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0,998</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0,858</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34,33</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 xml:space="preserve">АИТ </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2,435</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0,292</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0,216</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2,944</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3,238</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2,784</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111,36</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30</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330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0,071</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0,009</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0,013</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0,093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0,102</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0,088</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3,50</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АИТ  №1</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0,071</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0,009</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0,013</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0,093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0,102</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0,088</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3,50</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37</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2970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360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0,642</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0,077</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0,076</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0,795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0,875</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0,752</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30,09</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АИТ  №2</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0,642</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0,077</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0,076</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0,795</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0,875</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0,752</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30,09</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39</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460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0,099</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0,012</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0,065</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0,176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0,194</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0,167</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6,67</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АИТ  №3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0,099</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0,012</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0,065</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0,176</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0,194</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0,167</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6,67</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ИТОГО по пос. Синегорский</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14,260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2,415</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3,248</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0,390</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0,370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20,683</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22,751</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19,563</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782,50</w:t>
            </w:r>
          </w:p>
        </w:tc>
      </w:tr>
      <w:tr w:rsidR="00735471" w:rsidTr="00735471">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41</w:t>
            </w:r>
          </w:p>
        </w:tc>
        <w:tc>
          <w:tcPr>
            <w:tcW w:w="66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280</w:t>
            </w:r>
          </w:p>
        </w:tc>
        <w:tc>
          <w:tcPr>
            <w:tcW w:w="436"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0,061</w:t>
            </w:r>
          </w:p>
        </w:tc>
        <w:tc>
          <w:tcPr>
            <w:tcW w:w="699" w:type="dxa"/>
            <w:gridSpan w:val="2"/>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0,007</w:t>
            </w:r>
          </w:p>
        </w:tc>
        <w:tc>
          <w:tcPr>
            <w:tcW w:w="55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0,068</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0,075</w:t>
            </w:r>
          </w:p>
        </w:tc>
        <w:tc>
          <w:tcPr>
            <w:tcW w:w="710"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0,064</w:t>
            </w:r>
          </w:p>
        </w:tc>
        <w:tc>
          <w:tcPr>
            <w:tcW w:w="634" w:type="dxa"/>
            <w:tcBorders>
              <w:bottom w:val="single" w:sz="4" w:space="0" w:color="000000"/>
              <w:right w:val="single" w:sz="4" w:space="0" w:color="000000"/>
            </w:tcBorders>
            <w:shd w:val="clear" w:color="auto" w:fill="auto"/>
            <w:vAlign w:val="bottom"/>
          </w:tcPr>
          <w:p w:rsidR="00735471" w:rsidRDefault="00735471" w:rsidP="00735471">
            <w:pPr>
              <w:jc w:val="center"/>
              <w:rPr>
                <w:sz w:val="16"/>
                <w:szCs w:val="16"/>
              </w:rPr>
            </w:pPr>
            <w:r>
              <w:rPr>
                <w:sz w:val="16"/>
                <w:szCs w:val="16"/>
              </w:rPr>
              <w:t>2,57</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 xml:space="preserve">АИТ </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0,061</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0,007</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0,068</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0,075</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0,064</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2,57</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ИТОГО по пос. Виноградный</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0,061</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0,007</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0,068</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0,075</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0,064</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2,57</w:t>
            </w:r>
          </w:p>
        </w:tc>
      </w:tr>
      <w:tr w:rsidR="00735471" w:rsidTr="00735471">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rPr>
                <w:bCs/>
                <w:sz w:val="16"/>
                <w:szCs w:val="16"/>
              </w:rPr>
            </w:pPr>
            <w:r>
              <w:rPr>
                <w:bCs/>
                <w:sz w:val="16"/>
                <w:szCs w:val="16"/>
              </w:rPr>
              <w:t xml:space="preserve">Всего </w:t>
            </w:r>
            <w:proofErr w:type="spellStart"/>
            <w:r>
              <w:rPr>
                <w:bCs/>
                <w:sz w:val="16"/>
                <w:szCs w:val="16"/>
              </w:rPr>
              <w:t>Синегорское</w:t>
            </w:r>
            <w:proofErr w:type="spellEnd"/>
            <w:r>
              <w:rPr>
                <w:bCs/>
                <w:sz w:val="16"/>
                <w:szCs w:val="16"/>
              </w:rPr>
              <w:t xml:space="preserve"> сельское поселение</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18,559</w:t>
            </w:r>
          </w:p>
        </w:tc>
        <w:tc>
          <w:tcPr>
            <w:tcW w:w="553"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3,140</w:t>
            </w:r>
          </w:p>
        </w:tc>
        <w:tc>
          <w:tcPr>
            <w:tcW w:w="696" w:type="dxa"/>
            <w:gridSpan w:val="2"/>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3,914</w:t>
            </w:r>
          </w:p>
        </w:tc>
        <w:tc>
          <w:tcPr>
            <w:tcW w:w="69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0,470</w:t>
            </w:r>
          </w:p>
        </w:tc>
        <w:tc>
          <w:tcPr>
            <w:tcW w:w="552"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0,370</w:t>
            </w:r>
          </w:p>
        </w:tc>
        <w:tc>
          <w:tcPr>
            <w:tcW w:w="63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26,454</w:t>
            </w:r>
          </w:p>
        </w:tc>
        <w:tc>
          <w:tcPr>
            <w:tcW w:w="62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22,826</w:t>
            </w:r>
          </w:p>
        </w:tc>
        <w:tc>
          <w:tcPr>
            <w:tcW w:w="709"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19,627</w:t>
            </w:r>
          </w:p>
        </w:tc>
        <w:tc>
          <w:tcPr>
            <w:tcW w:w="627" w:type="dxa"/>
            <w:tcBorders>
              <w:bottom w:val="single" w:sz="4" w:space="0" w:color="000000"/>
              <w:right w:val="single" w:sz="4" w:space="0" w:color="000000"/>
            </w:tcBorders>
            <w:shd w:val="clear" w:color="auto" w:fill="auto"/>
            <w:vAlign w:val="bottom"/>
          </w:tcPr>
          <w:p w:rsidR="00735471" w:rsidRDefault="00735471" w:rsidP="00735471">
            <w:pPr>
              <w:jc w:val="right"/>
              <w:rPr>
                <w:bCs/>
                <w:sz w:val="16"/>
                <w:szCs w:val="16"/>
              </w:rPr>
            </w:pPr>
            <w:r>
              <w:rPr>
                <w:bCs/>
                <w:sz w:val="16"/>
                <w:szCs w:val="16"/>
              </w:rPr>
              <w:t>785,07</w:t>
            </w:r>
          </w:p>
        </w:tc>
      </w:tr>
    </w:tbl>
    <w:p w:rsidR="00735471" w:rsidRDefault="00735471" w:rsidP="00735471">
      <w:pPr>
        <w:ind w:left="720"/>
        <w:contextualSpacing/>
        <w:jc w:val="center"/>
        <w:rPr>
          <w:b/>
          <w:sz w:val="28"/>
          <w:szCs w:val="28"/>
        </w:rPr>
      </w:pPr>
    </w:p>
    <w:p w:rsidR="00735471" w:rsidRDefault="00735471" w:rsidP="00735471">
      <w:pPr>
        <w:ind w:left="720"/>
        <w:contextualSpacing/>
        <w:jc w:val="center"/>
        <w:rPr>
          <w:b/>
          <w:sz w:val="28"/>
          <w:szCs w:val="28"/>
        </w:rPr>
      </w:pPr>
    </w:p>
    <w:p w:rsidR="00735471" w:rsidRDefault="00735471" w:rsidP="00735471">
      <w:pPr>
        <w:ind w:left="720"/>
        <w:contextualSpacing/>
        <w:jc w:val="center"/>
        <w:rPr>
          <w:b/>
          <w:sz w:val="28"/>
          <w:szCs w:val="28"/>
        </w:rPr>
      </w:pPr>
    </w:p>
    <w:p w:rsidR="00735471" w:rsidRDefault="00735471" w:rsidP="00735471">
      <w:pPr>
        <w:ind w:left="720"/>
        <w:contextualSpacing/>
        <w:jc w:val="center"/>
        <w:rPr>
          <w:b/>
          <w:sz w:val="28"/>
          <w:szCs w:val="28"/>
        </w:rPr>
      </w:pPr>
    </w:p>
    <w:p w:rsidR="00735471" w:rsidRDefault="00735471" w:rsidP="00735471">
      <w:pPr>
        <w:ind w:left="720"/>
        <w:contextualSpacing/>
        <w:jc w:val="center"/>
        <w:rPr>
          <w:b/>
          <w:sz w:val="28"/>
          <w:szCs w:val="28"/>
        </w:rPr>
      </w:pPr>
    </w:p>
    <w:p w:rsidR="00735471" w:rsidRDefault="00735471" w:rsidP="00735471">
      <w:pPr>
        <w:ind w:left="720"/>
        <w:contextualSpacing/>
        <w:jc w:val="center"/>
        <w:rPr>
          <w:b/>
          <w:sz w:val="28"/>
          <w:szCs w:val="28"/>
        </w:rPr>
      </w:pPr>
    </w:p>
    <w:p w:rsidR="00735471" w:rsidRDefault="00735471" w:rsidP="00735471">
      <w:pPr>
        <w:ind w:left="720"/>
        <w:contextualSpacing/>
        <w:jc w:val="center"/>
        <w:rPr>
          <w:b/>
          <w:sz w:val="28"/>
          <w:szCs w:val="28"/>
        </w:rPr>
      </w:pPr>
    </w:p>
    <w:p w:rsidR="00735471" w:rsidRDefault="00735471" w:rsidP="00735471">
      <w:pPr>
        <w:ind w:left="720"/>
        <w:contextualSpacing/>
        <w:jc w:val="center"/>
        <w:rPr>
          <w:b/>
          <w:sz w:val="28"/>
          <w:szCs w:val="28"/>
        </w:rPr>
      </w:pPr>
    </w:p>
    <w:p w:rsidR="00735471" w:rsidRDefault="00735471" w:rsidP="00735471">
      <w:pPr>
        <w:ind w:left="720"/>
        <w:contextualSpacing/>
        <w:jc w:val="center"/>
        <w:rPr>
          <w:b/>
          <w:sz w:val="28"/>
          <w:szCs w:val="28"/>
        </w:rPr>
      </w:pPr>
      <w:r>
        <w:rPr>
          <w:b/>
          <w:sz w:val="28"/>
          <w:szCs w:val="28"/>
        </w:rPr>
        <w:t xml:space="preserve">7. Предложения по техническому перевооружению источников тепловой энергии с целью </w:t>
      </w:r>
      <w:proofErr w:type="gramStart"/>
      <w:r>
        <w:rPr>
          <w:b/>
          <w:sz w:val="28"/>
          <w:szCs w:val="28"/>
        </w:rPr>
        <w:t>повышения эффективности работы систем теплоснабжения</w:t>
      </w:r>
      <w:proofErr w:type="gramEnd"/>
      <w:r>
        <w:rPr>
          <w:b/>
          <w:sz w:val="28"/>
          <w:szCs w:val="28"/>
        </w:rPr>
        <w:t>.</w:t>
      </w:r>
    </w:p>
    <w:p w:rsidR="00735471" w:rsidRDefault="00735471" w:rsidP="00735471">
      <w:pPr>
        <w:ind w:firstLine="567"/>
        <w:jc w:val="both"/>
        <w:rPr>
          <w:sz w:val="28"/>
          <w:szCs w:val="28"/>
        </w:rPr>
      </w:pPr>
      <w:r>
        <w:rPr>
          <w:sz w:val="28"/>
          <w:szCs w:val="28"/>
        </w:rPr>
        <w:t xml:space="preserve">С целью </w:t>
      </w:r>
      <w:proofErr w:type="gramStart"/>
      <w:r>
        <w:rPr>
          <w:sz w:val="28"/>
          <w:szCs w:val="28"/>
        </w:rPr>
        <w:t>повышения эффективности работы систем теплоснабжения</w:t>
      </w:r>
      <w:proofErr w:type="gramEnd"/>
      <w:r>
        <w:rPr>
          <w:sz w:val="28"/>
          <w:szCs w:val="28"/>
        </w:rPr>
        <w:t xml:space="preserve"> планируется </w:t>
      </w:r>
      <w:proofErr w:type="spellStart"/>
      <w:r>
        <w:rPr>
          <w:sz w:val="28"/>
          <w:szCs w:val="28"/>
        </w:rPr>
        <w:t>Белокалитвинским</w:t>
      </w:r>
      <w:proofErr w:type="spellEnd"/>
      <w:r>
        <w:rPr>
          <w:sz w:val="28"/>
          <w:szCs w:val="28"/>
        </w:rPr>
        <w:t xml:space="preserve"> районом тепловых сетей ООО «</w:t>
      </w:r>
      <w:proofErr w:type="spellStart"/>
      <w:r>
        <w:rPr>
          <w:sz w:val="28"/>
          <w:szCs w:val="28"/>
        </w:rPr>
        <w:t>Донэнерго</w:t>
      </w:r>
      <w:proofErr w:type="spellEnd"/>
      <w:r>
        <w:rPr>
          <w:sz w:val="28"/>
          <w:szCs w:val="28"/>
        </w:rPr>
        <w:t xml:space="preserve"> Тепловые сети» в 2024-2029 годы произвести </w:t>
      </w:r>
      <w:proofErr w:type="spellStart"/>
      <w:r>
        <w:rPr>
          <w:sz w:val="28"/>
          <w:szCs w:val="28"/>
        </w:rPr>
        <w:t>техперевооружение</w:t>
      </w:r>
      <w:proofErr w:type="spellEnd"/>
      <w:r>
        <w:rPr>
          <w:sz w:val="28"/>
          <w:szCs w:val="28"/>
        </w:rPr>
        <w:t xml:space="preserve"> котельной №11:</w:t>
      </w:r>
    </w:p>
    <w:p w:rsidR="00735471" w:rsidRDefault="00735471" w:rsidP="00735471">
      <w:pPr>
        <w:ind w:firstLine="567"/>
        <w:contextualSpacing/>
        <w:jc w:val="both"/>
        <w:rPr>
          <w:sz w:val="28"/>
          <w:szCs w:val="28"/>
        </w:rPr>
      </w:pPr>
    </w:p>
    <w:tbl>
      <w:tblPr>
        <w:tblW w:w="9971" w:type="dxa"/>
        <w:tblInd w:w="108" w:type="dxa"/>
        <w:tblLook w:val="04A0" w:firstRow="1" w:lastRow="0" w:firstColumn="1" w:lastColumn="0" w:noHBand="0" w:noVBand="1"/>
      </w:tblPr>
      <w:tblGrid>
        <w:gridCol w:w="1659"/>
        <w:gridCol w:w="1243"/>
        <w:gridCol w:w="1893"/>
        <w:gridCol w:w="945"/>
        <w:gridCol w:w="945"/>
        <w:gridCol w:w="710"/>
        <w:gridCol w:w="945"/>
        <w:gridCol w:w="945"/>
        <w:gridCol w:w="686"/>
      </w:tblGrid>
      <w:tr w:rsidR="00735471" w:rsidTr="00735471">
        <w:trPr>
          <w:trHeight w:val="291"/>
        </w:trPr>
        <w:tc>
          <w:tcPr>
            <w:tcW w:w="9970" w:type="dxa"/>
            <w:gridSpan w:val="9"/>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spacing w:line="276" w:lineRule="auto"/>
              <w:contextualSpacing/>
              <w:jc w:val="center"/>
            </w:pPr>
            <w:r>
              <w:rPr>
                <w:sz w:val="22"/>
                <w:szCs w:val="22"/>
              </w:rPr>
              <w:t>Инвестиционная программа 2024 года</w:t>
            </w:r>
          </w:p>
        </w:tc>
      </w:tr>
      <w:tr w:rsidR="00735471" w:rsidTr="00735471">
        <w:trPr>
          <w:trHeight w:val="291"/>
        </w:trPr>
        <w:tc>
          <w:tcPr>
            <w:tcW w:w="9970" w:type="dxa"/>
            <w:gridSpan w:val="9"/>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spacing w:line="276" w:lineRule="auto"/>
              <w:contextualSpacing/>
              <w:jc w:val="center"/>
            </w:pPr>
            <w:proofErr w:type="spellStart"/>
            <w:r>
              <w:rPr>
                <w:sz w:val="22"/>
                <w:szCs w:val="22"/>
              </w:rPr>
              <w:t>Техперевооружение</w:t>
            </w:r>
            <w:proofErr w:type="spellEnd"/>
            <w:r>
              <w:rPr>
                <w:sz w:val="22"/>
                <w:szCs w:val="22"/>
              </w:rPr>
              <w:t xml:space="preserve"> котельной №11 по ул</w:t>
            </w:r>
            <w:proofErr w:type="gramStart"/>
            <w:r>
              <w:rPr>
                <w:sz w:val="22"/>
                <w:szCs w:val="22"/>
              </w:rPr>
              <w:t>.М</w:t>
            </w:r>
            <w:proofErr w:type="gramEnd"/>
            <w:r>
              <w:rPr>
                <w:sz w:val="22"/>
                <w:szCs w:val="22"/>
              </w:rPr>
              <w:t xml:space="preserve">акарова,9а в </w:t>
            </w:r>
            <w:proofErr w:type="spellStart"/>
            <w:r>
              <w:rPr>
                <w:sz w:val="22"/>
                <w:szCs w:val="22"/>
              </w:rPr>
              <w:t>пос.Синегорский</w:t>
            </w:r>
            <w:proofErr w:type="spellEnd"/>
            <w:r>
              <w:rPr>
                <w:sz w:val="22"/>
                <w:szCs w:val="22"/>
              </w:rPr>
              <w:t xml:space="preserve"> </w:t>
            </w:r>
            <w:proofErr w:type="spellStart"/>
            <w:r>
              <w:rPr>
                <w:sz w:val="22"/>
                <w:szCs w:val="22"/>
              </w:rPr>
              <w:t>Белокалитвинского</w:t>
            </w:r>
            <w:proofErr w:type="spellEnd"/>
            <w:r>
              <w:rPr>
                <w:sz w:val="22"/>
                <w:szCs w:val="22"/>
              </w:rPr>
              <w:t xml:space="preserve"> района РО</w:t>
            </w:r>
          </w:p>
        </w:tc>
      </w:tr>
      <w:tr w:rsidR="00735471" w:rsidTr="00735471">
        <w:trPr>
          <w:trHeight w:val="889"/>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center"/>
            </w:pPr>
            <w:r>
              <w:rPr>
                <w:sz w:val="22"/>
                <w:szCs w:val="22"/>
              </w:rPr>
              <w:t>Базовая цена,2023г</w:t>
            </w:r>
          </w:p>
          <w:p w:rsidR="00735471" w:rsidRDefault="00735471" w:rsidP="00735471">
            <w:pPr>
              <w:spacing w:line="276" w:lineRule="auto"/>
              <w:contextualSpacing/>
              <w:jc w:val="center"/>
            </w:pPr>
            <w:proofErr w:type="spellStart"/>
            <w:r>
              <w:rPr>
                <w:sz w:val="22"/>
                <w:szCs w:val="22"/>
              </w:rPr>
              <w:t>тыс</w:t>
            </w:r>
            <w:proofErr w:type="gramStart"/>
            <w:r>
              <w:rPr>
                <w:sz w:val="22"/>
                <w:szCs w:val="22"/>
              </w:rPr>
              <w:t>.р</w:t>
            </w:r>
            <w:proofErr w:type="gramEnd"/>
            <w:r>
              <w:rPr>
                <w:sz w:val="22"/>
                <w:szCs w:val="22"/>
              </w:rPr>
              <w:t>уб</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center"/>
            </w:pPr>
            <w:r>
              <w:rPr>
                <w:sz w:val="22"/>
                <w:szCs w:val="22"/>
              </w:rPr>
              <w:t>Ориентировочная стоимость МВт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center"/>
            </w:pPr>
            <w:r>
              <w:rPr>
                <w:sz w:val="22"/>
                <w:szCs w:val="22"/>
              </w:rPr>
              <w:t xml:space="preserve">2024  </w:t>
            </w:r>
            <w:proofErr w:type="spellStart"/>
            <w:r>
              <w:rPr>
                <w:sz w:val="22"/>
                <w:szCs w:val="22"/>
              </w:rPr>
              <w:t>тыс</w:t>
            </w:r>
            <w:proofErr w:type="gramStart"/>
            <w:r>
              <w:rPr>
                <w:sz w:val="22"/>
                <w:szCs w:val="22"/>
              </w:rPr>
              <w:t>.р</w:t>
            </w:r>
            <w:proofErr w:type="gramEnd"/>
            <w:r>
              <w:rPr>
                <w:sz w:val="22"/>
                <w:szCs w:val="22"/>
              </w:rPr>
              <w:t>уб</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center"/>
            </w:pPr>
            <w:r>
              <w:rPr>
                <w:sz w:val="22"/>
                <w:szCs w:val="22"/>
              </w:rPr>
              <w:t>2025</w:t>
            </w:r>
          </w:p>
          <w:p w:rsidR="00735471" w:rsidRDefault="00735471" w:rsidP="00735471">
            <w:pPr>
              <w:spacing w:line="276" w:lineRule="auto"/>
              <w:contextualSpacing/>
              <w:jc w:val="center"/>
            </w:pPr>
            <w:proofErr w:type="spellStart"/>
            <w:r>
              <w:rPr>
                <w:sz w:val="22"/>
                <w:szCs w:val="22"/>
              </w:rPr>
              <w:t>тыс</w:t>
            </w:r>
            <w:proofErr w:type="gramStart"/>
            <w:r>
              <w:rPr>
                <w:sz w:val="22"/>
                <w:szCs w:val="22"/>
              </w:rPr>
              <w:t>.р</w:t>
            </w:r>
            <w:proofErr w:type="gramEnd"/>
            <w:r>
              <w:rPr>
                <w:sz w:val="22"/>
                <w:szCs w:val="22"/>
              </w:rPr>
              <w:t>уб</w:t>
            </w:r>
            <w:proofErr w:type="spellEnd"/>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right"/>
            </w:pPr>
            <w:r>
              <w:rPr>
                <w:sz w:val="22"/>
                <w:szCs w:val="22"/>
              </w:rPr>
              <w:t>2026</w:t>
            </w:r>
          </w:p>
          <w:p w:rsidR="00735471" w:rsidRDefault="00735471" w:rsidP="00735471">
            <w:pPr>
              <w:spacing w:line="276" w:lineRule="auto"/>
              <w:contextualSpacing/>
              <w:jc w:val="right"/>
            </w:pPr>
            <w:r>
              <w:rPr>
                <w:sz w:val="22"/>
                <w:szCs w:val="22"/>
              </w:rPr>
              <w:t>тыс.</w:t>
            </w:r>
          </w:p>
          <w:p w:rsidR="00735471" w:rsidRDefault="00735471" w:rsidP="00735471">
            <w:pPr>
              <w:spacing w:line="276" w:lineRule="auto"/>
              <w:contextualSpacing/>
              <w:jc w:val="right"/>
            </w:pPr>
            <w:proofErr w:type="spellStart"/>
            <w:r>
              <w:rPr>
                <w:sz w:val="22"/>
                <w:szCs w:val="22"/>
              </w:rPr>
              <w:t>руб</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right"/>
            </w:pPr>
            <w:r>
              <w:rPr>
                <w:sz w:val="22"/>
                <w:szCs w:val="22"/>
              </w:rPr>
              <w:t>2027</w:t>
            </w:r>
          </w:p>
          <w:p w:rsidR="00735471" w:rsidRDefault="00735471" w:rsidP="00735471">
            <w:pPr>
              <w:spacing w:line="276" w:lineRule="auto"/>
              <w:contextualSpacing/>
              <w:jc w:val="right"/>
            </w:pPr>
            <w:proofErr w:type="spellStart"/>
            <w:r>
              <w:rPr>
                <w:sz w:val="22"/>
                <w:szCs w:val="22"/>
              </w:rPr>
              <w:t>тыс</w:t>
            </w:r>
            <w:proofErr w:type="gramStart"/>
            <w:r>
              <w:rPr>
                <w:sz w:val="22"/>
                <w:szCs w:val="22"/>
              </w:rPr>
              <w:t>.р</w:t>
            </w:r>
            <w:proofErr w:type="gramEnd"/>
            <w:r>
              <w:rPr>
                <w:sz w:val="22"/>
                <w:szCs w:val="22"/>
              </w:rPr>
              <w:t>уб</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right"/>
            </w:pPr>
            <w:r>
              <w:rPr>
                <w:sz w:val="22"/>
                <w:szCs w:val="22"/>
              </w:rPr>
              <w:t>2028</w:t>
            </w:r>
          </w:p>
          <w:p w:rsidR="00735471" w:rsidRDefault="00735471" w:rsidP="00735471">
            <w:pPr>
              <w:spacing w:line="276" w:lineRule="auto"/>
              <w:contextualSpacing/>
              <w:jc w:val="right"/>
            </w:pPr>
            <w:proofErr w:type="spellStart"/>
            <w:r>
              <w:rPr>
                <w:sz w:val="22"/>
                <w:szCs w:val="22"/>
              </w:rPr>
              <w:t>тыс</w:t>
            </w:r>
            <w:proofErr w:type="gramStart"/>
            <w:r>
              <w:rPr>
                <w:sz w:val="22"/>
                <w:szCs w:val="22"/>
              </w:rPr>
              <w:t>.р</w:t>
            </w:r>
            <w:proofErr w:type="gramEnd"/>
            <w:r>
              <w:rPr>
                <w:sz w:val="22"/>
                <w:szCs w:val="22"/>
              </w:rPr>
              <w:t>уб</w:t>
            </w:r>
            <w:proofErr w:type="spellEnd"/>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right"/>
            </w:pPr>
            <w:r>
              <w:rPr>
                <w:sz w:val="22"/>
                <w:szCs w:val="22"/>
              </w:rPr>
              <w:t>2029</w:t>
            </w:r>
          </w:p>
          <w:p w:rsidR="00735471" w:rsidRDefault="00735471" w:rsidP="00735471">
            <w:pPr>
              <w:spacing w:line="276" w:lineRule="auto"/>
              <w:contextualSpacing/>
              <w:jc w:val="center"/>
            </w:pPr>
            <w:r>
              <w:rPr>
                <w:sz w:val="22"/>
                <w:szCs w:val="22"/>
              </w:rPr>
              <w:t>тыс.</w:t>
            </w:r>
          </w:p>
          <w:p w:rsidR="00735471" w:rsidRDefault="00735471" w:rsidP="00735471">
            <w:pPr>
              <w:spacing w:line="276" w:lineRule="auto"/>
              <w:contextualSpacing/>
              <w:jc w:val="center"/>
            </w:pPr>
            <w:proofErr w:type="spellStart"/>
            <w:r>
              <w:rPr>
                <w:sz w:val="22"/>
                <w:szCs w:val="22"/>
              </w:rPr>
              <w:t>руб</w:t>
            </w:r>
            <w:proofErr w:type="spellEnd"/>
          </w:p>
        </w:tc>
      </w:tr>
      <w:tr w:rsidR="00735471" w:rsidTr="00735471">
        <w:trPr>
          <w:trHeight w:val="889"/>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pPr>
            <w:proofErr w:type="gramStart"/>
            <w:r>
              <w:rPr>
                <w:sz w:val="22"/>
                <w:szCs w:val="22"/>
              </w:rPr>
              <w:t>Установка блочно-модульной котельной) (ПИР И СМР)</w:t>
            </w:r>
            <w:proofErr w:type="gram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center"/>
            </w:pPr>
            <w:r>
              <w:rPr>
                <w:sz w:val="22"/>
                <w:szCs w:val="22"/>
              </w:rPr>
              <w:t>36 000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center"/>
            </w:pPr>
            <w:r>
              <w:rPr>
                <w:sz w:val="22"/>
                <w:szCs w:val="22"/>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center"/>
            </w:pPr>
            <w:r>
              <w:rPr>
                <w:sz w:val="22"/>
                <w:szCs w:val="22"/>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center"/>
            </w:pPr>
            <w:r>
              <w:rPr>
                <w:sz w:val="22"/>
                <w:szCs w:val="22"/>
              </w:rPr>
              <w:t>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right"/>
            </w:pPr>
            <w:r>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right"/>
            </w:pPr>
            <w:r>
              <w:rPr>
                <w:sz w:val="22"/>
                <w:szCs w:val="2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right"/>
            </w:pPr>
            <w:r>
              <w:rPr>
                <w:sz w:val="22"/>
                <w:szCs w:val="22"/>
              </w:rPr>
              <w:t>54000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spacing w:line="276" w:lineRule="auto"/>
              <w:contextualSpacing/>
              <w:jc w:val="right"/>
            </w:pPr>
            <w:r>
              <w:rPr>
                <w:sz w:val="22"/>
                <w:szCs w:val="22"/>
              </w:rPr>
              <w:t>0</w:t>
            </w:r>
          </w:p>
        </w:tc>
      </w:tr>
    </w:tbl>
    <w:p w:rsidR="00735471" w:rsidRDefault="00735471" w:rsidP="00735471">
      <w:pPr>
        <w:spacing w:line="276" w:lineRule="auto"/>
        <w:ind w:firstLine="567"/>
        <w:contextualSpacing/>
        <w:jc w:val="both"/>
        <w:rPr>
          <w:b/>
          <w:sz w:val="28"/>
          <w:szCs w:val="28"/>
        </w:rPr>
      </w:pPr>
    </w:p>
    <w:p w:rsidR="00735471" w:rsidRDefault="00735471" w:rsidP="00735471">
      <w:pPr>
        <w:spacing w:line="276" w:lineRule="auto"/>
        <w:ind w:firstLine="567"/>
        <w:contextualSpacing/>
        <w:jc w:val="both"/>
        <w:rPr>
          <w:b/>
          <w:sz w:val="28"/>
          <w:szCs w:val="28"/>
        </w:rPr>
      </w:pPr>
    </w:p>
    <w:p w:rsidR="00735471" w:rsidRDefault="00735471" w:rsidP="00735471">
      <w:pPr>
        <w:spacing w:line="276" w:lineRule="auto"/>
        <w:ind w:firstLine="567"/>
        <w:contextualSpacing/>
        <w:jc w:val="both"/>
        <w:rPr>
          <w:b/>
          <w:sz w:val="28"/>
          <w:szCs w:val="28"/>
        </w:rPr>
      </w:pPr>
    </w:p>
    <w:p w:rsidR="00735471" w:rsidRDefault="00735471" w:rsidP="00735471">
      <w:pPr>
        <w:spacing w:line="276" w:lineRule="auto"/>
        <w:ind w:firstLine="567"/>
        <w:contextualSpacing/>
        <w:jc w:val="both"/>
        <w:rPr>
          <w:b/>
          <w:sz w:val="28"/>
          <w:szCs w:val="28"/>
        </w:rPr>
      </w:pPr>
      <w:r>
        <w:rPr>
          <w:b/>
          <w:sz w:val="28"/>
          <w:szCs w:val="28"/>
        </w:rPr>
        <w:t xml:space="preserve"> 7.1 Модернизация тепловых сетей котельной №11 по ул. Макарова, 9а в пос. Синегорский </w:t>
      </w:r>
      <w:proofErr w:type="spellStart"/>
      <w:r>
        <w:rPr>
          <w:b/>
          <w:sz w:val="28"/>
          <w:szCs w:val="28"/>
        </w:rPr>
        <w:t>Белокалитвинского</w:t>
      </w:r>
      <w:proofErr w:type="spellEnd"/>
      <w:r>
        <w:rPr>
          <w:b/>
          <w:sz w:val="28"/>
          <w:szCs w:val="28"/>
        </w:rPr>
        <w:t xml:space="preserve"> района РО</w:t>
      </w:r>
    </w:p>
    <w:tbl>
      <w:tblPr>
        <w:tblW w:w="21359" w:type="dxa"/>
        <w:tblInd w:w="-318" w:type="dxa"/>
        <w:tblLayout w:type="fixed"/>
        <w:tblLook w:val="04A0" w:firstRow="1" w:lastRow="0" w:firstColumn="1" w:lastColumn="0" w:noHBand="0" w:noVBand="1"/>
      </w:tblPr>
      <w:tblGrid>
        <w:gridCol w:w="399"/>
        <w:gridCol w:w="155"/>
        <w:gridCol w:w="1"/>
        <w:gridCol w:w="379"/>
        <w:gridCol w:w="1540"/>
        <w:gridCol w:w="522"/>
        <w:gridCol w:w="608"/>
        <w:gridCol w:w="636"/>
        <w:gridCol w:w="120"/>
        <w:gridCol w:w="986"/>
        <w:gridCol w:w="257"/>
        <w:gridCol w:w="288"/>
        <w:gridCol w:w="541"/>
        <w:gridCol w:w="279"/>
        <w:gridCol w:w="263"/>
        <w:gridCol w:w="289"/>
        <w:gridCol w:w="270"/>
        <w:gridCol w:w="559"/>
        <w:gridCol w:w="260"/>
        <w:gridCol w:w="407"/>
        <w:gridCol w:w="164"/>
        <w:gridCol w:w="251"/>
        <w:gridCol w:w="343"/>
        <w:gridCol w:w="236"/>
        <w:gridCol w:w="1"/>
        <w:gridCol w:w="1089"/>
        <w:gridCol w:w="221"/>
        <w:gridCol w:w="58"/>
        <w:gridCol w:w="1285"/>
        <w:gridCol w:w="3159"/>
        <w:gridCol w:w="40"/>
        <w:gridCol w:w="196"/>
        <w:gridCol w:w="40"/>
        <w:gridCol w:w="212"/>
        <w:gridCol w:w="16"/>
        <w:gridCol w:w="14"/>
        <w:gridCol w:w="27"/>
        <w:gridCol w:w="196"/>
        <w:gridCol w:w="15"/>
        <w:gridCol w:w="25"/>
        <w:gridCol w:w="4"/>
        <w:gridCol w:w="30"/>
        <w:gridCol w:w="161"/>
        <w:gridCol w:w="18"/>
        <w:gridCol w:w="22"/>
        <w:gridCol w:w="8"/>
        <w:gridCol w:w="30"/>
        <w:gridCol w:w="158"/>
        <w:gridCol w:w="18"/>
        <w:gridCol w:w="20"/>
        <w:gridCol w:w="7"/>
        <w:gridCol w:w="30"/>
        <w:gridCol w:w="157"/>
        <w:gridCol w:w="22"/>
        <w:gridCol w:w="20"/>
        <w:gridCol w:w="4"/>
        <w:gridCol w:w="30"/>
        <w:gridCol w:w="160"/>
        <w:gridCol w:w="22"/>
        <w:gridCol w:w="17"/>
        <w:gridCol w:w="8"/>
        <w:gridCol w:w="29"/>
        <w:gridCol w:w="156"/>
        <w:gridCol w:w="26"/>
        <w:gridCol w:w="13"/>
        <w:gridCol w:w="10"/>
        <w:gridCol w:w="27"/>
        <w:gridCol w:w="160"/>
        <w:gridCol w:w="26"/>
        <w:gridCol w:w="13"/>
        <w:gridCol w:w="7"/>
        <w:gridCol w:w="27"/>
        <w:gridCol w:w="160"/>
        <w:gridCol w:w="29"/>
        <w:gridCol w:w="13"/>
        <w:gridCol w:w="3"/>
        <w:gridCol w:w="28"/>
        <w:gridCol w:w="163"/>
        <w:gridCol w:w="29"/>
        <w:gridCol w:w="12"/>
        <w:gridCol w:w="1"/>
        <w:gridCol w:w="28"/>
        <w:gridCol w:w="162"/>
        <w:gridCol w:w="33"/>
        <w:gridCol w:w="10"/>
        <w:gridCol w:w="4"/>
        <w:gridCol w:w="27"/>
        <w:gridCol w:w="159"/>
        <w:gridCol w:w="36"/>
        <w:gridCol w:w="7"/>
        <w:gridCol w:w="7"/>
        <w:gridCol w:w="26"/>
        <w:gridCol w:w="157"/>
        <w:gridCol w:w="39"/>
        <w:gridCol w:w="4"/>
        <w:gridCol w:w="9"/>
        <w:gridCol w:w="25"/>
        <w:gridCol w:w="156"/>
        <w:gridCol w:w="42"/>
        <w:gridCol w:w="1"/>
        <w:gridCol w:w="11"/>
        <w:gridCol w:w="25"/>
        <w:gridCol w:w="154"/>
        <w:gridCol w:w="43"/>
        <w:gridCol w:w="2"/>
        <w:gridCol w:w="11"/>
        <w:gridCol w:w="25"/>
        <w:gridCol w:w="152"/>
        <w:gridCol w:w="43"/>
        <w:gridCol w:w="5"/>
        <w:gridCol w:w="10"/>
        <w:gridCol w:w="25"/>
        <w:gridCol w:w="150"/>
        <w:gridCol w:w="43"/>
        <w:gridCol w:w="8"/>
        <w:gridCol w:w="9"/>
        <w:gridCol w:w="25"/>
        <w:gridCol w:w="149"/>
        <w:gridCol w:w="41"/>
        <w:gridCol w:w="12"/>
        <w:gridCol w:w="8"/>
        <w:gridCol w:w="25"/>
        <w:gridCol w:w="147"/>
        <w:gridCol w:w="40"/>
        <w:gridCol w:w="16"/>
        <w:gridCol w:w="7"/>
        <w:gridCol w:w="25"/>
        <w:gridCol w:w="145"/>
        <w:gridCol w:w="59"/>
        <w:gridCol w:w="3"/>
        <w:gridCol w:w="28"/>
        <w:gridCol w:w="4"/>
        <w:gridCol w:w="173"/>
        <w:gridCol w:w="28"/>
        <w:gridCol w:w="2"/>
        <w:gridCol w:w="28"/>
        <w:gridCol w:w="5"/>
        <w:gridCol w:w="192"/>
        <w:gridCol w:w="8"/>
        <w:gridCol w:w="1"/>
        <w:gridCol w:w="29"/>
        <w:gridCol w:w="3"/>
        <w:gridCol w:w="283"/>
      </w:tblGrid>
      <w:tr w:rsidR="00735471" w:rsidTr="00735471">
        <w:trPr>
          <w:trHeight w:val="300"/>
        </w:trPr>
        <w:tc>
          <w:tcPr>
            <w:tcW w:w="400" w:type="dxa"/>
            <w:shd w:val="clear" w:color="auto" w:fill="auto"/>
          </w:tcPr>
          <w:p w:rsidR="00735471" w:rsidRDefault="00735471" w:rsidP="00735471">
            <w:pPr>
              <w:spacing w:line="276" w:lineRule="auto"/>
              <w:ind w:firstLine="567"/>
              <w:contextualSpacing/>
              <w:jc w:val="both"/>
              <w:rPr>
                <w:b/>
                <w:sz w:val="28"/>
                <w:szCs w:val="28"/>
              </w:rPr>
            </w:pPr>
          </w:p>
        </w:tc>
        <w:tc>
          <w:tcPr>
            <w:tcW w:w="535" w:type="dxa"/>
            <w:gridSpan w:val="3"/>
            <w:shd w:val="clear" w:color="000000" w:fill="FFFFFF"/>
            <w:vAlign w:val="bottom"/>
          </w:tcPr>
          <w:p w:rsidR="00735471" w:rsidRDefault="00735471" w:rsidP="00735471">
            <w:pPr>
              <w:rPr>
                <w:rFonts w:ascii="Arial CYR" w:hAnsi="Arial CYR" w:cs="Arial CYR"/>
              </w:rPr>
            </w:pPr>
            <w:bookmarkStart w:id="11" w:name="RANGE!A1%25253AJ28"/>
            <w:r>
              <w:rPr>
                <w:rFonts w:ascii="Arial CYR" w:hAnsi="Arial CYR" w:cs="Arial CYR"/>
              </w:rPr>
              <w:t> </w:t>
            </w:r>
            <w:bookmarkEnd w:id="11"/>
          </w:p>
        </w:tc>
        <w:tc>
          <w:tcPr>
            <w:tcW w:w="2672" w:type="dxa"/>
            <w:gridSpan w:val="3"/>
            <w:shd w:val="clear" w:color="auto" w:fill="auto"/>
            <w:vAlign w:val="bottom"/>
          </w:tcPr>
          <w:p w:rsidR="00735471" w:rsidRDefault="00735471" w:rsidP="00735471">
            <w:pPr>
              <w:rPr>
                <w:rFonts w:ascii="Arial CYR" w:hAnsi="Arial CYR" w:cs="Arial CYR"/>
              </w:rPr>
            </w:pPr>
          </w:p>
        </w:tc>
        <w:tc>
          <w:tcPr>
            <w:tcW w:w="1743" w:type="dxa"/>
            <w:gridSpan w:val="3"/>
            <w:shd w:val="clear" w:color="auto" w:fill="auto"/>
            <w:vAlign w:val="bottom"/>
          </w:tcPr>
          <w:p w:rsidR="00735471" w:rsidRDefault="00735471" w:rsidP="00735471">
            <w:pPr>
              <w:rPr>
                <w:rFonts w:ascii="Arial CYR" w:hAnsi="Arial CYR" w:cs="Arial CYR"/>
                <w:b/>
                <w:bCs/>
              </w:rPr>
            </w:pPr>
          </w:p>
        </w:tc>
        <w:tc>
          <w:tcPr>
            <w:tcW w:w="1629" w:type="dxa"/>
            <w:gridSpan w:val="5"/>
            <w:shd w:val="clear" w:color="auto" w:fill="auto"/>
            <w:vAlign w:val="bottom"/>
          </w:tcPr>
          <w:p w:rsidR="00735471" w:rsidRDefault="00735471" w:rsidP="00735471">
            <w:pPr>
              <w:rPr>
                <w:rFonts w:ascii="Arial CYR" w:hAnsi="Arial CYR" w:cs="Arial CYR"/>
                <w:b/>
                <w:bCs/>
              </w:rPr>
            </w:pPr>
          </w:p>
        </w:tc>
        <w:tc>
          <w:tcPr>
            <w:tcW w:w="1786" w:type="dxa"/>
            <w:gridSpan w:val="5"/>
            <w:shd w:val="clear" w:color="auto" w:fill="auto"/>
            <w:vAlign w:val="bottom"/>
          </w:tcPr>
          <w:p w:rsidR="00735471" w:rsidRDefault="00735471" w:rsidP="00735471">
            <w:pPr>
              <w:rPr>
                <w:rFonts w:ascii="Arial CYR" w:hAnsi="Arial CYR" w:cs="Arial CYR"/>
                <w:b/>
                <w:bCs/>
              </w:rPr>
            </w:pPr>
          </w:p>
        </w:tc>
        <w:tc>
          <w:tcPr>
            <w:tcW w:w="758" w:type="dxa"/>
            <w:gridSpan w:val="3"/>
            <w:shd w:val="clear" w:color="auto" w:fill="auto"/>
            <w:vAlign w:val="bottom"/>
          </w:tcPr>
          <w:p w:rsidR="00735471" w:rsidRDefault="00735471" w:rsidP="00735471">
            <w:pPr>
              <w:rPr>
                <w:rFonts w:ascii="Arial CYR" w:hAnsi="Arial CYR" w:cs="Arial CYR"/>
                <w:b/>
                <w:bCs/>
              </w:rPr>
            </w:pPr>
          </w:p>
        </w:tc>
        <w:tc>
          <w:tcPr>
            <w:tcW w:w="1606" w:type="dxa"/>
            <w:gridSpan w:val="5"/>
            <w:shd w:val="clear" w:color="auto" w:fill="auto"/>
            <w:vAlign w:val="bottom"/>
          </w:tcPr>
          <w:p w:rsidR="00735471" w:rsidRDefault="00735471" w:rsidP="00735471">
            <w:pPr>
              <w:rPr>
                <w:rFonts w:ascii="Arial CYR" w:hAnsi="Arial CYR" w:cs="Arial CYR"/>
                <w:b/>
                <w:bCs/>
              </w:rPr>
            </w:pPr>
          </w:p>
        </w:tc>
        <w:tc>
          <w:tcPr>
            <w:tcW w:w="1286" w:type="dxa"/>
            <w:shd w:val="clear" w:color="auto" w:fill="auto"/>
            <w:vAlign w:val="bottom"/>
          </w:tcPr>
          <w:p w:rsidR="00735471" w:rsidRDefault="00735471" w:rsidP="00735471">
            <w:pPr>
              <w:rPr>
                <w:rFonts w:ascii="Arial CYR" w:hAnsi="Arial CYR" w:cs="Arial CYR"/>
                <w:b/>
                <w:bCs/>
              </w:rPr>
            </w:pPr>
          </w:p>
        </w:tc>
        <w:tc>
          <w:tcPr>
            <w:tcW w:w="3649" w:type="dxa"/>
            <w:gridSpan w:val="5"/>
            <w:shd w:val="clear" w:color="auto" w:fill="auto"/>
            <w:vAlign w:val="bottom"/>
          </w:tcPr>
          <w:p w:rsidR="00735471" w:rsidRDefault="00735471" w:rsidP="00735471">
            <w:pPr>
              <w:ind w:left="855" w:right="-1422" w:hanging="855"/>
              <w:rPr>
                <w:rFonts w:ascii="Arial CYR" w:hAnsi="Arial CYR" w:cs="Arial CYR"/>
                <w:b/>
                <w:bCs/>
              </w:rPr>
            </w:pPr>
          </w:p>
        </w:tc>
        <w:tc>
          <w:tcPr>
            <w:tcW w:w="297" w:type="dxa"/>
            <w:gridSpan w:val="7"/>
            <w:shd w:val="clear" w:color="auto" w:fill="auto"/>
            <w:vAlign w:val="bottom"/>
          </w:tcPr>
          <w:p w:rsidR="00735471" w:rsidRDefault="00735471" w:rsidP="00735471">
            <w:pPr>
              <w:rPr>
                <w:rFonts w:ascii="Arial CYR" w:hAnsi="Arial CYR" w:cs="Arial CYR"/>
              </w:rPr>
            </w:pPr>
          </w:p>
        </w:tc>
        <w:tc>
          <w:tcPr>
            <w:tcW w:w="239"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2"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2" w:type="dxa"/>
            <w:gridSpan w:val="4"/>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3" w:type="dxa"/>
            <w:gridSpan w:val="4"/>
            <w:shd w:val="clear" w:color="auto" w:fill="auto"/>
            <w:vAlign w:val="bottom"/>
          </w:tcPr>
          <w:p w:rsidR="00735471" w:rsidRDefault="00735471" w:rsidP="00735471">
            <w:pPr>
              <w:rPr>
                <w:rFonts w:ascii="Arial CYR" w:hAnsi="Arial CYR" w:cs="Arial CYR"/>
              </w:rPr>
            </w:pPr>
          </w:p>
        </w:tc>
        <w:tc>
          <w:tcPr>
            <w:tcW w:w="316" w:type="dxa"/>
            <w:gridSpan w:val="4"/>
            <w:shd w:val="clear" w:color="auto" w:fill="auto"/>
            <w:vAlign w:val="bottom"/>
          </w:tcPr>
          <w:p w:rsidR="00735471" w:rsidRDefault="00735471" w:rsidP="00735471">
            <w:pPr>
              <w:rPr>
                <w:rFonts w:ascii="Arial CYR" w:hAnsi="Arial CYR" w:cs="Arial CYR"/>
              </w:rPr>
            </w:pPr>
          </w:p>
        </w:tc>
      </w:tr>
      <w:tr w:rsidR="00735471" w:rsidTr="00735471">
        <w:trPr>
          <w:trHeight w:val="300"/>
        </w:trPr>
        <w:tc>
          <w:tcPr>
            <w:tcW w:w="400" w:type="dxa"/>
            <w:shd w:val="clear" w:color="auto" w:fill="auto"/>
          </w:tcPr>
          <w:p w:rsidR="00735471" w:rsidRDefault="00735471" w:rsidP="00735471"/>
        </w:tc>
        <w:tc>
          <w:tcPr>
            <w:tcW w:w="535" w:type="dxa"/>
            <w:gridSpan w:val="3"/>
            <w:shd w:val="clear" w:color="000000" w:fill="FFFFFF"/>
            <w:vAlign w:val="bottom"/>
          </w:tcPr>
          <w:p w:rsidR="00735471" w:rsidRDefault="00735471" w:rsidP="00735471">
            <w:pPr>
              <w:rPr>
                <w:rFonts w:ascii="Arial CYR" w:hAnsi="Arial CYR" w:cs="Arial CYR"/>
              </w:rPr>
            </w:pPr>
          </w:p>
        </w:tc>
        <w:tc>
          <w:tcPr>
            <w:tcW w:w="2672" w:type="dxa"/>
            <w:gridSpan w:val="3"/>
            <w:shd w:val="clear" w:color="auto" w:fill="auto"/>
            <w:vAlign w:val="bottom"/>
          </w:tcPr>
          <w:p w:rsidR="00735471" w:rsidRDefault="00735471" w:rsidP="00735471">
            <w:pPr>
              <w:rPr>
                <w:rFonts w:ascii="Arial CYR" w:hAnsi="Arial CYR" w:cs="Arial CYR"/>
              </w:rPr>
            </w:pPr>
          </w:p>
        </w:tc>
        <w:tc>
          <w:tcPr>
            <w:tcW w:w="1743" w:type="dxa"/>
            <w:gridSpan w:val="3"/>
            <w:shd w:val="clear" w:color="auto" w:fill="auto"/>
            <w:vAlign w:val="bottom"/>
          </w:tcPr>
          <w:p w:rsidR="00735471" w:rsidRDefault="00735471" w:rsidP="00735471">
            <w:pPr>
              <w:rPr>
                <w:rFonts w:ascii="Arial CYR" w:hAnsi="Arial CYR" w:cs="Arial CYR"/>
                <w:b/>
                <w:bCs/>
              </w:rPr>
            </w:pPr>
          </w:p>
        </w:tc>
        <w:tc>
          <w:tcPr>
            <w:tcW w:w="1629" w:type="dxa"/>
            <w:gridSpan w:val="5"/>
            <w:shd w:val="clear" w:color="auto" w:fill="auto"/>
            <w:vAlign w:val="bottom"/>
          </w:tcPr>
          <w:p w:rsidR="00735471" w:rsidRDefault="00735471" w:rsidP="00735471">
            <w:pPr>
              <w:rPr>
                <w:rFonts w:ascii="Arial CYR" w:hAnsi="Arial CYR" w:cs="Arial CYR"/>
                <w:b/>
                <w:bCs/>
              </w:rPr>
            </w:pPr>
          </w:p>
        </w:tc>
        <w:tc>
          <w:tcPr>
            <w:tcW w:w="1786" w:type="dxa"/>
            <w:gridSpan w:val="5"/>
            <w:shd w:val="clear" w:color="auto" w:fill="auto"/>
            <w:vAlign w:val="bottom"/>
          </w:tcPr>
          <w:p w:rsidR="00735471" w:rsidRDefault="00735471" w:rsidP="00735471">
            <w:pPr>
              <w:rPr>
                <w:rFonts w:ascii="Arial CYR" w:hAnsi="Arial CYR" w:cs="Arial CYR"/>
                <w:b/>
                <w:bCs/>
              </w:rPr>
            </w:pPr>
          </w:p>
        </w:tc>
        <w:tc>
          <w:tcPr>
            <w:tcW w:w="758" w:type="dxa"/>
            <w:gridSpan w:val="3"/>
            <w:shd w:val="clear" w:color="auto" w:fill="auto"/>
            <w:vAlign w:val="bottom"/>
          </w:tcPr>
          <w:p w:rsidR="00735471" w:rsidRDefault="00735471" w:rsidP="00735471">
            <w:pPr>
              <w:rPr>
                <w:rFonts w:ascii="Arial CYR" w:hAnsi="Arial CYR" w:cs="Arial CYR"/>
                <w:b/>
                <w:bCs/>
              </w:rPr>
            </w:pPr>
          </w:p>
        </w:tc>
        <w:tc>
          <w:tcPr>
            <w:tcW w:w="1606" w:type="dxa"/>
            <w:gridSpan w:val="5"/>
            <w:shd w:val="clear" w:color="auto" w:fill="auto"/>
            <w:vAlign w:val="bottom"/>
          </w:tcPr>
          <w:p w:rsidR="00735471" w:rsidRDefault="00735471" w:rsidP="00735471">
            <w:pPr>
              <w:rPr>
                <w:rFonts w:ascii="Arial CYR" w:hAnsi="Arial CYR" w:cs="Arial CYR"/>
                <w:b/>
                <w:bCs/>
              </w:rPr>
            </w:pPr>
          </w:p>
        </w:tc>
        <w:tc>
          <w:tcPr>
            <w:tcW w:w="1286" w:type="dxa"/>
            <w:shd w:val="clear" w:color="auto" w:fill="auto"/>
            <w:vAlign w:val="bottom"/>
          </w:tcPr>
          <w:p w:rsidR="00735471" w:rsidRDefault="00735471" w:rsidP="00735471">
            <w:pPr>
              <w:rPr>
                <w:rFonts w:ascii="Arial CYR" w:hAnsi="Arial CYR" w:cs="Arial CYR"/>
                <w:b/>
                <w:bCs/>
              </w:rPr>
            </w:pPr>
          </w:p>
        </w:tc>
        <w:tc>
          <w:tcPr>
            <w:tcW w:w="3649" w:type="dxa"/>
            <w:gridSpan w:val="5"/>
            <w:shd w:val="clear" w:color="auto" w:fill="auto"/>
            <w:vAlign w:val="bottom"/>
          </w:tcPr>
          <w:p w:rsidR="00735471" w:rsidRDefault="00735471" w:rsidP="00735471">
            <w:pPr>
              <w:ind w:left="855" w:right="-1422" w:hanging="855"/>
              <w:rPr>
                <w:rFonts w:ascii="Arial CYR" w:hAnsi="Arial CYR" w:cs="Arial CYR"/>
                <w:b/>
                <w:bCs/>
              </w:rPr>
            </w:pPr>
          </w:p>
        </w:tc>
        <w:tc>
          <w:tcPr>
            <w:tcW w:w="297" w:type="dxa"/>
            <w:gridSpan w:val="7"/>
            <w:shd w:val="clear" w:color="auto" w:fill="auto"/>
            <w:vAlign w:val="bottom"/>
          </w:tcPr>
          <w:p w:rsidR="00735471" w:rsidRDefault="00735471" w:rsidP="00735471">
            <w:pPr>
              <w:rPr>
                <w:rFonts w:ascii="Arial CYR" w:hAnsi="Arial CYR" w:cs="Arial CYR"/>
              </w:rPr>
            </w:pPr>
          </w:p>
        </w:tc>
        <w:tc>
          <w:tcPr>
            <w:tcW w:w="239"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2"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2" w:type="dxa"/>
            <w:gridSpan w:val="4"/>
            <w:shd w:val="clear" w:color="auto" w:fill="auto"/>
            <w:vAlign w:val="bottom"/>
          </w:tcPr>
          <w:p w:rsidR="00735471" w:rsidRDefault="00735471" w:rsidP="00735471">
            <w:pPr>
              <w:rPr>
                <w:rFonts w:ascii="Arial CYR" w:hAnsi="Arial CYR" w:cs="Arial CYR"/>
              </w:rPr>
            </w:pPr>
          </w:p>
        </w:tc>
        <w:tc>
          <w:tcPr>
            <w:tcW w:w="235" w:type="dxa"/>
            <w:gridSpan w:val="5"/>
            <w:shd w:val="clear" w:color="auto" w:fill="auto"/>
            <w:vAlign w:val="bottom"/>
          </w:tcPr>
          <w:p w:rsidR="00735471" w:rsidRDefault="00735471" w:rsidP="00735471">
            <w:pPr>
              <w:rPr>
                <w:rFonts w:ascii="Arial CYR" w:hAnsi="Arial CYR" w:cs="Arial CYR"/>
              </w:rPr>
            </w:pPr>
          </w:p>
        </w:tc>
        <w:tc>
          <w:tcPr>
            <w:tcW w:w="233" w:type="dxa"/>
            <w:gridSpan w:val="4"/>
            <w:shd w:val="clear" w:color="auto" w:fill="auto"/>
            <w:vAlign w:val="bottom"/>
          </w:tcPr>
          <w:p w:rsidR="00735471" w:rsidRDefault="00735471" w:rsidP="00735471">
            <w:pPr>
              <w:rPr>
                <w:rFonts w:ascii="Arial CYR" w:hAnsi="Arial CYR" w:cs="Arial CYR"/>
              </w:rPr>
            </w:pPr>
          </w:p>
        </w:tc>
        <w:tc>
          <w:tcPr>
            <w:tcW w:w="316" w:type="dxa"/>
            <w:gridSpan w:val="4"/>
            <w:shd w:val="clear" w:color="auto" w:fill="auto"/>
            <w:vAlign w:val="bottom"/>
          </w:tcPr>
          <w:p w:rsidR="00735471" w:rsidRDefault="00735471" w:rsidP="00735471">
            <w:pPr>
              <w:rPr>
                <w:rFonts w:ascii="Arial CYR" w:hAnsi="Arial CYR" w:cs="Arial CYR"/>
              </w:rPr>
            </w:pPr>
          </w:p>
        </w:tc>
      </w:tr>
      <w:tr w:rsidR="00735471" w:rsidTr="00735471">
        <w:trPr>
          <w:trHeight w:val="360"/>
        </w:trPr>
        <w:tc>
          <w:tcPr>
            <w:tcW w:w="400" w:type="dxa"/>
            <w:shd w:val="clear" w:color="auto" w:fill="auto"/>
          </w:tcPr>
          <w:p w:rsidR="00735471" w:rsidRDefault="00735471" w:rsidP="00735471"/>
        </w:tc>
        <w:tc>
          <w:tcPr>
            <w:tcW w:w="15694" w:type="dxa"/>
            <w:gridSpan w:val="35"/>
            <w:vMerge w:val="restart"/>
            <w:shd w:val="clear" w:color="auto" w:fill="auto"/>
            <w:vAlign w:val="bottom"/>
          </w:tcPr>
          <w:p w:rsidR="00735471" w:rsidRDefault="00735471" w:rsidP="00735471">
            <w:pPr>
              <w:rPr>
                <w:rFonts w:ascii="Arial CYR" w:hAnsi="Arial CYR" w:cs="Arial CYR"/>
                <w:b/>
                <w:bCs/>
                <w:color w:val="000000"/>
              </w:rPr>
            </w:pPr>
            <w:r>
              <w:rPr>
                <w:rFonts w:ascii="Arial CYR" w:hAnsi="Arial CYR" w:cs="Arial CYR"/>
                <w:b/>
                <w:bCs/>
                <w:color w:val="000000"/>
              </w:rPr>
              <w:t xml:space="preserve">Перечень мероприятий  для включения в схему теплоснабжения на 2024-2029 годы                                                                                                                            </w:t>
            </w:r>
          </w:p>
        </w:tc>
        <w:tc>
          <w:tcPr>
            <w:tcW w:w="297" w:type="dxa"/>
            <w:gridSpan w:val="6"/>
            <w:shd w:val="clear" w:color="000000" w:fill="FFFFFF"/>
            <w:vAlign w:val="bottom"/>
          </w:tcPr>
          <w:p w:rsidR="00735471" w:rsidRDefault="00735471" w:rsidP="00735471">
            <w:pPr>
              <w:rPr>
                <w:rFonts w:ascii="Arial CYR" w:hAnsi="Arial CYR" w:cs="Arial CYR"/>
              </w:rPr>
            </w:pPr>
          </w:p>
        </w:tc>
        <w:tc>
          <w:tcPr>
            <w:tcW w:w="239"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1"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1"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4"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4"/>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86" w:type="dxa"/>
            <w:gridSpan w:val="2"/>
            <w:shd w:val="clear" w:color="000000" w:fill="FFFFFF"/>
            <w:vAlign w:val="bottom"/>
          </w:tcPr>
          <w:p w:rsidR="00735471" w:rsidRDefault="00735471" w:rsidP="00735471">
            <w:pPr>
              <w:rPr>
                <w:rFonts w:ascii="Arial CYR" w:hAnsi="Arial CYR" w:cs="Arial CYR"/>
              </w:rPr>
            </w:pPr>
          </w:p>
        </w:tc>
      </w:tr>
      <w:tr w:rsidR="00735471" w:rsidTr="00735471">
        <w:trPr>
          <w:trHeight w:val="750"/>
        </w:trPr>
        <w:tc>
          <w:tcPr>
            <w:tcW w:w="400" w:type="dxa"/>
            <w:shd w:val="clear" w:color="auto" w:fill="auto"/>
          </w:tcPr>
          <w:p w:rsidR="00735471" w:rsidRDefault="00735471" w:rsidP="00735471"/>
        </w:tc>
        <w:tc>
          <w:tcPr>
            <w:tcW w:w="15694" w:type="dxa"/>
            <w:gridSpan w:val="35"/>
            <w:vMerge/>
            <w:shd w:val="clear" w:color="auto" w:fill="auto"/>
            <w:vAlign w:val="center"/>
          </w:tcPr>
          <w:p w:rsidR="00735471" w:rsidRDefault="00735471" w:rsidP="00735471">
            <w:pPr>
              <w:rPr>
                <w:rFonts w:ascii="Arial CYR" w:hAnsi="Arial CYR" w:cs="Arial CYR"/>
                <w:b/>
                <w:bCs/>
                <w:color w:val="000000"/>
                <w:sz w:val="28"/>
                <w:szCs w:val="28"/>
              </w:rPr>
            </w:pPr>
          </w:p>
        </w:tc>
        <w:tc>
          <w:tcPr>
            <w:tcW w:w="297" w:type="dxa"/>
            <w:gridSpan w:val="6"/>
            <w:shd w:val="clear" w:color="000000" w:fill="FFFFFF"/>
            <w:vAlign w:val="bottom"/>
          </w:tcPr>
          <w:p w:rsidR="00735471" w:rsidRDefault="00735471" w:rsidP="00735471">
            <w:pPr>
              <w:rPr>
                <w:rFonts w:ascii="Arial CYR" w:hAnsi="Arial CYR" w:cs="Arial CYR"/>
              </w:rPr>
            </w:pPr>
          </w:p>
        </w:tc>
        <w:tc>
          <w:tcPr>
            <w:tcW w:w="239"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1"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1"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4"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4"/>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35" w:type="dxa"/>
            <w:gridSpan w:val="5"/>
            <w:shd w:val="clear" w:color="000000" w:fill="FFFFFF"/>
            <w:vAlign w:val="bottom"/>
          </w:tcPr>
          <w:p w:rsidR="00735471" w:rsidRDefault="00735471" w:rsidP="00735471">
            <w:pPr>
              <w:rPr>
                <w:rFonts w:ascii="Arial CYR" w:hAnsi="Arial CYR" w:cs="Arial CYR"/>
              </w:rPr>
            </w:pPr>
          </w:p>
        </w:tc>
        <w:tc>
          <w:tcPr>
            <w:tcW w:w="286" w:type="dxa"/>
            <w:gridSpan w:val="2"/>
            <w:shd w:val="clear" w:color="000000" w:fill="FFFFFF"/>
            <w:vAlign w:val="bottom"/>
          </w:tcPr>
          <w:p w:rsidR="00735471" w:rsidRDefault="00735471" w:rsidP="00735471">
            <w:pPr>
              <w:rPr>
                <w:rFonts w:ascii="Arial CYR" w:hAnsi="Arial CYR" w:cs="Arial CYR"/>
              </w:rPr>
            </w:pPr>
          </w:p>
        </w:tc>
      </w:tr>
      <w:tr w:rsidR="00735471" w:rsidTr="00735471">
        <w:trPr>
          <w:trHeight w:val="255"/>
        </w:trPr>
        <w:tc>
          <w:tcPr>
            <w:tcW w:w="556" w:type="dxa"/>
            <w:gridSpan w:val="2"/>
            <w:vMerge w:val="restart"/>
            <w:tcBorders>
              <w:top w:val="single" w:sz="8" w:space="0" w:color="000000"/>
              <w:left w:val="single" w:sz="8" w:space="0" w:color="000000"/>
              <w:bottom w:val="single" w:sz="8" w:space="0" w:color="000000"/>
              <w:right w:val="single" w:sz="4" w:space="0" w:color="000000"/>
            </w:tcBorders>
            <w:shd w:val="clear" w:color="000000" w:fill="FFFFFF"/>
            <w:vAlign w:val="center"/>
          </w:tcPr>
          <w:p w:rsidR="00735471" w:rsidRPr="00F27D7F" w:rsidRDefault="00735471" w:rsidP="00735471">
            <w:pPr>
              <w:jc w:val="center"/>
              <w:rPr>
                <w:b/>
                <w:bCs/>
                <w:color w:val="000000"/>
              </w:rPr>
            </w:pPr>
            <w:r w:rsidRPr="00F27D7F">
              <w:rPr>
                <w:b/>
                <w:bCs/>
                <w:color w:val="000000"/>
              </w:rPr>
              <w:t xml:space="preserve">№ </w:t>
            </w:r>
            <w:r w:rsidRPr="00F27D7F">
              <w:rPr>
                <w:b/>
                <w:bCs/>
                <w:color w:val="000000"/>
              </w:rPr>
              <w:br/>
            </w:r>
            <w:proofErr w:type="gramStart"/>
            <w:r w:rsidRPr="00F27D7F">
              <w:rPr>
                <w:b/>
                <w:bCs/>
                <w:color w:val="000000"/>
              </w:rPr>
              <w:t>п</w:t>
            </w:r>
            <w:proofErr w:type="gramEnd"/>
            <w:r w:rsidRPr="00F27D7F">
              <w:rPr>
                <w:b/>
                <w:bCs/>
                <w:color w:val="000000"/>
              </w:rPr>
              <w:t>/п</w:t>
            </w:r>
          </w:p>
        </w:tc>
        <w:tc>
          <w:tcPr>
            <w:tcW w:w="1927"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Наименование мероприятий</w:t>
            </w:r>
          </w:p>
        </w:tc>
        <w:tc>
          <w:tcPr>
            <w:tcW w:w="1772"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Базовая цена,               2023 год,  тыс</w:t>
            </w:r>
            <w:proofErr w:type="gramStart"/>
            <w:r w:rsidRPr="00F27D7F">
              <w:rPr>
                <w:b/>
                <w:bCs/>
                <w:color w:val="000000"/>
              </w:rPr>
              <w:t>.р</w:t>
            </w:r>
            <w:proofErr w:type="gramEnd"/>
            <w:r w:rsidRPr="00F27D7F">
              <w:rPr>
                <w:b/>
                <w:bCs/>
                <w:color w:val="000000"/>
              </w:rPr>
              <w:t>уб./100тр.м,  без НДС</w:t>
            </w:r>
          </w:p>
        </w:tc>
        <w:tc>
          <w:tcPr>
            <w:tcW w:w="1656" w:type="dxa"/>
            <w:gridSpan w:val="4"/>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jc w:val="center"/>
              <w:rPr>
                <w:b/>
                <w:bCs/>
                <w:color w:val="000000"/>
              </w:rPr>
            </w:pPr>
            <w:proofErr w:type="spellStart"/>
            <w:proofErr w:type="gramStart"/>
            <w:r w:rsidRPr="00F27D7F">
              <w:rPr>
                <w:b/>
                <w:bCs/>
                <w:color w:val="000000"/>
              </w:rPr>
              <w:t>Ориенти-ровочная</w:t>
            </w:r>
            <w:proofErr w:type="spellEnd"/>
            <w:proofErr w:type="gramEnd"/>
            <w:r w:rsidRPr="00F27D7F">
              <w:rPr>
                <w:b/>
                <w:bCs/>
                <w:color w:val="000000"/>
              </w:rPr>
              <w:t xml:space="preserve"> протяженность, </w:t>
            </w:r>
            <w:proofErr w:type="spellStart"/>
            <w:r w:rsidRPr="00F27D7F">
              <w:rPr>
                <w:b/>
                <w:bCs/>
                <w:color w:val="000000"/>
              </w:rPr>
              <w:t>тр.км</w:t>
            </w:r>
            <w:proofErr w:type="spellEnd"/>
            <w:r w:rsidRPr="00F27D7F">
              <w:rPr>
                <w:b/>
                <w:bCs/>
                <w:color w:val="000000"/>
              </w:rPr>
              <w:t>.</w:t>
            </w:r>
          </w:p>
        </w:tc>
        <w:tc>
          <w:tcPr>
            <w:tcW w:w="822" w:type="dxa"/>
            <w:gridSpan w:val="2"/>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2024 год (тыс. руб.)</w:t>
            </w:r>
          </w:p>
        </w:tc>
        <w:tc>
          <w:tcPr>
            <w:tcW w:w="824"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2025 год (тыс. руб.)</w:t>
            </w:r>
          </w:p>
        </w:tc>
        <w:tc>
          <w:tcPr>
            <w:tcW w:w="821" w:type="dxa"/>
            <w:gridSpan w:val="2"/>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2026 год (тыс. руб.)</w:t>
            </w:r>
          </w:p>
        </w:tc>
        <w:tc>
          <w:tcPr>
            <w:tcW w:w="824"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2027 год (тыс. руб.)</w:t>
            </w:r>
          </w:p>
        </w:tc>
        <w:tc>
          <w:tcPr>
            <w:tcW w:w="580" w:type="dxa"/>
            <w:gridSpan w:val="2"/>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2028 год (тыс. руб.)</w:t>
            </w:r>
          </w:p>
        </w:tc>
        <w:tc>
          <w:tcPr>
            <w:tcW w:w="1315" w:type="dxa"/>
            <w:gridSpan w:val="3"/>
            <w:vMerge w:val="restart"/>
            <w:tcBorders>
              <w:top w:val="single" w:sz="8" w:space="0" w:color="000000"/>
              <w:left w:val="single" w:sz="4" w:space="0" w:color="000000"/>
              <w:bottom w:val="single" w:sz="8" w:space="0" w:color="000000"/>
              <w:right w:val="single" w:sz="8" w:space="0" w:color="000000"/>
            </w:tcBorders>
            <w:shd w:val="clear" w:color="auto" w:fill="auto"/>
            <w:vAlign w:val="center"/>
          </w:tcPr>
          <w:p w:rsidR="00735471" w:rsidRDefault="00735471" w:rsidP="00735471">
            <w:pPr>
              <w:jc w:val="center"/>
              <w:rPr>
                <w:b/>
                <w:bCs/>
                <w:color w:val="000000"/>
              </w:rPr>
            </w:pPr>
            <w:r>
              <w:rPr>
                <w:b/>
                <w:bCs/>
                <w:color w:val="000000"/>
              </w:rPr>
              <w:t>2029 год (тыс. руб.)</w:t>
            </w:r>
          </w:p>
        </w:tc>
        <w:tc>
          <w:tcPr>
            <w:tcW w:w="4518" w:type="dxa"/>
            <w:gridSpan w:val="3"/>
            <w:shd w:val="clear" w:color="000000" w:fill="FFFFFF"/>
            <w:vAlign w:val="bottom"/>
          </w:tcPr>
          <w:p w:rsidR="00735471" w:rsidRDefault="00735471" w:rsidP="00735471">
            <w:pPr>
              <w:rPr>
                <w:rFonts w:ascii="Arial CYR" w:hAnsi="Arial CYR" w:cs="Arial CYR"/>
              </w:rPr>
            </w:pPr>
          </w:p>
        </w:tc>
        <w:tc>
          <w:tcPr>
            <w:tcW w:w="230" w:type="dxa"/>
            <w:gridSpan w:val="2"/>
            <w:shd w:val="clear" w:color="000000" w:fill="FFFFFF"/>
            <w:vAlign w:val="bottom"/>
          </w:tcPr>
          <w:p w:rsidR="00735471" w:rsidRDefault="00735471" w:rsidP="00735471">
            <w:pPr>
              <w:rPr>
                <w:rFonts w:ascii="Arial CYR" w:hAnsi="Arial CYR" w:cs="Arial CYR"/>
              </w:rPr>
            </w:pPr>
          </w:p>
        </w:tc>
        <w:tc>
          <w:tcPr>
            <w:tcW w:w="268" w:type="dxa"/>
            <w:gridSpan w:val="3"/>
            <w:shd w:val="clear" w:color="000000" w:fill="FFFFFF"/>
            <w:vAlign w:val="bottom"/>
          </w:tcPr>
          <w:p w:rsidR="00735471" w:rsidRDefault="00735471" w:rsidP="00735471">
            <w:pPr>
              <w:rPr>
                <w:rFonts w:ascii="Arial CYR" w:hAnsi="Arial CYR" w:cs="Arial CYR"/>
              </w:rPr>
            </w:pPr>
          </w:p>
        </w:tc>
        <w:tc>
          <w:tcPr>
            <w:tcW w:w="232" w:type="dxa"/>
            <w:gridSpan w:val="3"/>
            <w:shd w:val="clear" w:color="000000" w:fill="FFFFFF"/>
            <w:vAlign w:val="bottom"/>
          </w:tcPr>
          <w:p w:rsidR="00735471" w:rsidRDefault="00735471" w:rsidP="00735471">
            <w:pPr>
              <w:rPr>
                <w:rFonts w:ascii="Arial CYR" w:hAnsi="Arial CYR" w:cs="Arial CYR"/>
              </w:rPr>
            </w:pPr>
          </w:p>
        </w:tc>
        <w:tc>
          <w:tcPr>
            <w:tcW w:w="234" w:type="dxa"/>
            <w:gridSpan w:val="5"/>
            <w:shd w:val="clear" w:color="000000" w:fill="FFFFFF"/>
            <w:vAlign w:val="bottom"/>
          </w:tcPr>
          <w:p w:rsidR="00735471" w:rsidRDefault="00735471" w:rsidP="00735471">
            <w:pPr>
              <w:rPr>
                <w:rFonts w:ascii="Arial CYR" w:hAnsi="Arial CYR" w:cs="Arial CYR"/>
              </w:rPr>
            </w:pPr>
          </w:p>
        </w:tc>
        <w:tc>
          <w:tcPr>
            <w:tcW w:w="230"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1"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29"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4"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60" w:type="dxa"/>
            <w:gridSpan w:val="5"/>
            <w:shd w:val="clear" w:color="auto" w:fill="auto"/>
          </w:tcPr>
          <w:p w:rsidR="00735471" w:rsidRDefault="00735471" w:rsidP="00735471"/>
        </w:tc>
        <w:tc>
          <w:tcPr>
            <w:tcW w:w="248" w:type="dxa"/>
            <w:gridSpan w:val="5"/>
            <w:shd w:val="clear" w:color="auto" w:fill="auto"/>
          </w:tcPr>
          <w:p w:rsidR="00735471" w:rsidRDefault="00735471" w:rsidP="00735471"/>
        </w:tc>
        <w:tc>
          <w:tcPr>
            <w:tcW w:w="324" w:type="dxa"/>
            <w:gridSpan w:val="5"/>
            <w:shd w:val="clear" w:color="auto" w:fill="auto"/>
          </w:tcPr>
          <w:p w:rsidR="00735471" w:rsidRDefault="00735471" w:rsidP="00735471"/>
        </w:tc>
      </w:tr>
      <w:tr w:rsidR="00735471" w:rsidTr="00735471">
        <w:trPr>
          <w:trHeight w:val="1298"/>
        </w:trPr>
        <w:tc>
          <w:tcPr>
            <w:tcW w:w="556" w:type="dxa"/>
            <w:gridSpan w:val="2"/>
            <w:vMerge/>
            <w:tcBorders>
              <w:top w:val="single" w:sz="8" w:space="0" w:color="000000"/>
              <w:left w:val="single" w:sz="8" w:space="0" w:color="000000"/>
              <w:bottom w:val="single" w:sz="8" w:space="0" w:color="000000"/>
              <w:right w:val="single" w:sz="4" w:space="0" w:color="000000"/>
            </w:tcBorders>
            <w:shd w:val="clear" w:color="auto" w:fill="auto"/>
            <w:vAlign w:val="center"/>
          </w:tcPr>
          <w:p w:rsidR="00735471" w:rsidRPr="00F27D7F" w:rsidRDefault="00735471" w:rsidP="00735471">
            <w:pPr>
              <w:rPr>
                <w:b/>
                <w:bCs/>
                <w:color w:val="000000"/>
              </w:rPr>
            </w:pPr>
          </w:p>
        </w:tc>
        <w:tc>
          <w:tcPr>
            <w:tcW w:w="1927" w:type="dxa"/>
            <w:gridSpan w:val="3"/>
            <w:vMerge/>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rPr>
                <w:b/>
                <w:bCs/>
                <w:color w:val="000000"/>
              </w:rPr>
            </w:pPr>
          </w:p>
        </w:tc>
        <w:tc>
          <w:tcPr>
            <w:tcW w:w="1772" w:type="dxa"/>
            <w:gridSpan w:val="3"/>
            <w:vMerge/>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rPr>
                <w:b/>
                <w:bCs/>
                <w:color w:val="000000"/>
              </w:rPr>
            </w:pPr>
          </w:p>
        </w:tc>
        <w:tc>
          <w:tcPr>
            <w:tcW w:w="1656" w:type="dxa"/>
            <w:gridSpan w:val="4"/>
            <w:vMerge/>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rPr>
                <w:b/>
                <w:bCs/>
                <w:color w:val="000000"/>
              </w:rPr>
            </w:pPr>
          </w:p>
        </w:tc>
        <w:tc>
          <w:tcPr>
            <w:tcW w:w="822" w:type="dxa"/>
            <w:gridSpan w:val="2"/>
            <w:vMerge/>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rPr>
                <w:b/>
                <w:bCs/>
                <w:color w:val="000000"/>
              </w:rPr>
            </w:pPr>
          </w:p>
        </w:tc>
        <w:tc>
          <w:tcPr>
            <w:tcW w:w="824" w:type="dxa"/>
            <w:gridSpan w:val="3"/>
            <w:vMerge/>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rPr>
                <w:b/>
                <w:bCs/>
                <w:color w:val="000000"/>
              </w:rPr>
            </w:pPr>
          </w:p>
        </w:tc>
        <w:tc>
          <w:tcPr>
            <w:tcW w:w="821" w:type="dxa"/>
            <w:gridSpan w:val="2"/>
            <w:vMerge/>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rPr>
                <w:b/>
                <w:bCs/>
                <w:color w:val="000000"/>
              </w:rPr>
            </w:pPr>
          </w:p>
        </w:tc>
        <w:tc>
          <w:tcPr>
            <w:tcW w:w="824" w:type="dxa"/>
            <w:gridSpan w:val="3"/>
            <w:vMerge/>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rPr>
                <w:b/>
                <w:bCs/>
                <w:color w:val="000000"/>
              </w:rPr>
            </w:pPr>
          </w:p>
        </w:tc>
        <w:tc>
          <w:tcPr>
            <w:tcW w:w="580" w:type="dxa"/>
            <w:gridSpan w:val="2"/>
            <w:vMerge/>
            <w:tcBorders>
              <w:top w:val="single" w:sz="8" w:space="0" w:color="000000"/>
              <w:left w:val="single" w:sz="4" w:space="0" w:color="000000"/>
              <w:bottom w:val="single" w:sz="8" w:space="0" w:color="000000"/>
              <w:right w:val="single" w:sz="4" w:space="0" w:color="000000"/>
            </w:tcBorders>
            <w:shd w:val="clear" w:color="auto" w:fill="auto"/>
            <w:vAlign w:val="center"/>
          </w:tcPr>
          <w:p w:rsidR="00735471" w:rsidRPr="00F27D7F" w:rsidRDefault="00735471" w:rsidP="00735471">
            <w:pPr>
              <w:rPr>
                <w:b/>
                <w:bCs/>
                <w:color w:val="000000"/>
              </w:rPr>
            </w:pPr>
          </w:p>
        </w:tc>
        <w:tc>
          <w:tcPr>
            <w:tcW w:w="1315" w:type="dxa"/>
            <w:gridSpan w:val="3"/>
            <w:vMerge/>
            <w:tcBorders>
              <w:top w:val="single" w:sz="8" w:space="0" w:color="000000"/>
              <w:left w:val="single" w:sz="4" w:space="0" w:color="000000"/>
              <w:bottom w:val="single" w:sz="8" w:space="0" w:color="000000"/>
              <w:right w:val="single" w:sz="8" w:space="0" w:color="000000"/>
            </w:tcBorders>
            <w:shd w:val="clear" w:color="auto" w:fill="auto"/>
            <w:vAlign w:val="center"/>
          </w:tcPr>
          <w:p w:rsidR="00735471" w:rsidRDefault="00735471" w:rsidP="00735471">
            <w:pPr>
              <w:rPr>
                <w:b/>
                <w:bCs/>
                <w:color w:val="000000"/>
              </w:rPr>
            </w:pPr>
          </w:p>
        </w:tc>
        <w:tc>
          <w:tcPr>
            <w:tcW w:w="4518" w:type="dxa"/>
            <w:gridSpan w:val="3"/>
            <w:shd w:val="clear" w:color="000000" w:fill="FFFFFF"/>
            <w:vAlign w:val="bottom"/>
          </w:tcPr>
          <w:p w:rsidR="00735471" w:rsidRDefault="00735471" w:rsidP="00735471">
            <w:pPr>
              <w:rPr>
                <w:rFonts w:ascii="Arial CYR" w:hAnsi="Arial CYR" w:cs="Arial CYR"/>
              </w:rPr>
            </w:pPr>
          </w:p>
        </w:tc>
        <w:tc>
          <w:tcPr>
            <w:tcW w:w="230" w:type="dxa"/>
            <w:gridSpan w:val="2"/>
            <w:shd w:val="clear" w:color="000000" w:fill="FFFFFF"/>
            <w:vAlign w:val="bottom"/>
          </w:tcPr>
          <w:p w:rsidR="00735471" w:rsidRDefault="00735471" w:rsidP="00735471">
            <w:pPr>
              <w:rPr>
                <w:rFonts w:ascii="Arial CYR" w:hAnsi="Arial CYR" w:cs="Arial CYR"/>
              </w:rPr>
            </w:pPr>
          </w:p>
        </w:tc>
        <w:tc>
          <w:tcPr>
            <w:tcW w:w="268" w:type="dxa"/>
            <w:gridSpan w:val="3"/>
            <w:shd w:val="clear" w:color="000000" w:fill="FFFFFF"/>
            <w:vAlign w:val="bottom"/>
          </w:tcPr>
          <w:p w:rsidR="00735471" w:rsidRDefault="00735471" w:rsidP="00735471">
            <w:pPr>
              <w:rPr>
                <w:rFonts w:ascii="Arial CYR" w:hAnsi="Arial CYR" w:cs="Arial CYR"/>
              </w:rPr>
            </w:pPr>
          </w:p>
        </w:tc>
        <w:tc>
          <w:tcPr>
            <w:tcW w:w="232" w:type="dxa"/>
            <w:gridSpan w:val="3"/>
            <w:shd w:val="clear" w:color="000000" w:fill="FFFFFF"/>
            <w:vAlign w:val="bottom"/>
          </w:tcPr>
          <w:p w:rsidR="00735471" w:rsidRDefault="00735471" w:rsidP="00735471">
            <w:pPr>
              <w:rPr>
                <w:rFonts w:ascii="Arial CYR" w:hAnsi="Arial CYR" w:cs="Arial CYR"/>
              </w:rPr>
            </w:pPr>
          </w:p>
        </w:tc>
        <w:tc>
          <w:tcPr>
            <w:tcW w:w="234" w:type="dxa"/>
            <w:gridSpan w:val="5"/>
            <w:shd w:val="clear" w:color="000000" w:fill="FFFFFF"/>
            <w:vAlign w:val="bottom"/>
          </w:tcPr>
          <w:p w:rsidR="00735471" w:rsidRDefault="00735471" w:rsidP="00735471">
            <w:pPr>
              <w:rPr>
                <w:rFonts w:ascii="Arial CYR" w:hAnsi="Arial CYR" w:cs="Arial CYR"/>
              </w:rPr>
            </w:pPr>
          </w:p>
        </w:tc>
        <w:tc>
          <w:tcPr>
            <w:tcW w:w="230"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1"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29"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4"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auto" w:fill="auto"/>
            <w:vAlign w:val="bottom"/>
          </w:tcPr>
          <w:p w:rsidR="00735471" w:rsidRDefault="00735471" w:rsidP="00735471">
            <w:pPr>
              <w:rPr>
                <w:rFonts w:ascii="Arial CYR" w:hAnsi="Arial CYR" w:cs="Arial CYR"/>
              </w:rPr>
            </w:pPr>
          </w:p>
        </w:tc>
        <w:tc>
          <w:tcPr>
            <w:tcW w:w="260" w:type="dxa"/>
            <w:gridSpan w:val="5"/>
            <w:shd w:val="clear" w:color="auto" w:fill="auto"/>
          </w:tcPr>
          <w:p w:rsidR="00735471" w:rsidRDefault="00735471" w:rsidP="00735471"/>
        </w:tc>
        <w:tc>
          <w:tcPr>
            <w:tcW w:w="248" w:type="dxa"/>
            <w:gridSpan w:val="5"/>
            <w:shd w:val="clear" w:color="auto" w:fill="auto"/>
          </w:tcPr>
          <w:p w:rsidR="00735471" w:rsidRDefault="00735471" w:rsidP="00735471"/>
        </w:tc>
        <w:tc>
          <w:tcPr>
            <w:tcW w:w="324" w:type="dxa"/>
            <w:gridSpan w:val="5"/>
            <w:shd w:val="clear" w:color="auto" w:fill="auto"/>
          </w:tcPr>
          <w:p w:rsidR="00735471" w:rsidRDefault="00735471" w:rsidP="00735471"/>
        </w:tc>
      </w:tr>
      <w:tr w:rsidR="00735471" w:rsidTr="00735471">
        <w:trPr>
          <w:trHeight w:val="375"/>
        </w:trPr>
        <w:tc>
          <w:tcPr>
            <w:tcW w:w="9782" w:type="dxa"/>
            <w:gridSpan w:val="24"/>
            <w:tcBorders>
              <w:top w:val="single" w:sz="8" w:space="0" w:color="000000"/>
              <w:left w:val="single" w:sz="8" w:space="0" w:color="000000"/>
              <w:bottom w:val="single" w:sz="8" w:space="0" w:color="000000"/>
              <w:right w:val="single" w:sz="8"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СИНЕГОРСКОЕ СЕЛЬСКОЕ ПОСЕЛЕНИЕ</w:t>
            </w:r>
          </w:p>
        </w:tc>
        <w:tc>
          <w:tcPr>
            <w:tcW w:w="5869" w:type="dxa"/>
            <w:gridSpan w:val="7"/>
            <w:shd w:val="clear" w:color="000000" w:fill="FFFFFF"/>
            <w:vAlign w:val="bottom"/>
          </w:tcPr>
          <w:p w:rsidR="00735471" w:rsidRDefault="00735471" w:rsidP="00735471">
            <w:pPr>
              <w:rPr>
                <w:rFonts w:ascii="Arial CYR" w:hAnsi="Arial CYR" w:cs="Arial CYR"/>
              </w:rPr>
            </w:pPr>
          </w:p>
        </w:tc>
        <w:tc>
          <w:tcPr>
            <w:tcW w:w="234" w:type="dxa"/>
            <w:gridSpan w:val="2"/>
            <w:shd w:val="clear" w:color="000000" w:fill="FFFFFF"/>
            <w:vAlign w:val="bottom"/>
          </w:tcPr>
          <w:p w:rsidR="00735471" w:rsidRDefault="00735471" w:rsidP="00735471">
            <w:pPr>
              <w:rPr>
                <w:rFonts w:ascii="Arial CYR" w:hAnsi="Arial CYR" w:cs="Arial CYR"/>
              </w:rPr>
            </w:pPr>
          </w:p>
        </w:tc>
        <w:tc>
          <w:tcPr>
            <w:tcW w:w="269" w:type="dxa"/>
            <w:gridSpan w:val="4"/>
            <w:shd w:val="clear" w:color="000000" w:fill="FFFFFF"/>
            <w:vAlign w:val="bottom"/>
          </w:tcPr>
          <w:p w:rsidR="00735471" w:rsidRDefault="00735471" w:rsidP="00735471">
            <w:pPr>
              <w:rPr>
                <w:rFonts w:ascii="Arial CYR" w:hAnsi="Arial CYR" w:cs="Arial CYR"/>
              </w:rPr>
            </w:pPr>
          </w:p>
        </w:tc>
        <w:tc>
          <w:tcPr>
            <w:tcW w:w="230" w:type="dxa"/>
            <w:gridSpan w:val="3"/>
            <w:shd w:val="clear" w:color="000000" w:fill="FFFFFF"/>
            <w:vAlign w:val="bottom"/>
          </w:tcPr>
          <w:p w:rsidR="00735471" w:rsidRDefault="00735471" w:rsidP="00735471">
            <w:pPr>
              <w:rPr>
                <w:rFonts w:ascii="Arial CYR" w:hAnsi="Arial CYR" w:cs="Arial CYR"/>
              </w:rPr>
            </w:pPr>
          </w:p>
        </w:tc>
        <w:tc>
          <w:tcPr>
            <w:tcW w:w="231"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1"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4"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4"/>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3"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32" w:type="dxa"/>
            <w:gridSpan w:val="5"/>
            <w:shd w:val="clear" w:color="000000" w:fill="FFFFFF"/>
            <w:vAlign w:val="bottom"/>
          </w:tcPr>
          <w:p w:rsidR="00735471" w:rsidRDefault="00735471" w:rsidP="00735471">
            <w:pPr>
              <w:rPr>
                <w:rFonts w:ascii="Arial CYR" w:hAnsi="Arial CYR" w:cs="Arial CYR"/>
              </w:rPr>
            </w:pPr>
          </w:p>
        </w:tc>
        <w:tc>
          <w:tcPr>
            <w:tcW w:w="287" w:type="dxa"/>
            <w:gridSpan w:val="8"/>
            <w:shd w:val="clear" w:color="000000" w:fill="FFFFFF"/>
            <w:vAlign w:val="bottom"/>
          </w:tcPr>
          <w:p w:rsidR="00735471" w:rsidRDefault="00735471" w:rsidP="00735471">
            <w:pPr>
              <w:rPr>
                <w:rFonts w:ascii="Arial CYR" w:hAnsi="Arial CYR" w:cs="Arial CYR"/>
              </w:rPr>
            </w:pPr>
          </w:p>
        </w:tc>
        <w:tc>
          <w:tcPr>
            <w:tcW w:w="222" w:type="dxa"/>
            <w:gridSpan w:val="5"/>
            <w:shd w:val="clear" w:color="auto" w:fill="auto"/>
          </w:tcPr>
          <w:p w:rsidR="00735471" w:rsidRDefault="00735471" w:rsidP="00735471"/>
        </w:tc>
        <w:tc>
          <w:tcPr>
            <w:tcW w:w="233" w:type="dxa"/>
            <w:gridSpan w:val="5"/>
            <w:shd w:val="clear" w:color="auto" w:fill="auto"/>
          </w:tcPr>
          <w:p w:rsidR="00735471" w:rsidRDefault="00735471" w:rsidP="00735471"/>
        </w:tc>
        <w:tc>
          <w:tcPr>
            <w:tcW w:w="283" w:type="dxa"/>
            <w:shd w:val="clear" w:color="auto" w:fill="auto"/>
          </w:tcPr>
          <w:p w:rsidR="00735471" w:rsidRDefault="00735471" w:rsidP="00735471"/>
        </w:tc>
      </w:tr>
      <w:tr w:rsidR="00735471" w:rsidTr="00735471">
        <w:trPr>
          <w:trHeight w:val="1350"/>
        </w:trPr>
        <w:tc>
          <w:tcPr>
            <w:tcW w:w="557"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1</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 от УТ-1 до УТ -4  d= 57 мм L= 60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sz w:val="18"/>
                <w:szCs w:val="18"/>
              </w:rPr>
            </w:pPr>
            <w:r w:rsidRPr="00F27D7F">
              <w:rPr>
                <w:b/>
                <w:bCs/>
                <w:sz w:val="18"/>
                <w:szCs w:val="18"/>
              </w:rPr>
              <w:t>1 949</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sz w:val="18"/>
                <w:szCs w:val="18"/>
              </w:rPr>
            </w:pPr>
            <w:r w:rsidRPr="00F27D7F">
              <w:rPr>
                <w:b/>
                <w:bCs/>
                <w:sz w:val="18"/>
                <w:szCs w:val="18"/>
              </w:rPr>
              <w:t>0,060</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1 883</w:t>
            </w:r>
          </w:p>
        </w:tc>
        <w:tc>
          <w:tcPr>
            <w:tcW w:w="1092" w:type="dxa"/>
            <w:tcBorders>
              <w:top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lastRenderedPageBreak/>
              <w:t>2</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Техническое перевооружение отвода от м/</w:t>
            </w:r>
            <w:proofErr w:type="spellStart"/>
            <w:proofErr w:type="gramStart"/>
            <w:r w:rsidRPr="00F27D7F">
              <w:rPr>
                <w:b/>
                <w:bCs/>
              </w:rPr>
              <w:t>тр</w:t>
            </w:r>
            <w:proofErr w:type="spellEnd"/>
            <w:proofErr w:type="gramEnd"/>
            <w:r w:rsidRPr="00F27D7F">
              <w:rPr>
                <w:b/>
                <w:bCs/>
              </w:rPr>
              <w:t xml:space="preserve">, </w:t>
            </w:r>
            <w:proofErr w:type="spellStart"/>
            <w:r w:rsidRPr="00F27D7F">
              <w:rPr>
                <w:b/>
                <w:bCs/>
              </w:rPr>
              <w:t>пр</w:t>
            </w:r>
            <w:proofErr w:type="spellEnd"/>
            <w:r w:rsidRPr="00F27D7F">
              <w:rPr>
                <w:b/>
                <w:bCs/>
              </w:rPr>
              <w:t xml:space="preserve">,(распределительный) от УТ-4 до дома №1 " Терешкова " d=57мм L=6 </w:t>
            </w:r>
            <w:proofErr w:type="spellStart"/>
            <w:r w:rsidRPr="00F27D7F">
              <w:rPr>
                <w:b/>
                <w:bCs/>
              </w:rPr>
              <w:t>тр,м</w:t>
            </w:r>
            <w:proofErr w:type="spellEnd"/>
            <w:r w:rsidRPr="00F27D7F">
              <w:rPr>
                <w:b/>
                <w:bCs/>
              </w:rPr>
              <w:t xml:space="preserve">, ул. Терешкова,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1 949</w:t>
            </w:r>
          </w:p>
        </w:tc>
        <w:tc>
          <w:tcPr>
            <w:tcW w:w="1247" w:type="dxa"/>
            <w:gridSpan w:val="2"/>
            <w:tcBorders>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0,006</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188</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3</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 от УТ-1 до УТ-2 d= 57мм  L= 60 тр. </w:t>
            </w:r>
            <w:proofErr w:type="gramStart"/>
            <w:r w:rsidRPr="00F27D7F">
              <w:rPr>
                <w:b/>
                <w:bCs/>
              </w:rPr>
              <w:t>м</w:t>
            </w:r>
            <w:proofErr w:type="gramEnd"/>
            <w:r w:rsidRPr="00F27D7F">
              <w:rPr>
                <w:b/>
                <w:bCs/>
              </w:rPr>
              <w:t xml:space="preserve">,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1 949</w:t>
            </w:r>
          </w:p>
        </w:tc>
        <w:tc>
          <w:tcPr>
            <w:tcW w:w="1247" w:type="dxa"/>
            <w:gridSpan w:val="2"/>
            <w:tcBorders>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0,060</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1 883</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4</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Техническое перевооружение отвода от м/</w:t>
            </w:r>
            <w:proofErr w:type="spellStart"/>
            <w:r w:rsidRPr="00F27D7F">
              <w:rPr>
                <w:b/>
                <w:bCs/>
              </w:rPr>
              <w:t>тр</w:t>
            </w:r>
            <w:proofErr w:type="spellEnd"/>
            <w:r w:rsidRPr="00F27D7F">
              <w:rPr>
                <w:b/>
                <w:bCs/>
              </w:rPr>
              <w:t xml:space="preserve">, </w:t>
            </w:r>
            <w:proofErr w:type="spellStart"/>
            <w:r w:rsidRPr="00F27D7F">
              <w:rPr>
                <w:b/>
                <w:bCs/>
              </w:rPr>
              <w:t>пр</w:t>
            </w:r>
            <w:proofErr w:type="spellEnd"/>
            <w:r w:rsidRPr="00F27D7F">
              <w:rPr>
                <w:b/>
                <w:bCs/>
              </w:rPr>
              <w:t xml:space="preserve">, (распределительный)от УТ-2 до дома №7 " Макарова" d= 57мм  L= 6 </w:t>
            </w:r>
            <w:proofErr w:type="spellStart"/>
            <w:r w:rsidRPr="00F27D7F">
              <w:rPr>
                <w:b/>
                <w:bCs/>
              </w:rPr>
              <w:t>тр,м</w:t>
            </w:r>
            <w:proofErr w:type="spellEnd"/>
            <w:r w:rsidRPr="00F27D7F">
              <w:rPr>
                <w:b/>
                <w:bCs/>
              </w:rPr>
              <w:t xml:space="preserve">, </w:t>
            </w:r>
            <w:proofErr w:type="spellStart"/>
            <w:r w:rsidRPr="00F27D7F">
              <w:rPr>
                <w:b/>
                <w:bCs/>
              </w:rPr>
              <w:t>ул</w:t>
            </w:r>
            <w:proofErr w:type="gramStart"/>
            <w:r w:rsidRPr="00F27D7F">
              <w:rPr>
                <w:b/>
                <w:bCs/>
              </w:rPr>
              <w:t>.М</w:t>
            </w:r>
            <w:proofErr w:type="gramEnd"/>
            <w:r w:rsidRPr="00F27D7F">
              <w:rPr>
                <w:b/>
                <w:bCs/>
              </w:rPr>
              <w:t>акарова</w:t>
            </w:r>
            <w:proofErr w:type="spellEnd"/>
            <w:r w:rsidRPr="00F27D7F">
              <w:rPr>
                <w:b/>
                <w:bCs/>
              </w:rPr>
              <w:t xml:space="preserve">,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1 949</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0,006</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188</w:t>
            </w:r>
          </w:p>
        </w:tc>
        <w:tc>
          <w:tcPr>
            <w:tcW w:w="1092" w:type="dxa"/>
            <w:tcBorders>
              <w:top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5</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Техническое перевооружение с/т магистраль от УТ-1 до УТ</w:t>
            </w:r>
            <w:proofErr w:type="gramStart"/>
            <w:r w:rsidRPr="00F27D7F">
              <w:rPr>
                <w:b/>
                <w:bCs/>
              </w:rPr>
              <w:t>4</w:t>
            </w:r>
            <w:proofErr w:type="gramEnd"/>
            <w:r w:rsidRPr="00F27D7F">
              <w:rPr>
                <w:b/>
                <w:bCs/>
              </w:rPr>
              <w:t xml:space="preserve"> d= 89 мм  L= 65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1 949</w:t>
            </w:r>
          </w:p>
        </w:tc>
        <w:tc>
          <w:tcPr>
            <w:tcW w:w="1247" w:type="dxa"/>
            <w:gridSpan w:val="2"/>
            <w:tcBorders>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0,065</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2 040</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6</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 от УТ-5 до УТ-10 d= 76 мм L= 120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shd w:val="clear" w:color="auto" w:fill="auto"/>
            <w:vAlign w:val="center"/>
          </w:tcPr>
          <w:p w:rsidR="00735471" w:rsidRPr="00F27D7F" w:rsidRDefault="00735471" w:rsidP="00735471">
            <w:pPr>
              <w:jc w:val="center"/>
              <w:rPr>
                <w:b/>
                <w:bCs/>
              </w:rPr>
            </w:pPr>
            <w:r w:rsidRPr="00F27D7F">
              <w:rPr>
                <w:b/>
                <w:bCs/>
              </w:rPr>
              <w:t>1 949</w:t>
            </w:r>
          </w:p>
        </w:tc>
        <w:tc>
          <w:tcPr>
            <w:tcW w:w="1247" w:type="dxa"/>
            <w:gridSpan w:val="2"/>
            <w:tcBorders>
              <w:left w:val="single" w:sz="4" w:space="0" w:color="000000"/>
            </w:tcBorders>
            <w:shd w:val="clear" w:color="FFF58C" w:fill="FFFFFF"/>
            <w:vAlign w:val="center"/>
          </w:tcPr>
          <w:p w:rsidR="00735471" w:rsidRPr="00F27D7F" w:rsidRDefault="00735471" w:rsidP="00735471">
            <w:pPr>
              <w:jc w:val="center"/>
              <w:rPr>
                <w:b/>
                <w:bCs/>
              </w:rPr>
            </w:pPr>
            <w:r w:rsidRPr="00F27D7F">
              <w:rPr>
                <w:b/>
                <w:bCs/>
              </w:rPr>
              <w:t>0,120</w:t>
            </w:r>
          </w:p>
        </w:tc>
        <w:tc>
          <w:tcPr>
            <w:tcW w:w="831" w:type="dxa"/>
            <w:gridSpan w:val="2"/>
            <w:tcBorders>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3 766</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7</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 от УТ-5 до УТ-10  d= 76мм  L= 85тр. м. </w:t>
            </w:r>
            <w:proofErr w:type="spellStart"/>
            <w:proofErr w:type="gramStart"/>
            <w:r w:rsidRPr="00F27D7F">
              <w:rPr>
                <w:b/>
                <w:bCs/>
              </w:rPr>
              <w:t>ул</w:t>
            </w:r>
            <w:proofErr w:type="spellEnd"/>
            <w:proofErr w:type="gramEnd"/>
            <w:r w:rsidRPr="00F27D7F">
              <w:rPr>
                <w:b/>
                <w:bCs/>
              </w:rPr>
              <w:t xml:space="preserve">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w:t>
            </w:r>
            <w:r w:rsidRPr="00F27D7F">
              <w:rPr>
                <w:b/>
                <w:bCs/>
              </w:rPr>
              <w:lastRenderedPageBreak/>
              <w:t>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lastRenderedPageBreak/>
              <w:t>1 949</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0,085</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2 668</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lastRenderedPageBreak/>
              <w:t>8</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магистральная от УТ-5 до УТ-10, d= 108 мм L= 60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tcBorders>
            <w:shd w:val="clear" w:color="auto" w:fill="auto"/>
            <w:vAlign w:val="center"/>
          </w:tcPr>
          <w:p w:rsidR="00735471" w:rsidRPr="00F27D7F" w:rsidRDefault="00735471" w:rsidP="00735471">
            <w:pPr>
              <w:jc w:val="center"/>
              <w:rPr>
                <w:b/>
                <w:bCs/>
              </w:rPr>
            </w:pPr>
            <w:r w:rsidRPr="00F27D7F">
              <w:rPr>
                <w:b/>
                <w:bCs/>
              </w:rPr>
              <w:t>2 024</w:t>
            </w:r>
          </w:p>
        </w:tc>
        <w:tc>
          <w:tcPr>
            <w:tcW w:w="1247" w:type="dxa"/>
            <w:gridSpan w:val="2"/>
            <w:tcBorders>
              <w:left w:val="single" w:sz="4" w:space="0" w:color="000000"/>
              <w:bottom w:val="single" w:sz="4" w:space="0" w:color="000000"/>
            </w:tcBorders>
            <w:shd w:val="clear" w:color="FFF58C" w:fill="FFFFFF"/>
            <w:vAlign w:val="center"/>
          </w:tcPr>
          <w:p w:rsidR="00735471" w:rsidRPr="00F27D7F" w:rsidRDefault="00735471" w:rsidP="00735471">
            <w:pPr>
              <w:jc w:val="center"/>
              <w:rPr>
                <w:b/>
                <w:bCs/>
              </w:rPr>
            </w:pPr>
            <w:r w:rsidRPr="00F27D7F">
              <w:rPr>
                <w:b/>
                <w:bCs/>
              </w:rPr>
              <w:t>0,060</w:t>
            </w:r>
          </w:p>
        </w:tc>
        <w:tc>
          <w:tcPr>
            <w:tcW w:w="831" w:type="dxa"/>
            <w:gridSpan w:val="2"/>
            <w:tcBorders>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1 956</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9</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магистральная от котельной № 11 до УТ-11; УТ-5 d= 219мм L= 120 тр. </w:t>
            </w:r>
            <w:proofErr w:type="gramStart"/>
            <w:r w:rsidRPr="00F27D7F">
              <w:rPr>
                <w:b/>
                <w:bCs/>
              </w:rPr>
              <w:t>м</w:t>
            </w:r>
            <w:proofErr w:type="gramEnd"/>
            <w:r w:rsidRPr="00F27D7F">
              <w:rPr>
                <w:b/>
                <w:bCs/>
              </w:rPr>
              <w:t xml:space="preserve">,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3 205</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0,120</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6 194</w:t>
            </w:r>
          </w:p>
        </w:tc>
        <w:tc>
          <w:tcPr>
            <w:tcW w:w="1092" w:type="dxa"/>
            <w:tcBorders>
              <w:top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10</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магистральная от УТ-11 до УТ-14 d= 108 мм L= 20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2 024</w:t>
            </w:r>
          </w:p>
        </w:tc>
        <w:tc>
          <w:tcPr>
            <w:tcW w:w="1247" w:type="dxa"/>
            <w:gridSpan w:val="2"/>
            <w:tcBorders>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0,020</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652</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11</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 от УТ-11 до УТ 14  d= 76 мм L=  50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shd w:val="clear" w:color="auto" w:fill="auto"/>
            <w:vAlign w:val="center"/>
          </w:tcPr>
          <w:p w:rsidR="00735471" w:rsidRPr="00F27D7F" w:rsidRDefault="00735471" w:rsidP="00735471">
            <w:pPr>
              <w:jc w:val="center"/>
              <w:rPr>
                <w:b/>
                <w:bCs/>
              </w:rPr>
            </w:pPr>
            <w:r w:rsidRPr="00F27D7F">
              <w:rPr>
                <w:b/>
                <w:bCs/>
              </w:rPr>
              <w:t>1 949</w:t>
            </w:r>
          </w:p>
        </w:tc>
        <w:tc>
          <w:tcPr>
            <w:tcW w:w="1247" w:type="dxa"/>
            <w:gridSpan w:val="2"/>
            <w:tcBorders>
              <w:left w:val="single" w:sz="4" w:space="0" w:color="000000"/>
            </w:tcBorders>
            <w:shd w:val="clear" w:color="FFF58C" w:fill="FFFFFF"/>
            <w:vAlign w:val="center"/>
          </w:tcPr>
          <w:p w:rsidR="00735471" w:rsidRPr="00F27D7F" w:rsidRDefault="00735471" w:rsidP="00735471">
            <w:pPr>
              <w:jc w:val="center"/>
              <w:rPr>
                <w:b/>
                <w:bCs/>
              </w:rPr>
            </w:pPr>
            <w:r w:rsidRPr="00F27D7F">
              <w:rPr>
                <w:b/>
                <w:bCs/>
              </w:rPr>
              <w:t>0,050</w:t>
            </w:r>
          </w:p>
        </w:tc>
        <w:tc>
          <w:tcPr>
            <w:tcW w:w="831" w:type="dxa"/>
            <w:gridSpan w:val="2"/>
            <w:tcBorders>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1 569</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12</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Техническое перевооружение с/т магистральная от УТ-1 до УТ2, d= 89 мм  L= 65 тр</w:t>
            </w:r>
            <w:proofErr w:type="gramStart"/>
            <w:r w:rsidRPr="00F27D7F">
              <w:rPr>
                <w:b/>
                <w:bCs/>
              </w:rPr>
              <w:t>.м</w:t>
            </w:r>
            <w:proofErr w:type="gramEnd"/>
            <w:r w:rsidRPr="00F27D7F">
              <w:rPr>
                <w:b/>
                <w:bCs/>
              </w:rPr>
              <w:t xml:space="preserve">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sz w:val="18"/>
                <w:szCs w:val="18"/>
              </w:rPr>
            </w:pPr>
            <w:r w:rsidRPr="00F27D7F">
              <w:rPr>
                <w:b/>
                <w:bCs/>
                <w:sz w:val="18"/>
                <w:szCs w:val="18"/>
              </w:rPr>
              <w:t>1 949</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sz w:val="18"/>
                <w:szCs w:val="18"/>
              </w:rPr>
            </w:pPr>
            <w:r w:rsidRPr="00F27D7F">
              <w:rPr>
                <w:b/>
                <w:bCs/>
                <w:sz w:val="18"/>
                <w:szCs w:val="18"/>
              </w:rPr>
              <w:t>0,065</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2 040</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13</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магистральная от котельной № 11 до УТ-15 и 25м от УТ-15 d= 219мм L= 127тр. м, ул. </w:t>
            </w:r>
            <w:r w:rsidRPr="00F27D7F">
              <w:rPr>
                <w:b/>
                <w:bCs/>
              </w:rPr>
              <w:lastRenderedPageBreak/>
              <w:t xml:space="preserve">Степная,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sz w:val="18"/>
                <w:szCs w:val="18"/>
              </w:rPr>
            </w:pPr>
            <w:r w:rsidRPr="00F27D7F">
              <w:rPr>
                <w:b/>
                <w:bCs/>
                <w:sz w:val="18"/>
                <w:szCs w:val="18"/>
              </w:rPr>
              <w:lastRenderedPageBreak/>
              <w:t>3 091</w:t>
            </w:r>
          </w:p>
        </w:tc>
        <w:tc>
          <w:tcPr>
            <w:tcW w:w="1247" w:type="dxa"/>
            <w:gridSpan w:val="2"/>
            <w:tcBorders>
              <w:top w:val="single" w:sz="4" w:space="0" w:color="000000"/>
              <w:left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sz w:val="18"/>
                <w:szCs w:val="18"/>
              </w:rPr>
            </w:pPr>
            <w:r w:rsidRPr="00F27D7F">
              <w:rPr>
                <w:b/>
                <w:bCs/>
                <w:sz w:val="18"/>
                <w:szCs w:val="18"/>
              </w:rPr>
              <w:t>0,152</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5 168</w:t>
            </w:r>
          </w:p>
        </w:tc>
        <w:tc>
          <w:tcPr>
            <w:tcW w:w="8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lastRenderedPageBreak/>
              <w:t>14</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Техническое перевооружение с/т магистральная от УТ-15 до УТ-17 d= 325 мм L= 288 тр. м</w:t>
            </w:r>
            <w:proofErr w:type="gramStart"/>
            <w:r w:rsidRPr="00F27D7F">
              <w:rPr>
                <w:b/>
                <w:bCs/>
              </w:rPr>
              <w:t xml:space="preserve"> ,</w:t>
            </w:r>
            <w:proofErr w:type="gramEnd"/>
            <w:r w:rsidRPr="00F27D7F">
              <w:rPr>
                <w:b/>
                <w:bCs/>
              </w:rPr>
              <w:t xml:space="preserve">ул. Терешковой, </w:t>
            </w:r>
            <w:proofErr w:type="spellStart"/>
            <w:r w:rsidRPr="00F27D7F">
              <w:rPr>
                <w:b/>
                <w:bCs/>
              </w:rPr>
              <w:t>мр</w:t>
            </w:r>
            <w:proofErr w:type="spellEnd"/>
            <w:r w:rsidRPr="00F27D7F">
              <w:rPr>
                <w:b/>
                <w:bCs/>
              </w:rPr>
              <w:t xml:space="preserve">-н "Солнечный",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sz w:val="18"/>
                <w:szCs w:val="18"/>
              </w:rPr>
            </w:pPr>
            <w:r w:rsidRPr="00F27D7F">
              <w:rPr>
                <w:b/>
                <w:bCs/>
                <w:sz w:val="18"/>
                <w:szCs w:val="18"/>
              </w:rPr>
              <w:t>4 822</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sz w:val="18"/>
                <w:szCs w:val="18"/>
              </w:rPr>
            </w:pPr>
            <w:r w:rsidRPr="00F27D7F">
              <w:rPr>
                <w:b/>
                <w:bCs/>
                <w:sz w:val="18"/>
                <w:szCs w:val="18"/>
              </w:rPr>
              <w:t>0,288</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15 276</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sz w:val="18"/>
                <w:szCs w:val="18"/>
              </w:rPr>
            </w:pPr>
            <w:r w:rsidRPr="00F27D7F">
              <w:rPr>
                <w:b/>
                <w:bCs/>
                <w:color w:val="000000"/>
                <w:sz w:val="18"/>
                <w:szCs w:val="18"/>
              </w:rPr>
              <w:t> </w:t>
            </w:r>
          </w:p>
        </w:tc>
        <w:tc>
          <w:tcPr>
            <w:tcW w:w="833" w:type="dxa"/>
            <w:gridSpan w:val="4"/>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1092" w:type="dxa"/>
            <w:tcBorders>
              <w:top w:val="single" w:sz="4" w:space="0" w:color="000000"/>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15</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магистральная от УТ-17 до УТ-46, d = 219мм L= 20 тр. </w:t>
            </w:r>
            <w:proofErr w:type="gramStart"/>
            <w:r w:rsidRPr="00F27D7F">
              <w:rPr>
                <w:b/>
                <w:bCs/>
              </w:rPr>
              <w:t>м</w:t>
            </w:r>
            <w:proofErr w:type="gramEnd"/>
            <w:r w:rsidRPr="00F27D7F">
              <w:rPr>
                <w:b/>
                <w:bCs/>
              </w:rPr>
              <w:t xml:space="preserve">, ул. Терешкова,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3 205</w:t>
            </w:r>
          </w:p>
        </w:tc>
        <w:tc>
          <w:tcPr>
            <w:tcW w:w="1247" w:type="dxa"/>
            <w:gridSpan w:val="2"/>
            <w:tcBorders>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0,020</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851</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16</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магистральная от УТ-46 до УТ-47, d= 73мм  L= 160 тр. </w:t>
            </w:r>
            <w:proofErr w:type="gramStart"/>
            <w:r w:rsidRPr="00F27D7F">
              <w:rPr>
                <w:b/>
                <w:bCs/>
              </w:rPr>
              <w:t>м</w:t>
            </w:r>
            <w:proofErr w:type="gramEnd"/>
            <w:r w:rsidRPr="00F27D7F">
              <w:rPr>
                <w:b/>
                <w:bCs/>
              </w:rPr>
              <w:t xml:space="preserve">, ул. Терешкова,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1 949</w:t>
            </w:r>
          </w:p>
        </w:tc>
        <w:tc>
          <w:tcPr>
            <w:tcW w:w="1247" w:type="dxa"/>
            <w:gridSpan w:val="2"/>
            <w:tcBorders>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0,160</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3 773</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17</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Техническое перевооружение с/т магистральная от УТ-47 до УТ-51 d= 219мм  L= 130 тр</w:t>
            </w:r>
            <w:proofErr w:type="gramStart"/>
            <w:r w:rsidRPr="00F27D7F">
              <w:rPr>
                <w:b/>
                <w:bCs/>
              </w:rPr>
              <w:t>.м</w:t>
            </w:r>
            <w:proofErr w:type="gramEnd"/>
            <w:r w:rsidRPr="00F27D7F">
              <w:rPr>
                <w:b/>
                <w:bCs/>
              </w:rPr>
              <w:t xml:space="preserve">, ул. Терешкова,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3 205</w:t>
            </w:r>
          </w:p>
        </w:tc>
        <w:tc>
          <w:tcPr>
            <w:tcW w:w="1247" w:type="dxa"/>
            <w:gridSpan w:val="2"/>
            <w:tcBorders>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0,130</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5 042</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843"/>
        </w:trPr>
        <w:tc>
          <w:tcPr>
            <w:tcW w:w="55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18</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Техническое перевооружение с/т магистральная от УТ-51 до УТ-23, d= 159 мм L= 230 тр</w:t>
            </w:r>
            <w:proofErr w:type="gramStart"/>
            <w:r w:rsidRPr="00F27D7F">
              <w:rPr>
                <w:b/>
                <w:bCs/>
              </w:rPr>
              <w:t>.м</w:t>
            </w:r>
            <w:proofErr w:type="gramEnd"/>
            <w:r w:rsidRPr="00F27D7F">
              <w:rPr>
                <w:b/>
                <w:bCs/>
              </w:rPr>
              <w:t xml:space="preserve">, ул. Терешкова,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2 440</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0,230</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6 790</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1092" w:type="dxa"/>
            <w:tcBorders>
              <w:top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lastRenderedPageBreak/>
              <w:t>19</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магистральная от УТ-23 до УТ-35 d= 108 мм  L= 490 тр. м,  ВГСЧ,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shd w:val="clear" w:color="auto" w:fill="auto"/>
            <w:vAlign w:val="center"/>
          </w:tcPr>
          <w:p w:rsidR="00735471" w:rsidRPr="00F27D7F" w:rsidRDefault="00735471" w:rsidP="00735471">
            <w:pPr>
              <w:jc w:val="center"/>
              <w:rPr>
                <w:b/>
                <w:bCs/>
              </w:rPr>
            </w:pPr>
            <w:r w:rsidRPr="00F27D7F">
              <w:rPr>
                <w:b/>
                <w:bCs/>
              </w:rPr>
              <w:t>2 024</w:t>
            </w:r>
          </w:p>
        </w:tc>
        <w:tc>
          <w:tcPr>
            <w:tcW w:w="1247" w:type="dxa"/>
            <w:gridSpan w:val="2"/>
            <w:tcBorders>
              <w:left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0,490</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14 522</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20</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магистральная от УТ-36 до УТ-59 d= 159 мм L= 270 тр. м, </w:t>
            </w:r>
            <w:proofErr w:type="spellStart"/>
            <w:r w:rsidRPr="00F27D7F">
              <w:rPr>
                <w:b/>
                <w:bCs/>
              </w:rPr>
              <w:t>мр</w:t>
            </w:r>
            <w:proofErr w:type="spellEnd"/>
            <w:r w:rsidRPr="00F27D7F">
              <w:rPr>
                <w:b/>
                <w:bCs/>
              </w:rPr>
              <w:t xml:space="preserve">-н "Юбилейный",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735471" w:rsidRPr="00F27D7F" w:rsidRDefault="00735471" w:rsidP="00735471">
            <w:pPr>
              <w:jc w:val="center"/>
              <w:rPr>
                <w:b/>
                <w:bCs/>
              </w:rPr>
            </w:pPr>
            <w:r w:rsidRPr="00F27D7F">
              <w:rPr>
                <w:b/>
                <w:bCs/>
              </w:rPr>
              <w:t>2 440</w:t>
            </w:r>
          </w:p>
        </w:tc>
        <w:tc>
          <w:tcPr>
            <w:tcW w:w="1247" w:type="dxa"/>
            <w:gridSpan w:val="2"/>
            <w:tcBorders>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0,270</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8 768</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274"/>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735471" w:rsidRPr="00F27D7F" w:rsidRDefault="00735471" w:rsidP="00735471">
            <w:pPr>
              <w:jc w:val="center"/>
              <w:rPr>
                <w:b/>
                <w:bCs/>
              </w:rPr>
            </w:pPr>
            <w:r w:rsidRPr="00F27D7F">
              <w:rPr>
                <w:b/>
                <w:bCs/>
              </w:rPr>
              <w:t>21</w:t>
            </w:r>
          </w:p>
        </w:tc>
        <w:tc>
          <w:tcPr>
            <w:tcW w:w="2451" w:type="dxa"/>
            <w:gridSpan w:val="3"/>
            <w:tcBorders>
              <w:bottom w:val="single" w:sz="4" w:space="0" w:color="000000"/>
              <w:right w:val="single" w:sz="4" w:space="0" w:color="000000"/>
            </w:tcBorders>
            <w:shd w:val="clear" w:color="auto" w:fill="auto"/>
            <w:vAlign w:val="center"/>
          </w:tcPr>
          <w:p w:rsidR="00735471" w:rsidRPr="00F27D7F" w:rsidRDefault="00735471" w:rsidP="00735471">
            <w:pPr>
              <w:rPr>
                <w:b/>
                <w:bCs/>
              </w:rPr>
            </w:pPr>
            <w:r w:rsidRPr="00F27D7F">
              <w:rPr>
                <w:b/>
                <w:bCs/>
              </w:rPr>
              <w:t xml:space="preserve">Техническое перевооружение с/т магистральная от УТ-59 до УТ-44, d= 89 мм L= 180 тр. </w:t>
            </w:r>
            <w:proofErr w:type="spellStart"/>
            <w:r w:rsidRPr="00F27D7F">
              <w:rPr>
                <w:b/>
                <w:bCs/>
              </w:rPr>
              <w:t>м</w:t>
            </w:r>
            <w:proofErr w:type="gramStart"/>
            <w:r w:rsidRPr="00F27D7F">
              <w:rPr>
                <w:b/>
                <w:bCs/>
              </w:rPr>
              <w:t>,м</w:t>
            </w:r>
            <w:proofErr w:type="gramEnd"/>
            <w:r w:rsidRPr="00F27D7F">
              <w:rPr>
                <w:b/>
                <w:bCs/>
              </w:rPr>
              <w:t>р</w:t>
            </w:r>
            <w:proofErr w:type="spellEnd"/>
            <w:r w:rsidRPr="00F27D7F">
              <w:rPr>
                <w:b/>
                <w:bCs/>
              </w:rPr>
              <w:t xml:space="preserve">-н "Юбилейный",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shd w:val="clear" w:color="auto" w:fill="auto"/>
            <w:vAlign w:val="center"/>
          </w:tcPr>
          <w:p w:rsidR="00735471" w:rsidRPr="00F27D7F" w:rsidRDefault="00735471" w:rsidP="00735471">
            <w:pPr>
              <w:jc w:val="center"/>
              <w:rPr>
                <w:b/>
                <w:bCs/>
              </w:rPr>
            </w:pPr>
            <w:r w:rsidRPr="00F27D7F">
              <w:rPr>
                <w:b/>
                <w:bCs/>
              </w:rPr>
              <w:t>1 949</w:t>
            </w:r>
          </w:p>
        </w:tc>
        <w:tc>
          <w:tcPr>
            <w:tcW w:w="1247" w:type="dxa"/>
            <w:gridSpan w:val="2"/>
            <w:tcBorders>
              <w:left w:val="single" w:sz="4" w:space="0" w:color="000000"/>
              <w:bottom w:val="single" w:sz="4" w:space="0" w:color="000000"/>
              <w:right w:val="single" w:sz="4" w:space="0" w:color="000000"/>
            </w:tcBorders>
            <w:shd w:val="clear" w:color="FFF58C" w:fill="FFFFFF"/>
            <w:vAlign w:val="center"/>
          </w:tcPr>
          <w:p w:rsidR="00735471" w:rsidRPr="00F27D7F" w:rsidRDefault="00735471" w:rsidP="00735471">
            <w:pPr>
              <w:jc w:val="center"/>
              <w:rPr>
                <w:b/>
                <w:bCs/>
              </w:rPr>
            </w:pPr>
            <w:r w:rsidRPr="00F27D7F">
              <w:rPr>
                <w:b/>
                <w:bCs/>
              </w:rPr>
              <w:t>0,180</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6 247</w:t>
            </w:r>
          </w:p>
        </w:tc>
        <w:tc>
          <w:tcPr>
            <w:tcW w:w="833" w:type="dxa"/>
            <w:gridSpan w:val="3"/>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735471" w:rsidRPr="00F27D7F" w:rsidRDefault="00735471" w:rsidP="00735471">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r w:rsidR="00735471" w:rsidTr="00735471">
        <w:trPr>
          <w:trHeight w:val="360"/>
        </w:trPr>
        <w:tc>
          <w:tcPr>
            <w:tcW w:w="3008" w:type="dxa"/>
            <w:gridSpan w:val="6"/>
            <w:tcBorders>
              <w:top w:val="single" w:sz="8" w:space="0" w:color="000000"/>
              <w:left w:val="single" w:sz="8" w:space="0" w:color="000000"/>
              <w:bottom w:val="single" w:sz="8"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color w:val="000000"/>
              </w:rPr>
            </w:pPr>
            <w:r>
              <w:rPr>
                <w:rFonts w:ascii="Arial CYR" w:hAnsi="Arial CYR" w:cs="Arial CYR"/>
                <w:b/>
                <w:bCs/>
                <w:color w:val="000000"/>
              </w:rPr>
              <w:t>ВСЕГО ПО СИНЕГОРСКОМУ СЕЛЬСКОМУ ПОСЕЛЕНИЮ:</w:t>
            </w:r>
          </w:p>
        </w:tc>
        <w:tc>
          <w:tcPr>
            <w:tcW w:w="1370" w:type="dxa"/>
            <w:gridSpan w:val="3"/>
            <w:tcBorders>
              <w:top w:val="single" w:sz="8" w:space="0" w:color="000000"/>
              <w:bottom w:val="single" w:sz="8"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rPr>
            </w:pPr>
            <w:r>
              <w:rPr>
                <w:rFonts w:ascii="Arial CYR" w:hAnsi="Arial CYR" w:cs="Arial CYR"/>
                <w:b/>
                <w:bCs/>
              </w:rPr>
              <w:t> </w:t>
            </w:r>
          </w:p>
        </w:tc>
        <w:tc>
          <w:tcPr>
            <w:tcW w:w="1247" w:type="dxa"/>
            <w:gridSpan w:val="2"/>
            <w:tcBorders>
              <w:top w:val="single" w:sz="8" w:space="0" w:color="000000"/>
              <w:bottom w:val="single" w:sz="8"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rPr>
            </w:pPr>
            <w:r>
              <w:rPr>
                <w:rFonts w:ascii="Arial CYR" w:hAnsi="Arial CYR" w:cs="Arial CYR"/>
                <w:b/>
                <w:bCs/>
              </w:rPr>
              <w:t>2,637</w:t>
            </w:r>
          </w:p>
        </w:tc>
        <w:tc>
          <w:tcPr>
            <w:tcW w:w="831" w:type="dxa"/>
            <w:gridSpan w:val="2"/>
            <w:tcBorders>
              <w:top w:val="single" w:sz="8" w:space="0" w:color="000000"/>
              <w:bottom w:val="single" w:sz="8"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rPr>
            </w:pPr>
            <w:r>
              <w:rPr>
                <w:rFonts w:ascii="Arial CYR" w:hAnsi="Arial CYR" w:cs="Arial CYR"/>
                <w:b/>
                <w:bCs/>
              </w:rPr>
              <w:t>20 444</w:t>
            </w:r>
          </w:p>
        </w:tc>
        <w:tc>
          <w:tcPr>
            <w:tcW w:w="833" w:type="dxa"/>
            <w:gridSpan w:val="3"/>
            <w:tcBorders>
              <w:top w:val="single" w:sz="8" w:space="0" w:color="000000"/>
              <w:bottom w:val="single" w:sz="8"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rPr>
            </w:pPr>
            <w:r>
              <w:rPr>
                <w:rFonts w:ascii="Arial CYR" w:hAnsi="Arial CYR" w:cs="Arial CYR"/>
                <w:b/>
                <w:bCs/>
              </w:rPr>
              <w:t>16 456</w:t>
            </w:r>
          </w:p>
        </w:tc>
        <w:tc>
          <w:tcPr>
            <w:tcW w:w="831" w:type="dxa"/>
            <w:gridSpan w:val="2"/>
            <w:tcBorders>
              <w:top w:val="single" w:sz="8" w:space="0" w:color="000000"/>
              <w:bottom w:val="single" w:sz="8"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rPr>
            </w:pPr>
            <w:r>
              <w:rPr>
                <w:rFonts w:ascii="Arial CYR" w:hAnsi="Arial CYR" w:cs="Arial CYR"/>
                <w:b/>
                <w:bCs/>
              </w:rPr>
              <w:t>15 015</w:t>
            </w:r>
          </w:p>
        </w:tc>
        <w:tc>
          <w:tcPr>
            <w:tcW w:w="833" w:type="dxa"/>
            <w:gridSpan w:val="3"/>
            <w:tcBorders>
              <w:top w:val="single" w:sz="8" w:space="0" w:color="000000"/>
              <w:bottom w:val="single" w:sz="8"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rPr>
            </w:pPr>
            <w:r>
              <w:rPr>
                <w:rFonts w:ascii="Arial CYR" w:hAnsi="Arial CYR" w:cs="Arial CYR"/>
                <w:b/>
                <w:bCs/>
              </w:rPr>
              <w:t>14 522</w:t>
            </w:r>
          </w:p>
        </w:tc>
        <w:tc>
          <w:tcPr>
            <w:tcW w:w="833" w:type="dxa"/>
            <w:gridSpan w:val="4"/>
            <w:tcBorders>
              <w:top w:val="single" w:sz="8" w:space="0" w:color="000000"/>
              <w:bottom w:val="single" w:sz="8"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rPr>
            </w:pPr>
            <w:r>
              <w:rPr>
                <w:rFonts w:ascii="Arial CYR" w:hAnsi="Arial CYR" w:cs="Arial CYR"/>
                <w:b/>
                <w:bCs/>
              </w:rPr>
              <w:t>25 028</w:t>
            </w:r>
          </w:p>
        </w:tc>
        <w:tc>
          <w:tcPr>
            <w:tcW w:w="1092" w:type="dxa"/>
            <w:tcBorders>
              <w:top w:val="single" w:sz="8" w:space="0" w:color="000000"/>
              <w:bottom w:val="single" w:sz="8" w:space="0" w:color="000000"/>
              <w:right w:val="single" w:sz="4" w:space="0" w:color="000000"/>
            </w:tcBorders>
            <w:shd w:val="clear" w:color="auto" w:fill="auto"/>
            <w:vAlign w:val="center"/>
          </w:tcPr>
          <w:p w:rsidR="00735471" w:rsidRDefault="00735471" w:rsidP="00735471">
            <w:pPr>
              <w:jc w:val="center"/>
              <w:rPr>
                <w:rFonts w:ascii="Arial CYR" w:hAnsi="Arial CYR" w:cs="Arial CYR"/>
                <w:b/>
                <w:bCs/>
              </w:rPr>
            </w:pPr>
            <w:r>
              <w:rPr>
                <w:rFonts w:ascii="Arial CYR" w:hAnsi="Arial CYR" w:cs="Arial CYR"/>
                <w:b/>
                <w:bCs/>
              </w:rPr>
              <w:t>0</w:t>
            </w:r>
          </w:p>
        </w:tc>
        <w:tc>
          <w:tcPr>
            <w:tcW w:w="5500" w:type="dxa"/>
            <w:gridSpan w:val="13"/>
            <w:shd w:val="clear" w:color="auto" w:fill="auto"/>
            <w:vAlign w:val="bottom"/>
          </w:tcPr>
          <w:p w:rsidR="00735471" w:rsidRDefault="00735471" w:rsidP="00735471">
            <w:pPr>
              <w:rPr>
                <w:rFonts w:ascii="Arial CYR" w:hAnsi="Arial CYR" w:cs="Arial CYR"/>
                <w:b/>
                <w:bCs/>
              </w:rPr>
            </w:pPr>
          </w:p>
        </w:tc>
        <w:tc>
          <w:tcPr>
            <w:tcW w:w="238"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2"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6"/>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4" w:type="dxa"/>
            <w:gridSpan w:val="4"/>
            <w:shd w:val="clear" w:color="auto" w:fill="auto"/>
            <w:vAlign w:val="bottom"/>
          </w:tcPr>
          <w:p w:rsidR="00735471" w:rsidRDefault="00735471" w:rsidP="00735471">
            <w:pPr>
              <w:rPr>
                <w:rFonts w:ascii="Arial CYR" w:hAnsi="Arial CYR" w:cs="Arial CYR"/>
                <w:b/>
                <w:bCs/>
              </w:rPr>
            </w:pPr>
          </w:p>
        </w:tc>
        <w:tc>
          <w:tcPr>
            <w:tcW w:w="234" w:type="dxa"/>
            <w:gridSpan w:val="5"/>
            <w:shd w:val="clear" w:color="auto" w:fill="auto"/>
            <w:vAlign w:val="bottom"/>
          </w:tcPr>
          <w:p w:rsidR="00735471" w:rsidRDefault="00735471" w:rsidP="00735471">
            <w:pPr>
              <w:rPr>
                <w:rFonts w:ascii="Arial CYR" w:hAnsi="Arial CYR" w:cs="Arial CYR"/>
                <w:b/>
                <w:bCs/>
              </w:rPr>
            </w:pPr>
          </w:p>
        </w:tc>
        <w:tc>
          <w:tcPr>
            <w:tcW w:w="232" w:type="dxa"/>
            <w:gridSpan w:val="6"/>
            <w:shd w:val="clear" w:color="auto" w:fill="auto"/>
            <w:vAlign w:val="bottom"/>
          </w:tcPr>
          <w:p w:rsidR="00735471" w:rsidRDefault="00735471" w:rsidP="00735471">
            <w:pPr>
              <w:rPr>
                <w:rFonts w:ascii="Arial CYR" w:hAnsi="Arial CYR" w:cs="Arial CYR"/>
                <w:b/>
                <w:bCs/>
              </w:rPr>
            </w:pPr>
          </w:p>
        </w:tc>
        <w:tc>
          <w:tcPr>
            <w:tcW w:w="315" w:type="dxa"/>
            <w:gridSpan w:val="3"/>
            <w:shd w:val="clear" w:color="auto" w:fill="auto"/>
            <w:vAlign w:val="bottom"/>
          </w:tcPr>
          <w:p w:rsidR="00735471" w:rsidRDefault="00735471" w:rsidP="00735471">
            <w:pPr>
              <w:rPr>
                <w:rFonts w:ascii="Arial CYR" w:hAnsi="Arial CYR" w:cs="Arial CYR"/>
                <w:b/>
                <w:bCs/>
              </w:rPr>
            </w:pPr>
          </w:p>
        </w:tc>
      </w:tr>
    </w:tbl>
    <w:p w:rsidR="00735471" w:rsidRDefault="00735471" w:rsidP="00735471">
      <w:pPr>
        <w:spacing w:line="276" w:lineRule="auto"/>
        <w:ind w:firstLine="567"/>
        <w:contextualSpacing/>
        <w:jc w:val="both"/>
        <w:rPr>
          <w:b/>
          <w:sz w:val="28"/>
          <w:szCs w:val="28"/>
        </w:rPr>
      </w:pPr>
    </w:p>
    <w:p w:rsidR="00735471" w:rsidRDefault="00735471" w:rsidP="00735471">
      <w:pPr>
        <w:spacing w:line="276" w:lineRule="auto"/>
        <w:ind w:firstLine="567"/>
        <w:contextualSpacing/>
        <w:jc w:val="both"/>
        <w:rPr>
          <w:b/>
          <w:sz w:val="28"/>
          <w:szCs w:val="28"/>
        </w:rPr>
      </w:pPr>
      <w:r>
        <w:rPr>
          <w:b/>
          <w:sz w:val="28"/>
          <w:szCs w:val="28"/>
        </w:rPr>
        <w:t>1.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rsidR="00735471" w:rsidRDefault="00735471" w:rsidP="00735471">
      <w:pPr>
        <w:spacing w:line="276" w:lineRule="auto"/>
        <w:ind w:firstLine="567"/>
        <w:contextualSpacing/>
        <w:jc w:val="both"/>
        <w:rPr>
          <w:sz w:val="28"/>
          <w:szCs w:val="28"/>
        </w:rPr>
      </w:pPr>
      <w:r>
        <w:rPr>
          <w:sz w:val="28"/>
          <w:szCs w:val="28"/>
        </w:rPr>
        <w:t>- источник инвестиций для мероприятий: собственные/заемные средства предприятия.</w:t>
      </w:r>
    </w:p>
    <w:p w:rsidR="00735471" w:rsidRDefault="00735471" w:rsidP="00735471">
      <w:pPr>
        <w:spacing w:line="276" w:lineRule="auto"/>
        <w:ind w:firstLine="567"/>
        <w:contextualSpacing/>
        <w:jc w:val="both"/>
        <w:rPr>
          <w:b/>
          <w:sz w:val="28"/>
          <w:szCs w:val="28"/>
        </w:rPr>
      </w:pPr>
      <w:r>
        <w:rPr>
          <w:b/>
          <w:sz w:val="28"/>
          <w:szCs w:val="28"/>
        </w:rPr>
        <w:t>2.  Расчеты ценовых (тарифных) последствий для потребителей при реализации программ строительства, реконструкции и технического перевооружения системы теплоснабжения.</w:t>
      </w:r>
    </w:p>
    <w:p w:rsidR="00735471" w:rsidRDefault="00735471" w:rsidP="00735471">
      <w:pPr>
        <w:spacing w:line="276" w:lineRule="auto"/>
        <w:ind w:firstLine="567"/>
        <w:contextualSpacing/>
        <w:jc w:val="both"/>
        <w:rPr>
          <w:sz w:val="28"/>
          <w:szCs w:val="28"/>
        </w:rPr>
      </w:pPr>
      <w:r>
        <w:rPr>
          <w:sz w:val="28"/>
          <w:szCs w:val="28"/>
        </w:rPr>
        <w:t>- объём средств будет сформирован после доведения лимитов бюджетных обязательств из бюджетов всех уровней на очередной финансовый год и плановый период.</w:t>
      </w:r>
    </w:p>
    <w:p w:rsidR="00735471" w:rsidRDefault="00735471" w:rsidP="00735471">
      <w:pPr>
        <w:spacing w:line="276" w:lineRule="auto"/>
        <w:ind w:firstLine="567"/>
        <w:contextualSpacing/>
        <w:jc w:val="both"/>
        <w:rPr>
          <w:b/>
          <w:sz w:val="28"/>
          <w:szCs w:val="28"/>
        </w:rPr>
      </w:pPr>
    </w:p>
    <w:p w:rsidR="00735471" w:rsidRDefault="00735471" w:rsidP="00735471">
      <w:pPr>
        <w:spacing w:line="276" w:lineRule="auto"/>
        <w:contextualSpacing/>
        <w:jc w:val="center"/>
        <w:rPr>
          <w:sz w:val="28"/>
          <w:szCs w:val="28"/>
        </w:rPr>
      </w:pPr>
      <w:r>
        <w:rPr>
          <w:b/>
          <w:sz w:val="28"/>
          <w:szCs w:val="28"/>
        </w:rPr>
        <w:t>8.  Предложения по новому строительству и реконструкции тепловых сетей для обеспечения нормативной надежности безопасности теплоснабжения.</w:t>
      </w:r>
    </w:p>
    <w:p w:rsidR="00735471" w:rsidRDefault="00735471" w:rsidP="00735471">
      <w:pPr>
        <w:spacing w:line="276" w:lineRule="auto"/>
        <w:ind w:firstLine="567"/>
        <w:contextualSpacing/>
        <w:jc w:val="both"/>
        <w:rPr>
          <w:b/>
          <w:sz w:val="32"/>
          <w:szCs w:val="32"/>
          <w:u w:val="single"/>
        </w:rPr>
      </w:pPr>
      <w:r>
        <w:rPr>
          <w:sz w:val="28"/>
          <w:szCs w:val="28"/>
        </w:rPr>
        <w:lastRenderedPageBreak/>
        <w:t xml:space="preserve">Учитывая, что Генеральным планом сельского поселения не предусмотрено изменение схемы теплоснабжения поселения, поэтому новое строительство тепловых сетей не планируется. </w:t>
      </w:r>
    </w:p>
    <w:p w:rsidR="00735471" w:rsidRDefault="00735471" w:rsidP="00735471">
      <w:pPr>
        <w:rPr>
          <w:b/>
          <w:sz w:val="32"/>
          <w:szCs w:val="32"/>
          <w:u w:val="single"/>
        </w:rPr>
      </w:pPr>
    </w:p>
    <w:p w:rsidR="00735471" w:rsidRDefault="00735471" w:rsidP="00735471">
      <w:pPr>
        <w:spacing w:line="276" w:lineRule="auto"/>
        <w:ind w:firstLine="567"/>
        <w:jc w:val="center"/>
        <w:rPr>
          <w:sz w:val="28"/>
          <w:szCs w:val="28"/>
        </w:rPr>
      </w:pPr>
      <w:r>
        <w:rPr>
          <w:b/>
          <w:sz w:val="28"/>
          <w:szCs w:val="28"/>
        </w:rPr>
        <w:t>9. Предложения по величине необходимых инвестиций.</w:t>
      </w:r>
    </w:p>
    <w:p w:rsidR="00735471" w:rsidRDefault="00735471" w:rsidP="00735471">
      <w:pPr>
        <w:spacing w:line="276" w:lineRule="auto"/>
        <w:ind w:firstLine="567"/>
        <w:jc w:val="both"/>
        <w:rPr>
          <w:sz w:val="28"/>
          <w:szCs w:val="28"/>
        </w:rPr>
      </w:pPr>
      <w:r>
        <w:rPr>
          <w:sz w:val="28"/>
          <w:szCs w:val="28"/>
        </w:rPr>
        <w:t xml:space="preserve">В новое строительство, реконструкцию и техническое перевооружение источников тепловой энергии, тепловых сетей и тепловых пунктов планируются на период </w:t>
      </w:r>
      <w:r>
        <w:rPr>
          <w:color w:val="000000"/>
          <w:sz w:val="28"/>
          <w:szCs w:val="28"/>
        </w:rPr>
        <w:t xml:space="preserve">2016 </w:t>
      </w:r>
      <w:r>
        <w:rPr>
          <w:sz w:val="28"/>
          <w:szCs w:val="28"/>
        </w:rPr>
        <w:t>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Синегорского сельского поселения.</w:t>
      </w:r>
    </w:p>
    <w:p w:rsidR="00735471" w:rsidRDefault="00735471" w:rsidP="00735471">
      <w:pPr>
        <w:spacing w:line="276" w:lineRule="auto"/>
        <w:ind w:firstLine="567"/>
        <w:jc w:val="both"/>
        <w:rPr>
          <w:bCs/>
          <w:iCs/>
          <w:color w:val="000000"/>
          <w:sz w:val="28"/>
          <w:szCs w:val="28"/>
        </w:rPr>
      </w:pPr>
    </w:p>
    <w:p w:rsidR="00735471" w:rsidRDefault="00735471" w:rsidP="00735471">
      <w:pPr>
        <w:spacing w:line="276" w:lineRule="auto"/>
        <w:jc w:val="both"/>
        <w:rPr>
          <w:sz w:val="28"/>
          <w:szCs w:val="28"/>
        </w:rPr>
      </w:pPr>
      <w:r>
        <w:rPr>
          <w:b/>
          <w:sz w:val="28"/>
          <w:szCs w:val="28"/>
        </w:rPr>
        <w:t>10</w:t>
      </w:r>
      <w:r w:rsidRPr="00A81A44">
        <w:rPr>
          <w:b/>
          <w:sz w:val="28"/>
          <w:szCs w:val="28"/>
        </w:rPr>
        <w:t>.</w:t>
      </w:r>
      <w:r w:rsidRPr="00A81A44">
        <w:rPr>
          <w:b/>
        </w:rPr>
        <w:t xml:space="preserve"> </w:t>
      </w:r>
      <w:r w:rsidRPr="00A81A44">
        <w:rPr>
          <w:b/>
          <w:sz w:val="28"/>
          <w:szCs w:val="28"/>
        </w:rPr>
        <w:t xml:space="preserve">Максимальные часовые нагрузки по котельным </w:t>
      </w:r>
      <w:proofErr w:type="spellStart"/>
      <w:r w:rsidRPr="00A81A44">
        <w:rPr>
          <w:b/>
          <w:sz w:val="28"/>
          <w:szCs w:val="28"/>
        </w:rPr>
        <w:t>Белокалитвинского</w:t>
      </w:r>
      <w:proofErr w:type="spellEnd"/>
      <w:r w:rsidRPr="00A81A44">
        <w:rPr>
          <w:b/>
          <w:sz w:val="28"/>
          <w:szCs w:val="28"/>
        </w:rPr>
        <w:t xml:space="preserve"> района тепловых сетей общества с ограниченной ответственностью «</w:t>
      </w:r>
      <w:proofErr w:type="spellStart"/>
      <w:r w:rsidRPr="00A81A44">
        <w:rPr>
          <w:b/>
          <w:sz w:val="28"/>
          <w:szCs w:val="28"/>
        </w:rPr>
        <w:t>Донэнерго</w:t>
      </w:r>
      <w:proofErr w:type="spellEnd"/>
      <w:r w:rsidRPr="00A81A44">
        <w:rPr>
          <w:b/>
          <w:sz w:val="28"/>
          <w:szCs w:val="28"/>
        </w:rPr>
        <w:t xml:space="preserve"> Тепловые сети" для корректировки тарифа на тепловую энергию на 2025 год</w:t>
      </w:r>
      <w:r w:rsidRPr="00A81A44">
        <w:rPr>
          <w:sz w:val="28"/>
          <w:szCs w:val="28"/>
        </w:rPr>
        <w:t>.</w:t>
      </w:r>
    </w:p>
    <w:p w:rsidR="00735471" w:rsidRDefault="00735471" w:rsidP="00735471">
      <w:pPr>
        <w:spacing w:line="276" w:lineRule="auto"/>
        <w:jc w:val="both"/>
        <w:rPr>
          <w:sz w:val="28"/>
          <w:szCs w:val="28"/>
        </w:rPr>
      </w:pPr>
    </w:p>
    <w:tbl>
      <w:tblPr>
        <w:tblW w:w="10480" w:type="dxa"/>
        <w:tblInd w:w="93" w:type="dxa"/>
        <w:tblLook w:val="04A0" w:firstRow="1" w:lastRow="0" w:firstColumn="1" w:lastColumn="0" w:noHBand="0" w:noVBand="1"/>
      </w:tblPr>
      <w:tblGrid>
        <w:gridCol w:w="5730"/>
        <w:gridCol w:w="1280"/>
        <w:gridCol w:w="1051"/>
        <w:gridCol w:w="1179"/>
        <w:gridCol w:w="1240"/>
      </w:tblGrid>
      <w:tr w:rsidR="00735471" w:rsidRPr="00A81A44" w:rsidTr="00735471">
        <w:trPr>
          <w:trHeight w:val="278"/>
        </w:trPr>
        <w:tc>
          <w:tcPr>
            <w:tcW w:w="10480" w:type="dxa"/>
            <w:gridSpan w:val="5"/>
            <w:vMerge w:val="restart"/>
            <w:tcBorders>
              <w:top w:val="nil"/>
              <w:left w:val="single" w:sz="4" w:space="0" w:color="auto"/>
              <w:bottom w:val="single" w:sz="4" w:space="0" w:color="000000"/>
              <w:right w:val="nil"/>
            </w:tcBorders>
            <w:shd w:val="clear" w:color="000000" w:fill="FFFFFF"/>
            <w:vAlign w:val="center"/>
            <w:hideMark/>
          </w:tcPr>
          <w:p w:rsidR="00735471" w:rsidRPr="00A81A44" w:rsidRDefault="00735471" w:rsidP="00735471">
            <w:pPr>
              <w:jc w:val="center"/>
              <w:rPr>
                <w:rFonts w:ascii="Arial" w:hAnsi="Arial" w:cs="Arial"/>
                <w:b/>
                <w:bCs/>
              </w:rPr>
            </w:pPr>
            <w:r w:rsidRPr="00A81A44">
              <w:rPr>
                <w:rFonts w:ascii="Arial" w:hAnsi="Arial" w:cs="Arial"/>
                <w:b/>
                <w:bCs/>
              </w:rPr>
              <w:t xml:space="preserve">Максимальные часовые нагрузки по котельным </w:t>
            </w:r>
            <w:proofErr w:type="spellStart"/>
            <w:r w:rsidRPr="00A81A44">
              <w:rPr>
                <w:rFonts w:ascii="Arial" w:hAnsi="Arial" w:cs="Arial"/>
                <w:b/>
                <w:bCs/>
              </w:rPr>
              <w:t>Белокалитвинского</w:t>
            </w:r>
            <w:proofErr w:type="spellEnd"/>
            <w:r w:rsidRPr="00A81A44">
              <w:rPr>
                <w:rFonts w:ascii="Arial" w:hAnsi="Arial" w:cs="Arial"/>
                <w:b/>
                <w:bCs/>
              </w:rPr>
              <w:t xml:space="preserve"> района тепловых сетей общества с ограниченной ответственностью «</w:t>
            </w:r>
            <w:proofErr w:type="spellStart"/>
            <w:r w:rsidRPr="00A81A44">
              <w:rPr>
                <w:rFonts w:ascii="Arial" w:hAnsi="Arial" w:cs="Arial"/>
                <w:b/>
                <w:bCs/>
              </w:rPr>
              <w:t>Донэнерго</w:t>
            </w:r>
            <w:proofErr w:type="spellEnd"/>
            <w:r w:rsidRPr="00A81A44">
              <w:rPr>
                <w:rFonts w:ascii="Arial" w:hAnsi="Arial" w:cs="Arial"/>
                <w:b/>
                <w:bCs/>
              </w:rPr>
              <w:t xml:space="preserve"> Тепловые сети" для корректировки тарифа на тепловую энергию на 2025 год. </w:t>
            </w:r>
          </w:p>
        </w:tc>
      </w:tr>
      <w:tr w:rsidR="00735471" w:rsidRPr="00A81A44" w:rsidTr="00735471">
        <w:trPr>
          <w:trHeight w:val="278"/>
        </w:trPr>
        <w:tc>
          <w:tcPr>
            <w:tcW w:w="10480" w:type="dxa"/>
            <w:gridSpan w:val="5"/>
            <w:vMerge/>
            <w:tcBorders>
              <w:top w:val="nil"/>
              <w:left w:val="single" w:sz="4" w:space="0" w:color="auto"/>
              <w:bottom w:val="single" w:sz="4" w:space="0" w:color="000000"/>
              <w:right w:val="nil"/>
            </w:tcBorders>
            <w:vAlign w:val="center"/>
            <w:hideMark/>
          </w:tcPr>
          <w:p w:rsidR="00735471" w:rsidRPr="00A81A44" w:rsidRDefault="00735471" w:rsidP="00735471">
            <w:pPr>
              <w:rPr>
                <w:rFonts w:ascii="Arial" w:hAnsi="Arial" w:cs="Arial"/>
                <w:b/>
                <w:bCs/>
              </w:rPr>
            </w:pPr>
          </w:p>
        </w:tc>
      </w:tr>
      <w:tr w:rsidR="00735471" w:rsidRPr="00A81A44" w:rsidTr="00735471">
        <w:trPr>
          <w:trHeight w:val="278"/>
        </w:trPr>
        <w:tc>
          <w:tcPr>
            <w:tcW w:w="10480" w:type="dxa"/>
            <w:gridSpan w:val="5"/>
            <w:vMerge/>
            <w:tcBorders>
              <w:top w:val="nil"/>
              <w:left w:val="single" w:sz="4" w:space="0" w:color="auto"/>
              <w:bottom w:val="single" w:sz="4" w:space="0" w:color="000000"/>
              <w:right w:val="nil"/>
            </w:tcBorders>
            <w:vAlign w:val="center"/>
            <w:hideMark/>
          </w:tcPr>
          <w:p w:rsidR="00735471" w:rsidRPr="00A81A44" w:rsidRDefault="00735471" w:rsidP="00735471">
            <w:pPr>
              <w:rPr>
                <w:rFonts w:ascii="Arial" w:hAnsi="Arial" w:cs="Arial"/>
                <w:b/>
                <w:bCs/>
              </w:rPr>
            </w:pPr>
          </w:p>
        </w:tc>
      </w:tr>
      <w:tr w:rsidR="00735471" w:rsidRPr="00A81A44" w:rsidTr="00735471">
        <w:trPr>
          <w:trHeight w:val="480"/>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rPr>
                <w:rFonts w:ascii="Arial" w:hAnsi="Arial" w:cs="Arial"/>
                <w:color w:val="4D4D4D"/>
              </w:rPr>
            </w:pPr>
            <w:r w:rsidRPr="00A81A44">
              <w:rPr>
                <w:rFonts w:ascii="Arial" w:hAnsi="Arial" w:cs="Arial"/>
                <w:color w:val="4D4D4D"/>
              </w:rPr>
              <w:t>Котельная</w:t>
            </w:r>
          </w:p>
        </w:tc>
        <w:tc>
          <w:tcPr>
            <w:tcW w:w="128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color w:val="4D4D4D"/>
                <w:sz w:val="18"/>
                <w:szCs w:val="18"/>
              </w:rPr>
            </w:pPr>
            <w:proofErr w:type="spellStart"/>
            <w:r w:rsidRPr="00A81A44">
              <w:rPr>
                <w:rFonts w:ascii="Arial" w:hAnsi="Arial" w:cs="Arial"/>
                <w:b/>
                <w:bCs/>
                <w:color w:val="4D4D4D"/>
                <w:sz w:val="18"/>
                <w:szCs w:val="18"/>
              </w:rPr>
              <w:t>Тн</w:t>
            </w:r>
            <w:proofErr w:type="spellEnd"/>
            <w:r w:rsidRPr="00A81A44">
              <w:rPr>
                <w:rFonts w:ascii="Arial" w:hAnsi="Arial" w:cs="Arial"/>
                <w:b/>
                <w:bCs/>
                <w:color w:val="4D4D4D"/>
                <w:sz w:val="18"/>
                <w:szCs w:val="18"/>
              </w:rPr>
              <w:t xml:space="preserve"> отопление</w:t>
            </w:r>
          </w:p>
        </w:tc>
        <w:tc>
          <w:tcPr>
            <w:tcW w:w="104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color w:val="4D4D4D"/>
                <w:sz w:val="18"/>
                <w:szCs w:val="18"/>
              </w:rPr>
            </w:pPr>
            <w:proofErr w:type="spellStart"/>
            <w:r w:rsidRPr="00A81A44">
              <w:rPr>
                <w:rFonts w:ascii="Arial" w:hAnsi="Arial" w:cs="Arial"/>
                <w:b/>
                <w:bCs/>
                <w:color w:val="4D4D4D"/>
                <w:sz w:val="18"/>
                <w:szCs w:val="18"/>
              </w:rPr>
              <w:t>Тн</w:t>
            </w:r>
            <w:proofErr w:type="spellEnd"/>
            <w:r w:rsidRPr="00A81A44">
              <w:rPr>
                <w:rFonts w:ascii="Arial" w:hAnsi="Arial" w:cs="Arial"/>
                <w:b/>
                <w:bCs/>
                <w:color w:val="4D4D4D"/>
                <w:sz w:val="18"/>
                <w:szCs w:val="18"/>
              </w:rPr>
              <w:t xml:space="preserve"> ГВС</w:t>
            </w:r>
          </w:p>
        </w:tc>
        <w:tc>
          <w:tcPr>
            <w:tcW w:w="112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color w:val="4D4D4D"/>
                <w:sz w:val="16"/>
                <w:szCs w:val="16"/>
              </w:rPr>
            </w:pPr>
            <w:proofErr w:type="spellStart"/>
            <w:r w:rsidRPr="00A81A44">
              <w:rPr>
                <w:rFonts w:ascii="Arial" w:hAnsi="Arial" w:cs="Arial"/>
                <w:b/>
                <w:bCs/>
                <w:color w:val="4D4D4D"/>
                <w:sz w:val="16"/>
                <w:szCs w:val="16"/>
              </w:rPr>
              <w:t>Тн</w:t>
            </w:r>
            <w:proofErr w:type="spellEnd"/>
            <w:r w:rsidRPr="00A81A44">
              <w:rPr>
                <w:rFonts w:ascii="Arial" w:hAnsi="Arial" w:cs="Arial"/>
                <w:b/>
                <w:bCs/>
                <w:color w:val="4D4D4D"/>
                <w:sz w:val="16"/>
                <w:szCs w:val="16"/>
              </w:rPr>
              <w:t xml:space="preserve"> Вентиляция</w:t>
            </w:r>
          </w:p>
        </w:tc>
        <w:tc>
          <w:tcPr>
            <w:tcW w:w="124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sz w:val="18"/>
                <w:szCs w:val="18"/>
              </w:rPr>
            </w:pPr>
            <w:r w:rsidRPr="00A81A44">
              <w:rPr>
                <w:rFonts w:ascii="Arial" w:hAnsi="Arial" w:cs="Arial"/>
                <w:b/>
                <w:bCs/>
                <w:sz w:val="18"/>
                <w:szCs w:val="18"/>
              </w:rPr>
              <w:t>Всего</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rPr>
                <w:rFonts w:ascii="Arial" w:hAnsi="Arial" w:cs="Arial"/>
                <w:color w:val="4D4D4D"/>
              </w:rPr>
            </w:pPr>
            <w:r w:rsidRPr="00A81A44">
              <w:rPr>
                <w:rFonts w:ascii="Arial" w:hAnsi="Arial" w:cs="Arial"/>
                <w:color w:val="4D4D4D"/>
              </w:rPr>
              <w:t xml:space="preserve">Здание </w:t>
            </w:r>
            <w:proofErr w:type="spellStart"/>
            <w:r w:rsidRPr="00A81A44">
              <w:rPr>
                <w:rFonts w:ascii="Arial" w:hAnsi="Arial" w:cs="Arial"/>
                <w:color w:val="4D4D4D"/>
              </w:rPr>
              <w:t>контрагента</w:t>
            </w:r>
            <w:proofErr w:type="gramStart"/>
            <w:r w:rsidRPr="00A81A44">
              <w:rPr>
                <w:rFonts w:ascii="Arial" w:hAnsi="Arial" w:cs="Arial"/>
                <w:color w:val="4D4D4D"/>
              </w:rPr>
              <w:t>.З</w:t>
            </w:r>
            <w:proofErr w:type="gramEnd"/>
            <w:r w:rsidRPr="00A81A44">
              <w:rPr>
                <w:rFonts w:ascii="Arial" w:hAnsi="Arial" w:cs="Arial"/>
                <w:color w:val="4D4D4D"/>
              </w:rPr>
              <w:t>дание</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color w:val="4D4D4D"/>
                <w:sz w:val="18"/>
                <w:szCs w:val="18"/>
              </w:rPr>
            </w:pPr>
            <w:r w:rsidRPr="00A81A44">
              <w:rPr>
                <w:rFonts w:ascii="Arial" w:hAnsi="Arial" w:cs="Arial"/>
                <w:b/>
                <w:bCs/>
                <w:color w:val="4D4D4D"/>
                <w:sz w:val="18"/>
                <w:szCs w:val="18"/>
              </w:rPr>
              <w:t> </w:t>
            </w:r>
          </w:p>
        </w:tc>
        <w:tc>
          <w:tcPr>
            <w:tcW w:w="104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color w:val="4D4D4D"/>
                <w:sz w:val="18"/>
                <w:szCs w:val="18"/>
              </w:rPr>
            </w:pPr>
            <w:r w:rsidRPr="00A81A44">
              <w:rPr>
                <w:rFonts w:ascii="Arial" w:hAnsi="Arial" w:cs="Arial"/>
                <w:b/>
                <w:bCs/>
                <w:color w:val="4D4D4D"/>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color w:val="4D4D4D"/>
                <w:sz w:val="16"/>
                <w:szCs w:val="16"/>
              </w:rPr>
            </w:pPr>
            <w:r w:rsidRPr="00A81A44">
              <w:rPr>
                <w:rFonts w:ascii="Arial" w:hAnsi="Arial" w:cs="Arial"/>
                <w:b/>
                <w:bCs/>
                <w:color w:val="4D4D4D"/>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sz w:val="18"/>
                <w:szCs w:val="18"/>
              </w:rPr>
            </w:pPr>
            <w:r w:rsidRPr="00A81A44">
              <w:rPr>
                <w:rFonts w:ascii="Arial" w:hAnsi="Arial" w:cs="Arial"/>
                <w:b/>
                <w:bCs/>
                <w:sz w:val="18"/>
                <w:szCs w:val="18"/>
              </w:rPr>
              <w:t> </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rPr>
                <w:rFonts w:ascii="Arial" w:hAnsi="Arial" w:cs="Arial"/>
                <w:color w:val="4D4D4D"/>
              </w:rPr>
            </w:pPr>
            <w:r w:rsidRPr="00A81A44">
              <w:rPr>
                <w:rFonts w:ascii="Arial" w:hAnsi="Arial" w:cs="Arial"/>
                <w:color w:val="4D4D4D"/>
              </w:rPr>
              <w:t>Контрагент</w:t>
            </w:r>
          </w:p>
        </w:tc>
        <w:tc>
          <w:tcPr>
            <w:tcW w:w="128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color w:val="4D4D4D"/>
                <w:sz w:val="18"/>
                <w:szCs w:val="18"/>
              </w:rPr>
            </w:pPr>
            <w:r w:rsidRPr="00A81A44">
              <w:rPr>
                <w:rFonts w:ascii="Arial" w:hAnsi="Arial" w:cs="Arial"/>
                <w:b/>
                <w:bCs/>
                <w:color w:val="4D4D4D"/>
                <w:sz w:val="18"/>
                <w:szCs w:val="18"/>
              </w:rPr>
              <w:t> </w:t>
            </w:r>
          </w:p>
        </w:tc>
        <w:tc>
          <w:tcPr>
            <w:tcW w:w="104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color w:val="4D4D4D"/>
                <w:sz w:val="18"/>
                <w:szCs w:val="18"/>
              </w:rPr>
            </w:pPr>
            <w:r w:rsidRPr="00A81A44">
              <w:rPr>
                <w:rFonts w:ascii="Arial" w:hAnsi="Arial" w:cs="Arial"/>
                <w:b/>
                <w:bCs/>
                <w:color w:val="4D4D4D"/>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color w:val="4D4D4D"/>
                <w:sz w:val="16"/>
                <w:szCs w:val="16"/>
              </w:rPr>
            </w:pPr>
            <w:r w:rsidRPr="00A81A44">
              <w:rPr>
                <w:rFonts w:ascii="Arial" w:hAnsi="Arial" w:cs="Arial"/>
                <w:b/>
                <w:bCs/>
                <w:color w:val="4D4D4D"/>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b/>
                <w:bCs/>
                <w:sz w:val="18"/>
                <w:szCs w:val="18"/>
              </w:rPr>
            </w:pPr>
            <w:r w:rsidRPr="00A81A44">
              <w:rPr>
                <w:rFonts w:ascii="Arial" w:hAnsi="Arial" w:cs="Arial"/>
                <w:b/>
                <w:bCs/>
                <w:sz w:val="18"/>
                <w:szCs w:val="18"/>
              </w:rPr>
              <w:t> </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auto" w:fill="auto"/>
            <w:hideMark/>
          </w:tcPr>
          <w:p w:rsidR="00735471" w:rsidRPr="00A81A44" w:rsidRDefault="00735471" w:rsidP="00735471">
            <w:pPr>
              <w:jc w:val="center"/>
              <w:rPr>
                <w:b/>
                <w:bCs/>
                <w:color w:val="4D4D4D"/>
              </w:rPr>
            </w:pPr>
            <w:r w:rsidRPr="00A81A44">
              <w:rPr>
                <w:b/>
                <w:bCs/>
                <w:color w:val="4D4D4D"/>
              </w:rPr>
              <w:t xml:space="preserve">Газовые котельные </w:t>
            </w:r>
          </w:p>
        </w:tc>
        <w:tc>
          <w:tcPr>
            <w:tcW w:w="1280" w:type="dxa"/>
            <w:tcBorders>
              <w:top w:val="nil"/>
              <w:left w:val="nil"/>
              <w:bottom w:val="single" w:sz="4" w:space="0" w:color="auto"/>
              <w:right w:val="single" w:sz="4" w:space="0" w:color="auto"/>
            </w:tcBorders>
            <w:shd w:val="clear" w:color="auto" w:fill="auto"/>
            <w:hideMark/>
          </w:tcPr>
          <w:p w:rsidR="00735471" w:rsidRPr="00A81A44" w:rsidRDefault="00735471" w:rsidP="00735471">
            <w:pPr>
              <w:jc w:val="center"/>
              <w:rPr>
                <w:b/>
                <w:bCs/>
                <w:color w:val="4D4D4D"/>
              </w:rPr>
            </w:pPr>
            <w:r w:rsidRPr="00A81A44">
              <w:rPr>
                <w:b/>
                <w:bCs/>
                <w:color w:val="4D4D4D"/>
              </w:rPr>
              <w:t> </w:t>
            </w:r>
          </w:p>
        </w:tc>
        <w:tc>
          <w:tcPr>
            <w:tcW w:w="104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color w:val="4D4D4D"/>
                <w:sz w:val="18"/>
                <w:szCs w:val="18"/>
              </w:rPr>
            </w:pPr>
            <w:r w:rsidRPr="00A81A44">
              <w:rPr>
                <w:rFonts w:ascii="Arial" w:hAnsi="Arial" w:cs="Arial"/>
                <w:color w:val="4D4D4D"/>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color w:val="4D4D4D"/>
                <w:sz w:val="16"/>
                <w:szCs w:val="16"/>
              </w:rPr>
            </w:pPr>
            <w:r w:rsidRPr="00A81A44">
              <w:rPr>
                <w:rFonts w:ascii="Arial" w:hAnsi="Arial" w:cs="Arial"/>
                <w:color w:val="4D4D4D"/>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735471" w:rsidRPr="00A81A44" w:rsidRDefault="00735471" w:rsidP="00735471">
            <w:pPr>
              <w:jc w:val="center"/>
              <w:rPr>
                <w:rFonts w:ascii="Arial" w:hAnsi="Arial" w:cs="Arial"/>
                <w:sz w:val="18"/>
                <w:szCs w:val="18"/>
              </w:rPr>
            </w:pPr>
            <w:r w:rsidRPr="00A81A44">
              <w:rPr>
                <w:rFonts w:ascii="Arial" w:hAnsi="Arial" w:cs="Arial"/>
                <w:sz w:val="18"/>
                <w:szCs w:val="18"/>
              </w:rPr>
              <w:t> </w:t>
            </w:r>
          </w:p>
        </w:tc>
      </w:tr>
      <w:tr w:rsidR="00735471" w:rsidRPr="00A81A44" w:rsidTr="00735471">
        <w:trPr>
          <w:trHeight w:val="338"/>
        </w:trPr>
        <w:tc>
          <w:tcPr>
            <w:tcW w:w="5800" w:type="dxa"/>
            <w:tcBorders>
              <w:top w:val="nil"/>
              <w:left w:val="single" w:sz="4" w:space="0" w:color="auto"/>
              <w:bottom w:val="single" w:sz="4" w:space="0" w:color="auto"/>
              <w:right w:val="single" w:sz="4" w:space="0" w:color="auto"/>
            </w:tcBorders>
            <w:shd w:val="clear" w:color="000000" w:fill="FFFF00"/>
            <w:hideMark/>
          </w:tcPr>
          <w:p w:rsidR="00735471" w:rsidRPr="00A81A44" w:rsidRDefault="00735471" w:rsidP="00735471">
            <w:pPr>
              <w:outlineLvl w:val="0"/>
              <w:rPr>
                <w:rFonts w:ascii="Arial" w:hAnsi="Arial" w:cs="Arial"/>
                <w:b/>
                <w:bCs/>
                <w:color w:val="4D4D4D"/>
              </w:rPr>
            </w:pPr>
            <w:r w:rsidRPr="00A81A44">
              <w:rPr>
                <w:rFonts w:ascii="Arial" w:hAnsi="Arial" w:cs="Arial"/>
                <w:b/>
                <w:bCs/>
                <w:color w:val="4D4D4D"/>
              </w:rPr>
              <w:t>Котельная № 11- п</w:t>
            </w:r>
            <w:proofErr w:type="gramStart"/>
            <w:r w:rsidRPr="00A81A44">
              <w:rPr>
                <w:rFonts w:ascii="Arial" w:hAnsi="Arial" w:cs="Arial"/>
                <w:b/>
                <w:bCs/>
                <w:color w:val="4D4D4D"/>
              </w:rPr>
              <w:t>.С</w:t>
            </w:r>
            <w:proofErr w:type="gramEnd"/>
            <w:r w:rsidRPr="00A81A44">
              <w:rPr>
                <w:rFonts w:ascii="Arial" w:hAnsi="Arial" w:cs="Arial"/>
                <w:b/>
                <w:bCs/>
                <w:color w:val="4D4D4D"/>
              </w:rPr>
              <w:t>инегорский, ул.Макарова, 9 А</w:t>
            </w:r>
          </w:p>
        </w:tc>
        <w:tc>
          <w:tcPr>
            <w:tcW w:w="1280" w:type="dxa"/>
            <w:tcBorders>
              <w:top w:val="nil"/>
              <w:left w:val="nil"/>
              <w:bottom w:val="single" w:sz="4" w:space="0" w:color="auto"/>
              <w:right w:val="single" w:sz="4" w:space="0" w:color="auto"/>
            </w:tcBorders>
            <w:shd w:val="clear" w:color="000000" w:fill="FFFF00"/>
            <w:noWrap/>
            <w:vAlign w:val="center"/>
            <w:hideMark/>
          </w:tcPr>
          <w:p w:rsidR="00735471" w:rsidRPr="00A81A44" w:rsidRDefault="00735471" w:rsidP="00735471">
            <w:pPr>
              <w:jc w:val="center"/>
              <w:outlineLvl w:val="0"/>
              <w:rPr>
                <w:rFonts w:ascii="Arial" w:hAnsi="Arial" w:cs="Arial"/>
                <w:b/>
                <w:bCs/>
                <w:color w:val="4D4D4D"/>
              </w:rPr>
            </w:pPr>
            <w:r w:rsidRPr="00A81A44">
              <w:rPr>
                <w:rFonts w:ascii="Arial" w:hAnsi="Arial" w:cs="Arial"/>
                <w:b/>
                <w:bCs/>
                <w:color w:val="4D4D4D"/>
              </w:rPr>
              <w:t>2,743573</w:t>
            </w:r>
          </w:p>
        </w:tc>
        <w:tc>
          <w:tcPr>
            <w:tcW w:w="1040" w:type="dxa"/>
            <w:tcBorders>
              <w:top w:val="nil"/>
              <w:left w:val="nil"/>
              <w:bottom w:val="single" w:sz="4" w:space="0" w:color="auto"/>
              <w:right w:val="single" w:sz="4" w:space="0" w:color="auto"/>
            </w:tcBorders>
            <w:shd w:val="clear" w:color="000000" w:fill="FFFF00"/>
            <w:noWrap/>
            <w:vAlign w:val="center"/>
            <w:hideMark/>
          </w:tcPr>
          <w:p w:rsidR="00735471" w:rsidRPr="00A81A44" w:rsidRDefault="00735471" w:rsidP="00735471">
            <w:pPr>
              <w:jc w:val="center"/>
              <w:outlineLvl w:val="0"/>
              <w:rPr>
                <w:rFonts w:ascii="Arial" w:hAnsi="Arial" w:cs="Arial"/>
                <w:b/>
                <w:bCs/>
                <w:color w:val="4D4D4D"/>
              </w:rPr>
            </w:pPr>
            <w:r w:rsidRPr="00A81A44">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00"/>
            <w:noWrap/>
            <w:vAlign w:val="center"/>
            <w:hideMark/>
          </w:tcPr>
          <w:p w:rsidR="00735471" w:rsidRPr="00A81A44" w:rsidRDefault="00735471" w:rsidP="00735471">
            <w:pPr>
              <w:jc w:val="center"/>
              <w:outlineLvl w:val="0"/>
              <w:rPr>
                <w:rFonts w:ascii="Arial" w:hAnsi="Arial" w:cs="Arial"/>
                <w:b/>
                <w:bCs/>
                <w:color w:val="4D4D4D"/>
              </w:rPr>
            </w:pPr>
            <w:r w:rsidRPr="00A81A44">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00"/>
            <w:noWrap/>
            <w:vAlign w:val="center"/>
            <w:hideMark/>
          </w:tcPr>
          <w:p w:rsidR="00735471" w:rsidRPr="00A81A44" w:rsidRDefault="00735471" w:rsidP="00735471">
            <w:pPr>
              <w:jc w:val="center"/>
              <w:outlineLvl w:val="0"/>
              <w:rPr>
                <w:rFonts w:ascii="Arial" w:hAnsi="Arial" w:cs="Arial"/>
                <w:b/>
                <w:bCs/>
              </w:rPr>
            </w:pPr>
            <w:r w:rsidRPr="00A81A44">
              <w:rPr>
                <w:rFonts w:ascii="Arial" w:hAnsi="Arial" w:cs="Arial"/>
                <w:b/>
                <w:bCs/>
              </w:rPr>
              <w:t>2,743573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r w:rsidRPr="00A81A44">
              <w:rPr>
                <w:rFonts w:ascii="Arial" w:hAnsi="Arial" w:cs="Arial"/>
                <w:color w:val="4D4D4D"/>
              </w:rPr>
              <w:t>Веселая 11</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0,019006</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0,019006</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0,019006</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0,019006</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0,073000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0,073000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 xml:space="preserve">Отдел МВД России по </w:t>
            </w:r>
            <w:proofErr w:type="spellStart"/>
            <w:r w:rsidRPr="00A81A44">
              <w:rPr>
                <w:rFonts w:ascii="Arial" w:hAnsi="Arial" w:cs="Arial"/>
                <w:b/>
                <w:bCs/>
                <w:color w:val="4D4D4D"/>
              </w:rPr>
              <w:t>Белокалитвинскому</w:t>
            </w:r>
            <w:proofErr w:type="spellEnd"/>
            <w:r w:rsidRPr="00A81A44">
              <w:rPr>
                <w:rFonts w:ascii="Arial" w:hAnsi="Arial" w:cs="Arial"/>
                <w:b/>
                <w:bCs/>
                <w:color w:val="4D4D4D"/>
              </w:rPr>
              <w:t xml:space="preserve"> району</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0,056000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0,056000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rPr>
                <w:rFonts w:ascii="Arial" w:hAnsi="Arial" w:cs="Arial"/>
                <w:b/>
                <w:bCs/>
                <w:color w:val="4D4D4D"/>
              </w:rPr>
            </w:pPr>
            <w:r w:rsidRPr="00A81A44">
              <w:rPr>
                <w:rFonts w:ascii="Arial" w:hAnsi="Arial" w:cs="Arial"/>
                <w:b/>
                <w:bCs/>
                <w:color w:val="4D4D4D"/>
              </w:rPr>
              <w:t>Служба обеспечения деятельности судебных участков мировых судей</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rPr>
                <w:rFonts w:ascii="Arial" w:hAnsi="Arial" w:cs="Arial"/>
                <w:b/>
                <w:bCs/>
                <w:color w:val="4D4D4D"/>
              </w:rPr>
            </w:pPr>
            <w:r w:rsidRPr="00A81A44">
              <w:rPr>
                <w:rFonts w:ascii="Arial" w:hAnsi="Arial" w:cs="Arial"/>
                <w:b/>
                <w:bCs/>
                <w:color w:val="4D4D4D"/>
              </w:rPr>
              <w:t>0,017000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rPr>
                <w:rFonts w:ascii="Arial" w:hAnsi="Arial" w:cs="Arial"/>
              </w:rPr>
            </w:pPr>
            <w:r w:rsidRPr="00A81A44">
              <w:rPr>
                <w:rFonts w:ascii="Arial" w:hAnsi="Arial" w:cs="Arial"/>
              </w:rPr>
              <w:t>0,017000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1</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0,060698</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0,060698</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0,060698</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0,060698</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2</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rPr>
                <w:rFonts w:ascii="Arial" w:hAnsi="Arial" w:cs="Arial"/>
                <w:color w:val="4D4D4D"/>
              </w:rPr>
            </w:pPr>
            <w:r w:rsidRPr="00A81A44">
              <w:rPr>
                <w:rFonts w:ascii="Arial" w:hAnsi="Arial" w:cs="Arial"/>
                <w:color w:val="4D4D4D"/>
              </w:rPr>
              <w:t>0,071844</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rPr>
                <w:rFonts w:ascii="Arial" w:hAnsi="Arial" w:cs="Arial"/>
              </w:rPr>
            </w:pPr>
            <w:r w:rsidRPr="00A81A44">
              <w:rPr>
                <w:rFonts w:ascii="Arial" w:hAnsi="Arial" w:cs="Arial"/>
              </w:rPr>
              <w:t>0,071844</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0,071844</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0,071844</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5</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0,008933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0,008933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0,008933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0,008933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6</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0,012083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0,012083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0,012083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0,012083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7</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0,011600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0,011600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0,011600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0,011600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8</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0,014015</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0,014015</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0,014015</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0,014015</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17б</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0,002000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0,002000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ИП Золотухина Ирина Владимировна</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0,002000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0,002000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lastRenderedPageBreak/>
              <w:t>М-н</w:t>
            </w:r>
            <w:proofErr w:type="gramEnd"/>
            <w:r w:rsidRPr="00A81A44">
              <w:rPr>
                <w:rFonts w:ascii="Arial" w:hAnsi="Arial" w:cs="Arial"/>
                <w:color w:val="4D4D4D"/>
              </w:rPr>
              <w:t xml:space="preserve"> Юбилейный 1</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0,080456</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0,080456</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0,080456</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0,080456</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10</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0,082507</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0,082507</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0,082507</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0,082507</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11</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0,081039</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0,081039</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0,081039</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0,081039</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12</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0,084100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0,084100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0,084100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0,084100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13</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0,084139</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0,084139</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0,084139</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0,084139</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14</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0,088556</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0,088556</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0,088555</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0,088555</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15</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0,080556</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0,080556</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0,080556</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0,080556</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16</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0,087436</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0,087436</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0,087435</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0,087435</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17</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0,083000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0,083000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0,083000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0,083000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18</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0,078408</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0,078408</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0,078408</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0,078408</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19</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0,093001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0,093001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0,093000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0,093000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2</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0,094701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0,094701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0,094700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0,094700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20</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0,090118</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0,090118</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0,090117</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0,090117</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21</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0,093101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0,093101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0,093100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0,093100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22</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0,099181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0,099181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0,099180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0,099180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3</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0,070503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0,070503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0,070503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0,070503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4</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0,093901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0,093901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0,093900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0,093900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5</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0,094001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0,094001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0,094000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0,094000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6</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0,092301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0,092301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0,092300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0,092300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7</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0,090506</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0,090506</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 xml:space="preserve">ИП  Колчина Ольга Николаевна </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0,007208</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0,007208</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Карасева  Наталья Алексеевна</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0,012000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0,012000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0,071298</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0,071298</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8</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0,091264</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0,091264</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0,091263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0,091263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9</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0,078873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0,078873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0,078873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0,078873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№7-а (магазин "Новинка")</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0,002000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0,002000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 xml:space="preserve">ИП Коваленко Валентина Леонидовна </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0,002000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0,002000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r w:rsidRPr="00A81A44">
              <w:rPr>
                <w:rFonts w:ascii="Arial" w:hAnsi="Arial" w:cs="Arial"/>
                <w:color w:val="4D4D4D"/>
              </w:rPr>
              <w:t>Макарова 1</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0,051225</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0,051225</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0,051225</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0,051225</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r w:rsidRPr="00A81A44">
              <w:rPr>
                <w:rFonts w:ascii="Arial" w:hAnsi="Arial" w:cs="Arial"/>
                <w:color w:val="4D4D4D"/>
              </w:rPr>
              <w:lastRenderedPageBreak/>
              <w:t>Макарова 11</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0,081501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0,081501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0,081500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0,081500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r w:rsidRPr="00A81A44">
              <w:rPr>
                <w:rFonts w:ascii="Arial" w:hAnsi="Arial" w:cs="Arial"/>
                <w:color w:val="4D4D4D"/>
              </w:rPr>
              <w:t>Макарова 13</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0,059838</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0,059838</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0,059838</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0,059838</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r w:rsidRPr="00A81A44">
              <w:rPr>
                <w:rFonts w:ascii="Arial" w:hAnsi="Arial" w:cs="Arial"/>
                <w:color w:val="4D4D4D"/>
              </w:rPr>
              <w:t>Макарова 3</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0,058853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0,058853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0,058853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0,058853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r w:rsidRPr="00A81A44">
              <w:rPr>
                <w:rFonts w:ascii="Arial" w:hAnsi="Arial" w:cs="Arial"/>
                <w:color w:val="4D4D4D"/>
              </w:rPr>
              <w:t>Макарова 4</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0,060331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0,060331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b/>
                <w:bCs/>
                <w:color w:val="4D4D4D"/>
              </w:rPr>
            </w:pPr>
            <w:r w:rsidRPr="00A81A44">
              <w:rPr>
                <w:rFonts w:ascii="Arial" w:hAnsi="Arial" w:cs="Arial"/>
                <w:b/>
                <w:bCs/>
                <w:color w:val="4D4D4D"/>
              </w:rPr>
              <w:t>0,060331</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0,060331</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1"/>
              <w:rPr>
                <w:rFonts w:ascii="Arial" w:hAnsi="Arial" w:cs="Arial"/>
                <w:color w:val="4D4D4D"/>
              </w:rPr>
            </w:pPr>
            <w:r w:rsidRPr="00A81A44">
              <w:rPr>
                <w:rFonts w:ascii="Arial" w:hAnsi="Arial" w:cs="Arial"/>
                <w:color w:val="4D4D4D"/>
              </w:rPr>
              <w:t>Макарова 5</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0,050873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0,050873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0,050873</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0,050873</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r w:rsidRPr="00A81A44">
              <w:rPr>
                <w:rFonts w:ascii="Arial" w:hAnsi="Arial" w:cs="Arial"/>
                <w:color w:val="4D4D4D"/>
              </w:rPr>
              <w:t>Макарова 6</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0,052785</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0,052785</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0,052785</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0,052785</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r w:rsidRPr="00A81A44">
              <w:rPr>
                <w:rFonts w:ascii="Arial" w:hAnsi="Arial" w:cs="Arial"/>
                <w:color w:val="4D4D4D"/>
              </w:rPr>
              <w:t>Макарова 7</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0,054427</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0,054427</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0,054427</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0,054427</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r w:rsidRPr="00A81A44">
              <w:rPr>
                <w:rFonts w:ascii="Arial" w:hAnsi="Arial" w:cs="Arial"/>
                <w:color w:val="4D4D4D"/>
              </w:rPr>
              <w:t>Макарова 8</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0,012542</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0,012542</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0,012542</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0,012542</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r w:rsidRPr="00A81A44">
              <w:rPr>
                <w:rFonts w:ascii="Arial" w:hAnsi="Arial" w:cs="Arial"/>
                <w:color w:val="4D4D4D"/>
              </w:rPr>
              <w:t>Макарова 9</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0,061887</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0,061887</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0,061887</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0,061887</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r w:rsidRPr="00A81A44">
              <w:rPr>
                <w:rFonts w:ascii="Arial" w:hAnsi="Arial" w:cs="Arial"/>
                <w:color w:val="4D4D4D"/>
              </w:rPr>
              <w:t>Терешковой 1</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0,012484</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0,012484</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0,012484</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0,012484</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200" w:firstLine="400"/>
              <w:outlineLvl w:val="0"/>
              <w:rPr>
                <w:rFonts w:ascii="Arial" w:hAnsi="Arial" w:cs="Arial"/>
                <w:color w:val="4D4D4D"/>
              </w:rPr>
            </w:pPr>
            <w:proofErr w:type="spellStart"/>
            <w:r w:rsidRPr="00A81A44">
              <w:rPr>
                <w:rFonts w:ascii="Arial" w:hAnsi="Arial" w:cs="Arial"/>
                <w:color w:val="4D4D4D"/>
              </w:rPr>
              <w:t>Копаева</w:t>
            </w:r>
            <w:proofErr w:type="spellEnd"/>
            <w:r w:rsidRPr="00A81A44">
              <w:rPr>
                <w:rFonts w:ascii="Arial" w:hAnsi="Arial" w:cs="Arial"/>
                <w:color w:val="4D4D4D"/>
              </w:rPr>
              <w:t>, 22 здание школы</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0,198000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0"/>
              <w:rPr>
                <w:rFonts w:ascii="Arial" w:hAnsi="Arial" w:cs="Arial"/>
              </w:rPr>
            </w:pPr>
            <w:r w:rsidRPr="00A81A44">
              <w:rPr>
                <w:rFonts w:ascii="Arial" w:hAnsi="Arial" w:cs="Arial"/>
              </w:rPr>
              <w:t>0,198000</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A81A44" w:rsidRDefault="00735471" w:rsidP="00735471">
            <w:pPr>
              <w:ind w:firstLineChars="400" w:firstLine="803"/>
              <w:outlineLvl w:val="1"/>
              <w:rPr>
                <w:rFonts w:ascii="Arial" w:hAnsi="Arial" w:cs="Arial"/>
                <w:b/>
                <w:bCs/>
                <w:color w:val="4D4D4D"/>
              </w:rPr>
            </w:pPr>
            <w:r w:rsidRPr="00A81A44">
              <w:rPr>
                <w:rFonts w:ascii="Arial" w:hAnsi="Arial" w:cs="Arial"/>
                <w:b/>
                <w:bCs/>
                <w:color w:val="4D4D4D"/>
              </w:rPr>
              <w:t>МБОУ СОШ № 1</w:t>
            </w:r>
          </w:p>
        </w:tc>
        <w:tc>
          <w:tcPr>
            <w:tcW w:w="128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b/>
                <w:bCs/>
                <w:color w:val="4D4D4D"/>
              </w:rPr>
            </w:pPr>
            <w:r w:rsidRPr="00A81A44">
              <w:rPr>
                <w:rFonts w:ascii="Arial" w:hAnsi="Arial" w:cs="Arial"/>
                <w:b/>
                <w:bCs/>
                <w:color w:val="4D4D4D"/>
              </w:rPr>
              <w:t>0,198000</w:t>
            </w:r>
          </w:p>
        </w:tc>
        <w:tc>
          <w:tcPr>
            <w:tcW w:w="104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A81A44" w:rsidRDefault="00735471" w:rsidP="00735471">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A81A44" w:rsidRDefault="00735471" w:rsidP="00735471">
            <w:pPr>
              <w:jc w:val="right"/>
              <w:outlineLvl w:val="1"/>
              <w:rPr>
                <w:rFonts w:ascii="Arial" w:hAnsi="Arial" w:cs="Arial"/>
              </w:rPr>
            </w:pPr>
            <w:r w:rsidRPr="00A81A44">
              <w:rPr>
                <w:rFonts w:ascii="Arial" w:hAnsi="Arial" w:cs="Arial"/>
              </w:rPr>
              <w:t>0,198000</w:t>
            </w:r>
          </w:p>
        </w:tc>
      </w:tr>
      <w:tr w:rsidR="00735471" w:rsidRPr="00735471" w:rsidTr="00735471">
        <w:trPr>
          <w:trHeight w:val="278"/>
        </w:trPr>
        <w:tc>
          <w:tcPr>
            <w:tcW w:w="5800" w:type="dxa"/>
            <w:tcBorders>
              <w:top w:val="nil"/>
              <w:left w:val="single" w:sz="4" w:space="0" w:color="auto"/>
              <w:bottom w:val="single" w:sz="4" w:space="0" w:color="auto"/>
              <w:right w:val="single" w:sz="4" w:space="0" w:color="auto"/>
            </w:tcBorders>
            <w:shd w:val="clear" w:color="000000" w:fill="FFFF00"/>
            <w:hideMark/>
          </w:tcPr>
          <w:p w:rsidR="00735471" w:rsidRPr="00735471" w:rsidRDefault="00735471" w:rsidP="00735471">
            <w:pPr>
              <w:outlineLvl w:val="0"/>
              <w:rPr>
                <w:rFonts w:ascii="Arial" w:hAnsi="Arial" w:cs="Arial"/>
                <w:b/>
                <w:bCs/>
                <w:color w:val="4D4D4D"/>
              </w:rPr>
            </w:pPr>
            <w:r w:rsidRPr="00735471">
              <w:rPr>
                <w:rFonts w:ascii="Arial" w:hAnsi="Arial" w:cs="Arial"/>
                <w:b/>
                <w:bCs/>
                <w:color w:val="4D4D4D"/>
              </w:rPr>
              <w:t xml:space="preserve">Котельная № 8 - </w:t>
            </w:r>
            <w:proofErr w:type="spellStart"/>
            <w:r w:rsidRPr="00735471">
              <w:rPr>
                <w:rFonts w:ascii="Arial" w:hAnsi="Arial" w:cs="Arial"/>
                <w:b/>
                <w:bCs/>
                <w:color w:val="4D4D4D"/>
              </w:rPr>
              <w:t>пос</w:t>
            </w:r>
            <w:proofErr w:type="gramStart"/>
            <w:r w:rsidRPr="00735471">
              <w:rPr>
                <w:rFonts w:ascii="Arial" w:hAnsi="Arial" w:cs="Arial"/>
                <w:b/>
                <w:bCs/>
                <w:color w:val="4D4D4D"/>
              </w:rPr>
              <w:t>.С</w:t>
            </w:r>
            <w:proofErr w:type="gramEnd"/>
            <w:r w:rsidRPr="00735471">
              <w:rPr>
                <w:rFonts w:ascii="Arial" w:hAnsi="Arial" w:cs="Arial"/>
                <w:b/>
                <w:bCs/>
                <w:color w:val="4D4D4D"/>
              </w:rPr>
              <w:t>инегорский</w:t>
            </w:r>
            <w:proofErr w:type="spellEnd"/>
            <w:r w:rsidRPr="00735471">
              <w:rPr>
                <w:rFonts w:ascii="Arial" w:hAnsi="Arial" w:cs="Arial"/>
                <w:b/>
                <w:bCs/>
                <w:color w:val="4D4D4D"/>
              </w:rPr>
              <w:t xml:space="preserve"> </w:t>
            </w:r>
            <w:proofErr w:type="spellStart"/>
            <w:r w:rsidRPr="00735471">
              <w:rPr>
                <w:rFonts w:ascii="Arial" w:hAnsi="Arial" w:cs="Arial"/>
                <w:b/>
                <w:bCs/>
                <w:color w:val="4D4D4D"/>
              </w:rPr>
              <w:t>мкр.Солнечный</w:t>
            </w:r>
            <w:proofErr w:type="spellEnd"/>
            <w:r w:rsidRPr="00735471">
              <w:rPr>
                <w:rFonts w:ascii="Arial" w:hAnsi="Arial" w:cs="Arial"/>
                <w:b/>
                <w:bCs/>
                <w:color w:val="4D4D4D"/>
              </w:rPr>
              <w:t xml:space="preserve"> д.1</w:t>
            </w:r>
          </w:p>
        </w:tc>
        <w:tc>
          <w:tcPr>
            <w:tcW w:w="1280" w:type="dxa"/>
            <w:tcBorders>
              <w:top w:val="nil"/>
              <w:left w:val="nil"/>
              <w:bottom w:val="single" w:sz="4" w:space="0" w:color="auto"/>
              <w:right w:val="single" w:sz="4" w:space="0" w:color="auto"/>
            </w:tcBorders>
            <w:shd w:val="clear" w:color="000000" w:fill="FFFF00"/>
            <w:noWrap/>
            <w:vAlign w:val="center"/>
            <w:hideMark/>
          </w:tcPr>
          <w:p w:rsidR="00735471" w:rsidRPr="00735471" w:rsidRDefault="00735471" w:rsidP="00735471">
            <w:pPr>
              <w:jc w:val="center"/>
              <w:outlineLvl w:val="0"/>
              <w:rPr>
                <w:rFonts w:ascii="Arial" w:hAnsi="Arial" w:cs="Arial"/>
                <w:b/>
                <w:bCs/>
                <w:color w:val="4D4D4D"/>
              </w:rPr>
            </w:pPr>
            <w:r w:rsidRPr="00735471">
              <w:rPr>
                <w:rFonts w:ascii="Arial" w:hAnsi="Arial" w:cs="Arial"/>
                <w:b/>
                <w:bCs/>
                <w:color w:val="4D4D4D"/>
              </w:rPr>
              <w:t>0,066115</w:t>
            </w:r>
          </w:p>
        </w:tc>
        <w:tc>
          <w:tcPr>
            <w:tcW w:w="1040" w:type="dxa"/>
            <w:tcBorders>
              <w:top w:val="nil"/>
              <w:left w:val="nil"/>
              <w:bottom w:val="single" w:sz="4" w:space="0" w:color="auto"/>
              <w:right w:val="single" w:sz="4" w:space="0" w:color="auto"/>
            </w:tcBorders>
            <w:shd w:val="clear" w:color="000000" w:fill="FFFF00"/>
            <w:noWrap/>
            <w:vAlign w:val="center"/>
            <w:hideMark/>
          </w:tcPr>
          <w:p w:rsidR="00735471" w:rsidRPr="00735471" w:rsidRDefault="00735471" w:rsidP="00735471">
            <w:pPr>
              <w:jc w:val="center"/>
              <w:outlineLvl w:val="0"/>
              <w:rPr>
                <w:rFonts w:ascii="Arial" w:hAnsi="Arial" w:cs="Arial"/>
                <w:b/>
                <w:bCs/>
                <w:color w:val="4D4D4D"/>
              </w:rPr>
            </w:pPr>
            <w:r w:rsidRPr="00735471">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00"/>
            <w:noWrap/>
            <w:vAlign w:val="center"/>
            <w:hideMark/>
          </w:tcPr>
          <w:p w:rsidR="00735471" w:rsidRPr="00735471" w:rsidRDefault="00735471" w:rsidP="00735471">
            <w:pPr>
              <w:jc w:val="center"/>
              <w:outlineLvl w:val="0"/>
              <w:rPr>
                <w:rFonts w:ascii="Arial" w:hAnsi="Arial" w:cs="Arial"/>
                <w:b/>
                <w:bCs/>
                <w:color w:val="4D4D4D"/>
              </w:rPr>
            </w:pPr>
            <w:r w:rsidRPr="00735471">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00"/>
            <w:noWrap/>
            <w:vAlign w:val="center"/>
            <w:hideMark/>
          </w:tcPr>
          <w:p w:rsidR="00735471" w:rsidRPr="00735471" w:rsidRDefault="00735471" w:rsidP="00735471">
            <w:pPr>
              <w:jc w:val="center"/>
              <w:outlineLvl w:val="0"/>
              <w:rPr>
                <w:rFonts w:ascii="Arial" w:hAnsi="Arial" w:cs="Arial"/>
                <w:b/>
                <w:bCs/>
              </w:rPr>
            </w:pPr>
            <w:r w:rsidRPr="00735471">
              <w:rPr>
                <w:rFonts w:ascii="Arial" w:hAnsi="Arial" w:cs="Arial"/>
                <w:b/>
                <w:bCs/>
              </w:rPr>
              <w:t>0,066115</w:t>
            </w:r>
          </w:p>
        </w:tc>
      </w:tr>
      <w:tr w:rsidR="00735471" w:rsidRPr="00735471"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735471" w:rsidRDefault="00735471" w:rsidP="00735471">
            <w:pPr>
              <w:ind w:firstLineChars="200" w:firstLine="400"/>
              <w:outlineLvl w:val="1"/>
              <w:rPr>
                <w:rFonts w:ascii="Arial" w:hAnsi="Arial" w:cs="Arial"/>
                <w:color w:val="4D4D4D"/>
              </w:rPr>
            </w:pPr>
            <w:proofErr w:type="gramStart"/>
            <w:r w:rsidRPr="00735471">
              <w:rPr>
                <w:rFonts w:ascii="Arial" w:hAnsi="Arial" w:cs="Arial"/>
                <w:color w:val="4D4D4D"/>
              </w:rPr>
              <w:t>М-н</w:t>
            </w:r>
            <w:proofErr w:type="gramEnd"/>
            <w:r w:rsidRPr="00735471">
              <w:rPr>
                <w:rFonts w:ascii="Arial" w:hAnsi="Arial" w:cs="Arial"/>
                <w:color w:val="4D4D4D"/>
              </w:rPr>
              <w:t xml:space="preserve"> Солнечный 1</w:t>
            </w:r>
          </w:p>
        </w:tc>
        <w:tc>
          <w:tcPr>
            <w:tcW w:w="1280" w:type="dxa"/>
            <w:tcBorders>
              <w:top w:val="nil"/>
              <w:left w:val="nil"/>
              <w:bottom w:val="single" w:sz="4" w:space="0" w:color="auto"/>
              <w:right w:val="single" w:sz="4" w:space="0" w:color="auto"/>
            </w:tcBorders>
            <w:shd w:val="clear" w:color="000000" w:fill="FFFFFF"/>
            <w:noWrap/>
            <w:hideMark/>
          </w:tcPr>
          <w:p w:rsidR="00735471" w:rsidRPr="00735471" w:rsidRDefault="00735471" w:rsidP="00735471">
            <w:pPr>
              <w:jc w:val="right"/>
              <w:outlineLvl w:val="1"/>
              <w:rPr>
                <w:rFonts w:ascii="Arial" w:hAnsi="Arial" w:cs="Arial"/>
                <w:color w:val="4D4D4D"/>
              </w:rPr>
            </w:pPr>
            <w:r w:rsidRPr="00735471">
              <w:rPr>
                <w:rFonts w:ascii="Arial" w:hAnsi="Arial" w:cs="Arial"/>
                <w:color w:val="4D4D4D"/>
              </w:rPr>
              <w:t>0,066115</w:t>
            </w:r>
          </w:p>
        </w:tc>
        <w:tc>
          <w:tcPr>
            <w:tcW w:w="1040" w:type="dxa"/>
            <w:tcBorders>
              <w:top w:val="nil"/>
              <w:left w:val="nil"/>
              <w:bottom w:val="single" w:sz="4" w:space="0" w:color="auto"/>
              <w:right w:val="single" w:sz="4" w:space="0" w:color="auto"/>
            </w:tcBorders>
            <w:shd w:val="clear" w:color="000000" w:fill="FFFFFF"/>
            <w:noWrap/>
            <w:hideMark/>
          </w:tcPr>
          <w:p w:rsidR="00735471" w:rsidRPr="00735471" w:rsidRDefault="00735471" w:rsidP="00735471">
            <w:pPr>
              <w:jc w:val="right"/>
              <w:outlineLvl w:val="1"/>
              <w:rPr>
                <w:rFonts w:ascii="Arial" w:hAnsi="Arial" w:cs="Arial"/>
                <w:color w:val="4D4D4D"/>
              </w:rPr>
            </w:pPr>
            <w:r w:rsidRPr="00735471">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735471" w:rsidRDefault="00735471" w:rsidP="00735471">
            <w:pPr>
              <w:jc w:val="right"/>
              <w:outlineLvl w:val="1"/>
              <w:rPr>
                <w:rFonts w:ascii="Arial" w:hAnsi="Arial" w:cs="Arial"/>
                <w:color w:val="4D4D4D"/>
              </w:rPr>
            </w:pPr>
            <w:r w:rsidRPr="00735471">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735471" w:rsidRDefault="00735471" w:rsidP="00735471">
            <w:pPr>
              <w:jc w:val="right"/>
              <w:outlineLvl w:val="1"/>
              <w:rPr>
                <w:rFonts w:ascii="Arial" w:hAnsi="Arial" w:cs="Arial"/>
              </w:rPr>
            </w:pPr>
            <w:r w:rsidRPr="00735471">
              <w:rPr>
                <w:rFonts w:ascii="Arial" w:hAnsi="Arial" w:cs="Arial"/>
              </w:rPr>
              <w:t>0,066115</w:t>
            </w:r>
          </w:p>
        </w:tc>
      </w:tr>
      <w:tr w:rsidR="00735471" w:rsidRPr="00735471" w:rsidTr="00735471">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735471" w:rsidRPr="00735471" w:rsidRDefault="00735471" w:rsidP="00735471">
            <w:pPr>
              <w:ind w:firstLineChars="400" w:firstLine="803"/>
              <w:outlineLvl w:val="0"/>
              <w:rPr>
                <w:rFonts w:ascii="Arial" w:hAnsi="Arial" w:cs="Arial"/>
                <w:b/>
                <w:bCs/>
                <w:color w:val="4D4D4D"/>
              </w:rPr>
            </w:pPr>
            <w:r w:rsidRPr="00735471">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735471" w:rsidRPr="00735471" w:rsidRDefault="00735471" w:rsidP="00735471">
            <w:pPr>
              <w:jc w:val="right"/>
              <w:outlineLvl w:val="0"/>
              <w:rPr>
                <w:rFonts w:ascii="Arial" w:hAnsi="Arial" w:cs="Arial"/>
                <w:b/>
                <w:bCs/>
                <w:color w:val="4D4D4D"/>
              </w:rPr>
            </w:pPr>
            <w:r w:rsidRPr="00735471">
              <w:rPr>
                <w:rFonts w:ascii="Arial" w:hAnsi="Arial" w:cs="Arial"/>
                <w:b/>
                <w:bCs/>
                <w:color w:val="4D4D4D"/>
              </w:rPr>
              <w:t>0,066115</w:t>
            </w:r>
          </w:p>
        </w:tc>
        <w:tc>
          <w:tcPr>
            <w:tcW w:w="1040" w:type="dxa"/>
            <w:tcBorders>
              <w:top w:val="nil"/>
              <w:left w:val="nil"/>
              <w:bottom w:val="single" w:sz="4" w:space="0" w:color="auto"/>
              <w:right w:val="single" w:sz="4" w:space="0" w:color="auto"/>
            </w:tcBorders>
            <w:shd w:val="clear" w:color="000000" w:fill="FFFFFF"/>
            <w:noWrap/>
            <w:hideMark/>
          </w:tcPr>
          <w:p w:rsidR="00735471" w:rsidRPr="00735471" w:rsidRDefault="00735471" w:rsidP="00735471">
            <w:pPr>
              <w:jc w:val="right"/>
              <w:outlineLvl w:val="0"/>
              <w:rPr>
                <w:rFonts w:ascii="Arial" w:hAnsi="Arial" w:cs="Arial"/>
                <w:color w:val="4D4D4D"/>
              </w:rPr>
            </w:pPr>
            <w:r w:rsidRPr="00735471">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735471" w:rsidRPr="00735471" w:rsidRDefault="00735471" w:rsidP="00735471">
            <w:pPr>
              <w:jc w:val="right"/>
              <w:outlineLvl w:val="0"/>
              <w:rPr>
                <w:rFonts w:ascii="Arial" w:hAnsi="Arial" w:cs="Arial"/>
                <w:color w:val="4D4D4D"/>
              </w:rPr>
            </w:pPr>
            <w:r w:rsidRPr="00735471">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735471" w:rsidRPr="00735471" w:rsidRDefault="00735471" w:rsidP="00735471">
            <w:pPr>
              <w:jc w:val="right"/>
              <w:outlineLvl w:val="0"/>
              <w:rPr>
                <w:rFonts w:ascii="Arial" w:hAnsi="Arial" w:cs="Arial"/>
              </w:rPr>
            </w:pPr>
            <w:r w:rsidRPr="00735471">
              <w:rPr>
                <w:rFonts w:ascii="Arial" w:hAnsi="Arial" w:cs="Arial"/>
              </w:rPr>
              <w:t>0,066115</w:t>
            </w:r>
          </w:p>
        </w:tc>
      </w:tr>
      <w:tr w:rsidR="00735471" w:rsidRPr="00A81A44" w:rsidTr="00735471">
        <w:trPr>
          <w:trHeight w:val="278"/>
        </w:trPr>
        <w:tc>
          <w:tcPr>
            <w:tcW w:w="5800" w:type="dxa"/>
            <w:tcBorders>
              <w:top w:val="nil"/>
              <w:left w:val="single" w:sz="4" w:space="0" w:color="auto"/>
              <w:bottom w:val="single" w:sz="4" w:space="0" w:color="auto"/>
              <w:right w:val="single" w:sz="4" w:space="0" w:color="auto"/>
            </w:tcBorders>
            <w:shd w:val="clear" w:color="000000" w:fill="FFFF00"/>
            <w:hideMark/>
          </w:tcPr>
          <w:p w:rsidR="00735471" w:rsidRPr="00735471" w:rsidRDefault="00735471" w:rsidP="00735471">
            <w:pPr>
              <w:outlineLvl w:val="1"/>
              <w:rPr>
                <w:rFonts w:ascii="Arial" w:hAnsi="Arial" w:cs="Arial"/>
                <w:b/>
                <w:bCs/>
                <w:color w:val="4D4D4D"/>
              </w:rPr>
            </w:pPr>
            <w:r w:rsidRPr="00735471">
              <w:rPr>
                <w:rFonts w:ascii="Arial" w:hAnsi="Arial" w:cs="Arial"/>
                <w:b/>
                <w:bCs/>
                <w:color w:val="4D4D4D"/>
              </w:rPr>
              <w:t>Котельная № 9 (МБОУ СОШ № 14) - п. Синегорский, ул. М.Горького, 24</w:t>
            </w:r>
          </w:p>
        </w:tc>
        <w:tc>
          <w:tcPr>
            <w:tcW w:w="1280" w:type="dxa"/>
            <w:tcBorders>
              <w:top w:val="nil"/>
              <w:left w:val="nil"/>
              <w:bottom w:val="single" w:sz="4" w:space="0" w:color="auto"/>
              <w:right w:val="single" w:sz="4" w:space="0" w:color="auto"/>
            </w:tcBorders>
            <w:shd w:val="clear" w:color="000000" w:fill="FFFF00"/>
            <w:noWrap/>
            <w:vAlign w:val="center"/>
            <w:hideMark/>
          </w:tcPr>
          <w:p w:rsidR="00735471" w:rsidRPr="00735471" w:rsidRDefault="00735471" w:rsidP="00735471">
            <w:pPr>
              <w:jc w:val="center"/>
              <w:outlineLvl w:val="1"/>
              <w:rPr>
                <w:rFonts w:ascii="Arial" w:hAnsi="Arial" w:cs="Arial"/>
                <w:b/>
                <w:bCs/>
                <w:color w:val="4D4D4D"/>
              </w:rPr>
            </w:pPr>
            <w:r w:rsidRPr="00735471">
              <w:rPr>
                <w:rFonts w:ascii="Arial" w:hAnsi="Arial" w:cs="Arial"/>
                <w:b/>
                <w:bCs/>
                <w:color w:val="4D4D4D"/>
              </w:rPr>
              <w:t>0,414000</w:t>
            </w:r>
          </w:p>
        </w:tc>
        <w:tc>
          <w:tcPr>
            <w:tcW w:w="1040" w:type="dxa"/>
            <w:tcBorders>
              <w:top w:val="nil"/>
              <w:left w:val="nil"/>
              <w:bottom w:val="single" w:sz="4" w:space="0" w:color="auto"/>
              <w:right w:val="single" w:sz="4" w:space="0" w:color="auto"/>
            </w:tcBorders>
            <w:shd w:val="clear" w:color="000000" w:fill="FFFF00"/>
            <w:noWrap/>
            <w:vAlign w:val="center"/>
            <w:hideMark/>
          </w:tcPr>
          <w:p w:rsidR="00735471" w:rsidRPr="00735471" w:rsidRDefault="00735471" w:rsidP="00735471">
            <w:pPr>
              <w:jc w:val="center"/>
              <w:outlineLvl w:val="1"/>
              <w:rPr>
                <w:rFonts w:ascii="Arial" w:hAnsi="Arial" w:cs="Arial"/>
                <w:b/>
                <w:bCs/>
                <w:color w:val="4D4D4D"/>
              </w:rPr>
            </w:pPr>
            <w:r w:rsidRPr="00735471">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00"/>
            <w:noWrap/>
            <w:vAlign w:val="center"/>
            <w:hideMark/>
          </w:tcPr>
          <w:p w:rsidR="00735471" w:rsidRPr="00735471" w:rsidRDefault="00735471" w:rsidP="00735471">
            <w:pPr>
              <w:jc w:val="center"/>
              <w:outlineLvl w:val="1"/>
              <w:rPr>
                <w:rFonts w:ascii="Arial" w:hAnsi="Arial" w:cs="Arial"/>
                <w:b/>
                <w:bCs/>
                <w:color w:val="4D4D4D"/>
              </w:rPr>
            </w:pPr>
            <w:r w:rsidRPr="00735471">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00"/>
            <w:noWrap/>
            <w:vAlign w:val="center"/>
            <w:hideMark/>
          </w:tcPr>
          <w:p w:rsidR="00735471" w:rsidRPr="00A81A44" w:rsidRDefault="00735471" w:rsidP="00735471">
            <w:pPr>
              <w:jc w:val="center"/>
              <w:outlineLvl w:val="1"/>
              <w:rPr>
                <w:rFonts w:ascii="Arial" w:hAnsi="Arial" w:cs="Arial"/>
                <w:b/>
                <w:bCs/>
              </w:rPr>
            </w:pPr>
            <w:r w:rsidRPr="00735471">
              <w:rPr>
                <w:rFonts w:ascii="Arial" w:hAnsi="Arial" w:cs="Arial"/>
                <w:b/>
                <w:bCs/>
              </w:rPr>
              <w:t>0,414000</w:t>
            </w:r>
          </w:p>
        </w:tc>
      </w:tr>
    </w:tbl>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spacing w:line="276" w:lineRule="auto"/>
        <w:jc w:val="both"/>
        <w:rPr>
          <w:sz w:val="28"/>
          <w:szCs w:val="28"/>
        </w:rPr>
      </w:pPr>
    </w:p>
    <w:p w:rsidR="00735471" w:rsidRDefault="00735471" w:rsidP="00735471">
      <w:pPr>
        <w:jc w:val="center"/>
        <w:rPr>
          <w:b/>
          <w:sz w:val="28"/>
          <w:szCs w:val="28"/>
        </w:rPr>
      </w:pPr>
      <w:r>
        <w:rPr>
          <w:b/>
          <w:sz w:val="28"/>
          <w:szCs w:val="28"/>
        </w:rPr>
        <w:t xml:space="preserve">11. Температурный график регулирования отпуска тепловой энергии и теплоносителя без нагрузки горячего водоснабжения от котельных: №8 п. Синегорский, </w:t>
      </w:r>
      <w:proofErr w:type="spellStart"/>
      <w:r>
        <w:rPr>
          <w:b/>
          <w:sz w:val="28"/>
          <w:szCs w:val="28"/>
        </w:rPr>
        <w:t>мкр</w:t>
      </w:r>
      <w:proofErr w:type="spellEnd"/>
      <w:r>
        <w:rPr>
          <w:b/>
          <w:sz w:val="28"/>
          <w:szCs w:val="28"/>
        </w:rPr>
        <w:t xml:space="preserve">. </w:t>
      </w:r>
      <w:proofErr w:type="gramStart"/>
      <w:r>
        <w:rPr>
          <w:b/>
          <w:sz w:val="28"/>
          <w:szCs w:val="28"/>
        </w:rPr>
        <w:t xml:space="preserve">Солнечный, 1а, №9 п. Синегорский, ул. М. Горького, 24, №11 п. Синегорский, ул. Макарова, 9а, </w:t>
      </w:r>
      <w:proofErr w:type="spellStart"/>
      <w:r>
        <w:rPr>
          <w:b/>
          <w:sz w:val="28"/>
          <w:szCs w:val="28"/>
        </w:rPr>
        <w:t>Белокалитвинского</w:t>
      </w:r>
      <w:proofErr w:type="spellEnd"/>
      <w:r>
        <w:rPr>
          <w:b/>
          <w:sz w:val="28"/>
          <w:szCs w:val="28"/>
        </w:rPr>
        <w:t xml:space="preserve"> района тепловых сетей ООО «</w:t>
      </w:r>
      <w:proofErr w:type="spellStart"/>
      <w:r>
        <w:rPr>
          <w:b/>
          <w:sz w:val="28"/>
          <w:szCs w:val="28"/>
        </w:rPr>
        <w:t>Донэнерго</w:t>
      </w:r>
      <w:proofErr w:type="spellEnd"/>
      <w:r>
        <w:rPr>
          <w:b/>
          <w:sz w:val="28"/>
          <w:szCs w:val="28"/>
        </w:rPr>
        <w:t xml:space="preserve"> Тепловые сети»</w:t>
      </w:r>
      <w:proofErr w:type="gramEnd"/>
    </w:p>
    <w:p w:rsidR="00735471" w:rsidRDefault="00735471" w:rsidP="00735471">
      <w:pPr>
        <w:jc w:val="center"/>
        <w:rPr>
          <w:b/>
          <w:sz w:val="28"/>
          <w:szCs w:val="28"/>
        </w:rPr>
      </w:pPr>
    </w:p>
    <w:p w:rsidR="00735471" w:rsidRDefault="00735471" w:rsidP="00735471">
      <w:r>
        <w:t xml:space="preserve"> Условия выполнения:</w:t>
      </w:r>
    </w:p>
    <w:p w:rsidR="00735471" w:rsidRDefault="00735471" w:rsidP="00735471">
      <w:r>
        <w:t xml:space="preserve">1)соблюдение Абонентом графика температуры обратной сетевой воды </w:t>
      </w:r>
      <w:proofErr w:type="gramStart"/>
      <w:r>
        <w:t>в</w:t>
      </w:r>
      <w:proofErr w:type="gramEnd"/>
      <w:r>
        <w:t xml:space="preserve"> централизованной</w:t>
      </w:r>
    </w:p>
    <w:p w:rsidR="00735471" w:rsidRDefault="00735471" w:rsidP="00735471">
      <w:r>
        <w:lastRenderedPageBreak/>
        <w:t>системе теплоснабжения;</w:t>
      </w:r>
    </w:p>
    <w:p w:rsidR="00735471" w:rsidRDefault="00735471" w:rsidP="00735471">
      <w:r>
        <w:t>2)тепловые потери на сетях Абонента не превышает норматива;</w:t>
      </w:r>
    </w:p>
    <w:p w:rsidR="00735471" w:rsidRDefault="00735471" w:rsidP="00735471">
      <w:r>
        <w:t>3)допускается кратковременное отключение параметра от температурного графика в следующих случаях:</w:t>
      </w:r>
    </w:p>
    <w:p w:rsidR="00735471" w:rsidRDefault="00735471" w:rsidP="00735471">
      <w:r>
        <w:t>- в переходный период (осенне-весенний период);</w:t>
      </w:r>
    </w:p>
    <w:p w:rsidR="00735471" w:rsidRDefault="00735471" w:rsidP="00735471">
      <w:r>
        <w:t xml:space="preserve">- по требованию санитарных органов в связи с </w:t>
      </w:r>
      <w:proofErr w:type="spellStart"/>
      <w:r>
        <w:t>бактериологичесой</w:t>
      </w:r>
      <w:proofErr w:type="spellEnd"/>
      <w:r>
        <w:t xml:space="preserve"> обстановкой;</w:t>
      </w:r>
    </w:p>
    <w:p w:rsidR="00735471" w:rsidRDefault="00735471" w:rsidP="00735471">
      <w:r>
        <w:t xml:space="preserve">-при резких колебаниях среднесуточной температуры воздуха более чем на 8 </w:t>
      </w:r>
      <w:r>
        <w:rPr>
          <w:vertAlign w:val="superscript"/>
        </w:rPr>
        <w:t xml:space="preserve">0 </w:t>
      </w:r>
      <w:proofErr w:type="gramStart"/>
      <w:r>
        <w:t>с</w:t>
      </w:r>
      <w:proofErr w:type="gramEnd"/>
    </w:p>
    <w:tbl>
      <w:tblPr>
        <w:tblpPr w:leftFromText="180" w:rightFromText="180" w:vertAnchor="page" w:horzAnchor="margin" w:tblpY="5979"/>
        <w:tblW w:w="10031" w:type="dxa"/>
        <w:tblLook w:val="04A0" w:firstRow="1" w:lastRow="0" w:firstColumn="1" w:lastColumn="0" w:noHBand="0" w:noVBand="1"/>
      </w:tblPr>
      <w:tblGrid>
        <w:gridCol w:w="3187"/>
        <w:gridCol w:w="3190"/>
        <w:gridCol w:w="3654"/>
      </w:tblGrid>
      <w:tr w:rsidR="00735471" w:rsidTr="00735471">
        <w:tc>
          <w:tcPr>
            <w:tcW w:w="31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tabs>
                <w:tab w:val="center" w:pos="4536"/>
                <w:tab w:val="right" w:pos="9072"/>
              </w:tabs>
            </w:pPr>
            <w:r>
              <w:rPr>
                <w:sz w:val="28"/>
              </w:rPr>
              <w:t xml:space="preserve">Температура наружного воздуха , </w:t>
            </w:r>
            <w:r>
              <w:rPr>
                <w:sz w:val="28"/>
                <w:vertAlign w:val="superscript"/>
              </w:rPr>
              <w:t>0</w:t>
            </w:r>
            <w:r>
              <w:rPr>
                <w:sz w:val="28"/>
              </w:rPr>
              <w:t>С</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tabs>
                <w:tab w:val="center" w:pos="4536"/>
                <w:tab w:val="right" w:pos="9072"/>
              </w:tabs>
              <w:jc w:val="center"/>
              <w:rPr>
                <w:sz w:val="28"/>
              </w:rPr>
            </w:pPr>
            <w:r>
              <w:rPr>
                <w:sz w:val="28"/>
              </w:rPr>
              <w:t xml:space="preserve">Температура сетевой воды, , </w:t>
            </w:r>
            <w:r>
              <w:rPr>
                <w:sz w:val="28"/>
                <w:vertAlign w:val="superscript"/>
              </w:rPr>
              <w:t>0</w:t>
            </w:r>
            <w:r>
              <w:rPr>
                <w:sz w:val="28"/>
              </w:rPr>
              <w:t>С</w:t>
            </w:r>
          </w:p>
        </w:tc>
      </w:tr>
      <w:tr w:rsidR="00735471" w:rsidTr="00735471">
        <w:tc>
          <w:tcPr>
            <w:tcW w:w="3187" w:type="dxa"/>
            <w:vMerge/>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tabs>
                <w:tab w:val="center" w:pos="4536"/>
                <w:tab w:val="right" w:pos="9072"/>
              </w:tabs>
              <w:rPr>
                <w:sz w:val="28"/>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tabs>
                <w:tab w:val="center" w:pos="4536"/>
                <w:tab w:val="right" w:pos="9072"/>
              </w:tabs>
              <w:rPr>
                <w:sz w:val="28"/>
              </w:rPr>
            </w:pPr>
            <w:r>
              <w:rPr>
                <w:sz w:val="28"/>
              </w:rPr>
              <w:t>В падающем трубопроводе</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tabs>
                <w:tab w:val="center" w:pos="4536"/>
                <w:tab w:val="right" w:pos="9072"/>
              </w:tabs>
              <w:rPr>
                <w:sz w:val="28"/>
              </w:rPr>
            </w:pPr>
            <w:r>
              <w:rPr>
                <w:sz w:val="28"/>
              </w:rPr>
              <w:t>В обратном трубопроводе</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40÷42</w:t>
            </w:r>
          </w:p>
        </w:tc>
        <w:tc>
          <w:tcPr>
            <w:tcW w:w="3654" w:type="dxa"/>
            <w:tcBorders>
              <w:top w:val="single" w:sz="4" w:space="0" w:color="000000"/>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35</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42÷44</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36</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43÷46</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38</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45÷48</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39</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47÷50</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40</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49÷52</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41</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50÷53</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43</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52÷55</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44</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54÷57</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45</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55÷59</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46</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57÷61</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47</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59÷62</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48</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60÷64</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49</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62÷66</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50</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63÷67</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51</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65÷69</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53</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67÷71</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54</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68÷72</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55</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70÷74</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56</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71÷76</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57</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73÷77</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58</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74÷79</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59</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76÷81</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60</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77÷82</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61</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79÷84</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62</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80÷85</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63</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82÷87</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63</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-19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83÷89</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64</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-20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85÷90</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65</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-21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86÷92</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66</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-22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88÷93</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67</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-23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89÷95</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68</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-24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91÷95</w:t>
            </w:r>
          </w:p>
        </w:tc>
        <w:tc>
          <w:tcPr>
            <w:tcW w:w="3654" w:type="dxa"/>
            <w:tcBorders>
              <w:left w:val="single" w:sz="4" w:space="0" w:color="000000"/>
              <w:bottom w:val="single" w:sz="4"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69</w:t>
            </w:r>
          </w:p>
        </w:tc>
      </w:tr>
      <w:tr w:rsidR="00735471" w:rsidTr="00735471">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471" w:rsidRDefault="00735471" w:rsidP="00735471">
            <w:pPr>
              <w:jc w:val="center"/>
              <w:rPr>
                <w:rFonts w:ascii="Arial" w:hAnsi="Arial"/>
              </w:rPr>
            </w:pPr>
            <w:r>
              <w:rPr>
                <w:rFonts w:ascii="Arial" w:hAnsi="Arial"/>
              </w:rPr>
              <w:t>-25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5471" w:rsidRDefault="00735471" w:rsidP="00735471">
            <w:pPr>
              <w:jc w:val="center"/>
              <w:rPr>
                <w:rFonts w:ascii="Arial" w:hAnsi="Arial"/>
              </w:rPr>
            </w:pPr>
            <w:r>
              <w:rPr>
                <w:rFonts w:ascii="Arial" w:hAnsi="Arial"/>
              </w:rPr>
              <w:t>92÷95</w:t>
            </w:r>
          </w:p>
        </w:tc>
        <w:tc>
          <w:tcPr>
            <w:tcW w:w="3654" w:type="dxa"/>
            <w:tcBorders>
              <w:left w:val="single" w:sz="4" w:space="0" w:color="000000"/>
              <w:bottom w:val="single" w:sz="8" w:space="0" w:color="000000"/>
              <w:right w:val="single" w:sz="8" w:space="0" w:color="000000"/>
            </w:tcBorders>
            <w:shd w:val="clear" w:color="auto" w:fill="auto"/>
            <w:vAlign w:val="bottom"/>
          </w:tcPr>
          <w:p w:rsidR="00735471" w:rsidRDefault="00735471" w:rsidP="00735471">
            <w:pPr>
              <w:jc w:val="center"/>
              <w:rPr>
                <w:rFonts w:ascii="Arial" w:hAnsi="Arial"/>
              </w:rPr>
            </w:pPr>
            <w:r>
              <w:rPr>
                <w:rFonts w:ascii="Arial" w:hAnsi="Arial"/>
              </w:rPr>
              <w:t>70</w:t>
            </w:r>
          </w:p>
        </w:tc>
      </w:tr>
    </w:tbl>
    <w:p w:rsidR="00735471" w:rsidRDefault="00735471" w:rsidP="00735471">
      <w:pPr>
        <w:ind w:left="-142" w:firstLine="543"/>
        <w:jc w:val="center"/>
      </w:pPr>
    </w:p>
    <w:p w:rsidR="00735471" w:rsidRDefault="00735471" w:rsidP="00735471">
      <w:pPr>
        <w:ind w:left="-142" w:firstLine="543"/>
        <w:jc w:val="center"/>
      </w:pPr>
    </w:p>
    <w:p w:rsidR="00735471" w:rsidRDefault="00735471" w:rsidP="00735471">
      <w:pPr>
        <w:ind w:left="-142" w:firstLine="543"/>
        <w:jc w:val="center"/>
      </w:pPr>
    </w:p>
    <w:p w:rsidR="00735471" w:rsidRDefault="00735471" w:rsidP="00735471">
      <w:pPr>
        <w:ind w:left="-142" w:firstLine="543"/>
        <w:jc w:val="center"/>
      </w:pPr>
    </w:p>
    <w:p w:rsidR="00735471" w:rsidRDefault="00735471" w:rsidP="00735471">
      <w:pPr>
        <w:ind w:left="-142" w:firstLine="543"/>
        <w:jc w:val="both"/>
      </w:pPr>
    </w:p>
    <w:p w:rsidR="00FD4170" w:rsidRDefault="00FD4170" w:rsidP="00735471">
      <w:pPr>
        <w:ind w:left="-142" w:firstLine="543"/>
        <w:jc w:val="both"/>
      </w:pPr>
    </w:p>
    <w:p w:rsidR="00FD4170" w:rsidRDefault="00FD4170" w:rsidP="00FD4170">
      <w:pPr>
        <w:ind w:left="-142" w:firstLine="543"/>
        <w:jc w:val="both"/>
        <w:rPr>
          <w:b/>
          <w:sz w:val="28"/>
          <w:szCs w:val="28"/>
        </w:rPr>
      </w:pPr>
      <w:r>
        <w:rPr>
          <w:b/>
          <w:sz w:val="28"/>
          <w:szCs w:val="28"/>
        </w:rPr>
        <w:t>12.Сценарий развития аварий в системах теплоснабжения с моделированием гидравлических режимов таких систем, в том числе при отказе</w:t>
      </w:r>
      <w:r w:rsidRPr="00FD4170">
        <w:rPr>
          <w:b/>
          <w:sz w:val="28"/>
          <w:szCs w:val="28"/>
        </w:rPr>
        <w:t xml:space="preserve"> </w:t>
      </w:r>
      <w:r>
        <w:rPr>
          <w:b/>
          <w:sz w:val="28"/>
          <w:szCs w:val="28"/>
        </w:rPr>
        <w:t>элементов тепловых сетей и при аварийных режимах работы систем теплоснабжения связанных с прекращением подачи тепловой энергии.</w:t>
      </w:r>
    </w:p>
    <w:p w:rsidR="00FD4170" w:rsidRDefault="00FD4170" w:rsidP="00735471">
      <w:pPr>
        <w:ind w:left="-142" w:firstLine="543"/>
        <w:jc w:val="both"/>
      </w:pPr>
    </w:p>
    <w:p w:rsidR="00735471" w:rsidRDefault="00735471" w:rsidP="00735471">
      <w:pPr>
        <w:pStyle w:val="ac"/>
        <w:ind w:right="3" w:firstLine="62"/>
        <w:rPr>
          <w:sz w:val="28"/>
          <w:szCs w:val="28"/>
        </w:rPr>
      </w:pPr>
      <w:r>
        <w:rPr>
          <w:sz w:val="28"/>
          <w:szCs w:val="28"/>
        </w:rPr>
        <w:t>Перечень</w:t>
      </w:r>
      <w:r>
        <w:rPr>
          <w:spacing w:val="-8"/>
          <w:sz w:val="28"/>
          <w:szCs w:val="28"/>
        </w:rPr>
        <w:t xml:space="preserve"> </w:t>
      </w:r>
      <w:r>
        <w:rPr>
          <w:sz w:val="28"/>
          <w:szCs w:val="28"/>
        </w:rPr>
        <w:t>возможных</w:t>
      </w:r>
      <w:r>
        <w:rPr>
          <w:spacing w:val="-10"/>
          <w:sz w:val="28"/>
          <w:szCs w:val="28"/>
        </w:rPr>
        <w:t xml:space="preserve"> </w:t>
      </w:r>
      <w:r>
        <w:rPr>
          <w:sz w:val="28"/>
          <w:szCs w:val="28"/>
        </w:rPr>
        <w:t>сценариев</w:t>
      </w:r>
      <w:r>
        <w:rPr>
          <w:spacing w:val="-9"/>
          <w:sz w:val="28"/>
          <w:szCs w:val="28"/>
        </w:rPr>
        <w:t xml:space="preserve"> </w:t>
      </w:r>
      <w:r>
        <w:rPr>
          <w:sz w:val="28"/>
          <w:szCs w:val="28"/>
        </w:rPr>
        <w:t>развития</w:t>
      </w:r>
      <w:r>
        <w:rPr>
          <w:spacing w:val="-7"/>
          <w:sz w:val="28"/>
          <w:szCs w:val="28"/>
        </w:rPr>
        <w:t xml:space="preserve"> </w:t>
      </w:r>
      <w:r>
        <w:rPr>
          <w:sz w:val="28"/>
          <w:szCs w:val="28"/>
        </w:rPr>
        <w:t>аварий</w:t>
      </w:r>
      <w:r>
        <w:rPr>
          <w:spacing w:val="-9"/>
          <w:sz w:val="28"/>
          <w:szCs w:val="28"/>
        </w:rPr>
        <w:t xml:space="preserve"> </w:t>
      </w:r>
      <w:r>
        <w:rPr>
          <w:sz w:val="28"/>
          <w:szCs w:val="28"/>
        </w:rPr>
        <w:t>в</w:t>
      </w:r>
      <w:r>
        <w:rPr>
          <w:spacing w:val="-8"/>
          <w:sz w:val="28"/>
          <w:szCs w:val="28"/>
        </w:rPr>
        <w:t xml:space="preserve"> </w:t>
      </w:r>
      <w:r>
        <w:rPr>
          <w:sz w:val="28"/>
          <w:szCs w:val="28"/>
        </w:rPr>
        <w:t>системах</w:t>
      </w:r>
      <w:r>
        <w:rPr>
          <w:spacing w:val="-55"/>
          <w:sz w:val="28"/>
          <w:szCs w:val="28"/>
        </w:rPr>
        <w:t xml:space="preserve"> </w:t>
      </w:r>
      <w:r>
        <w:rPr>
          <w:sz w:val="28"/>
          <w:szCs w:val="28"/>
        </w:rPr>
        <w:t>теплоснабжения</w:t>
      </w:r>
    </w:p>
    <w:p w:rsidR="00735471" w:rsidRDefault="00735471" w:rsidP="00735471">
      <w:pPr>
        <w:pStyle w:val="ac"/>
        <w:spacing w:before="4"/>
        <w:ind w:right="3"/>
        <w:rPr>
          <w:sz w:val="28"/>
          <w:szCs w:val="28"/>
        </w:rPr>
      </w:pPr>
      <w:r>
        <w:rPr>
          <w:sz w:val="28"/>
          <w:szCs w:val="28"/>
        </w:rPr>
        <w:lastRenderedPageBreak/>
        <w:t>Возможные</w:t>
      </w:r>
      <w:r>
        <w:rPr>
          <w:spacing w:val="-11"/>
          <w:sz w:val="28"/>
          <w:szCs w:val="28"/>
        </w:rPr>
        <w:t xml:space="preserve"> </w:t>
      </w:r>
      <w:r>
        <w:rPr>
          <w:sz w:val="28"/>
          <w:szCs w:val="28"/>
        </w:rPr>
        <w:t>сценарии</w:t>
      </w:r>
      <w:r>
        <w:rPr>
          <w:spacing w:val="-10"/>
          <w:sz w:val="28"/>
          <w:szCs w:val="28"/>
        </w:rPr>
        <w:t xml:space="preserve"> </w:t>
      </w:r>
      <w:r>
        <w:rPr>
          <w:sz w:val="28"/>
          <w:szCs w:val="28"/>
        </w:rPr>
        <w:t>развития</w:t>
      </w:r>
      <w:r>
        <w:rPr>
          <w:spacing w:val="-8"/>
          <w:sz w:val="28"/>
          <w:szCs w:val="28"/>
        </w:rPr>
        <w:t xml:space="preserve"> </w:t>
      </w:r>
      <w:r>
        <w:rPr>
          <w:sz w:val="28"/>
          <w:szCs w:val="28"/>
        </w:rPr>
        <w:t>аварий</w:t>
      </w:r>
      <w:r>
        <w:rPr>
          <w:spacing w:val="-12"/>
          <w:sz w:val="28"/>
          <w:szCs w:val="28"/>
        </w:rPr>
        <w:t xml:space="preserve"> </w:t>
      </w:r>
      <w:r>
        <w:rPr>
          <w:sz w:val="28"/>
          <w:szCs w:val="28"/>
        </w:rPr>
        <w:t>в</w:t>
      </w:r>
      <w:r>
        <w:rPr>
          <w:spacing w:val="-9"/>
          <w:sz w:val="28"/>
          <w:szCs w:val="28"/>
        </w:rPr>
        <w:t xml:space="preserve"> </w:t>
      </w:r>
      <w:r>
        <w:rPr>
          <w:sz w:val="28"/>
          <w:szCs w:val="28"/>
        </w:rPr>
        <w:t>системах</w:t>
      </w:r>
      <w:r>
        <w:rPr>
          <w:spacing w:val="-11"/>
          <w:sz w:val="28"/>
          <w:szCs w:val="28"/>
        </w:rPr>
        <w:t xml:space="preserve"> </w:t>
      </w:r>
      <w:r>
        <w:rPr>
          <w:sz w:val="28"/>
          <w:szCs w:val="28"/>
        </w:rPr>
        <w:t>теплоснабжения:</w:t>
      </w:r>
      <w:r>
        <w:rPr>
          <w:spacing w:val="-56"/>
          <w:sz w:val="28"/>
          <w:szCs w:val="28"/>
        </w:rPr>
        <w:t xml:space="preserve"> </w:t>
      </w:r>
      <w:r>
        <w:rPr>
          <w:sz w:val="28"/>
          <w:szCs w:val="28"/>
        </w:rPr>
        <w:t>выход</w:t>
      </w:r>
      <w:r>
        <w:rPr>
          <w:spacing w:val="3"/>
          <w:sz w:val="28"/>
          <w:szCs w:val="28"/>
        </w:rPr>
        <w:t xml:space="preserve"> </w:t>
      </w:r>
      <w:r>
        <w:rPr>
          <w:sz w:val="28"/>
          <w:szCs w:val="28"/>
        </w:rPr>
        <w:t>из</w:t>
      </w:r>
      <w:r>
        <w:rPr>
          <w:spacing w:val="2"/>
          <w:sz w:val="28"/>
          <w:szCs w:val="28"/>
        </w:rPr>
        <w:t xml:space="preserve"> </w:t>
      </w:r>
      <w:r>
        <w:rPr>
          <w:sz w:val="28"/>
          <w:szCs w:val="28"/>
        </w:rPr>
        <w:t>строя всех</w:t>
      </w:r>
      <w:r>
        <w:rPr>
          <w:spacing w:val="-1"/>
          <w:sz w:val="28"/>
          <w:szCs w:val="28"/>
        </w:rPr>
        <w:t xml:space="preserve"> </w:t>
      </w:r>
      <w:r>
        <w:rPr>
          <w:sz w:val="28"/>
          <w:szCs w:val="28"/>
        </w:rPr>
        <w:t>насосов</w:t>
      </w:r>
      <w:r>
        <w:rPr>
          <w:spacing w:val="2"/>
          <w:sz w:val="28"/>
          <w:szCs w:val="28"/>
        </w:rPr>
        <w:t xml:space="preserve"> </w:t>
      </w:r>
      <w:r>
        <w:rPr>
          <w:sz w:val="28"/>
          <w:szCs w:val="28"/>
        </w:rPr>
        <w:t>сетевой</w:t>
      </w:r>
      <w:r>
        <w:rPr>
          <w:spacing w:val="-1"/>
          <w:sz w:val="28"/>
          <w:szCs w:val="28"/>
        </w:rPr>
        <w:t xml:space="preserve"> </w:t>
      </w:r>
      <w:r>
        <w:rPr>
          <w:sz w:val="28"/>
          <w:szCs w:val="28"/>
        </w:rPr>
        <w:t>группы;</w:t>
      </w:r>
    </w:p>
    <w:p w:rsidR="00735471" w:rsidRDefault="00735471" w:rsidP="00735471">
      <w:pPr>
        <w:pStyle w:val="ac"/>
        <w:spacing w:before="1"/>
        <w:ind w:right="3"/>
        <w:rPr>
          <w:sz w:val="28"/>
          <w:szCs w:val="28"/>
        </w:rPr>
      </w:pPr>
      <w:r>
        <w:rPr>
          <w:sz w:val="28"/>
          <w:szCs w:val="28"/>
        </w:rPr>
        <w:t>прекращение</w:t>
      </w:r>
      <w:r>
        <w:rPr>
          <w:spacing w:val="-13"/>
          <w:sz w:val="28"/>
          <w:szCs w:val="28"/>
        </w:rPr>
        <w:t xml:space="preserve"> </w:t>
      </w:r>
      <w:r>
        <w:rPr>
          <w:sz w:val="28"/>
          <w:szCs w:val="28"/>
        </w:rPr>
        <w:t>подачи</w:t>
      </w:r>
      <w:r>
        <w:rPr>
          <w:spacing w:val="-12"/>
          <w:sz w:val="28"/>
          <w:szCs w:val="28"/>
        </w:rPr>
        <w:t xml:space="preserve"> </w:t>
      </w:r>
      <w:r>
        <w:rPr>
          <w:sz w:val="28"/>
          <w:szCs w:val="28"/>
        </w:rPr>
        <w:t>природного</w:t>
      </w:r>
      <w:r>
        <w:rPr>
          <w:spacing w:val="-13"/>
          <w:sz w:val="28"/>
          <w:szCs w:val="28"/>
        </w:rPr>
        <w:t xml:space="preserve"> </w:t>
      </w:r>
      <w:r>
        <w:rPr>
          <w:sz w:val="28"/>
          <w:szCs w:val="28"/>
        </w:rPr>
        <w:t>газа</w:t>
      </w:r>
      <w:r>
        <w:rPr>
          <w:spacing w:val="-13"/>
          <w:sz w:val="28"/>
          <w:szCs w:val="28"/>
        </w:rPr>
        <w:t xml:space="preserve"> </w:t>
      </w:r>
      <w:r>
        <w:rPr>
          <w:sz w:val="28"/>
          <w:szCs w:val="28"/>
        </w:rPr>
        <w:t>(авария</w:t>
      </w:r>
      <w:r>
        <w:rPr>
          <w:spacing w:val="-12"/>
          <w:sz w:val="28"/>
          <w:szCs w:val="28"/>
        </w:rPr>
        <w:t xml:space="preserve"> </w:t>
      </w:r>
      <w:r>
        <w:rPr>
          <w:sz w:val="28"/>
          <w:szCs w:val="28"/>
        </w:rPr>
        <w:t>на</w:t>
      </w:r>
      <w:r>
        <w:rPr>
          <w:spacing w:val="-12"/>
          <w:sz w:val="28"/>
          <w:szCs w:val="28"/>
        </w:rPr>
        <w:t xml:space="preserve"> </w:t>
      </w:r>
      <w:r>
        <w:rPr>
          <w:sz w:val="28"/>
          <w:szCs w:val="28"/>
        </w:rPr>
        <w:t>наружном</w:t>
      </w:r>
      <w:r>
        <w:rPr>
          <w:spacing w:val="-13"/>
          <w:sz w:val="28"/>
          <w:szCs w:val="28"/>
        </w:rPr>
        <w:t xml:space="preserve"> </w:t>
      </w:r>
      <w:r>
        <w:rPr>
          <w:sz w:val="28"/>
          <w:szCs w:val="28"/>
        </w:rPr>
        <w:t>газопроводе);</w:t>
      </w:r>
      <w:r>
        <w:rPr>
          <w:spacing w:val="-56"/>
          <w:sz w:val="28"/>
          <w:szCs w:val="28"/>
        </w:rPr>
        <w:t xml:space="preserve"> </w:t>
      </w:r>
      <w:r>
        <w:rPr>
          <w:sz w:val="28"/>
          <w:szCs w:val="28"/>
        </w:rPr>
        <w:t>порыв на тепловых сетях, аварийный останов котлов, аварийный останов</w:t>
      </w:r>
      <w:r>
        <w:rPr>
          <w:spacing w:val="-56"/>
          <w:sz w:val="28"/>
          <w:szCs w:val="28"/>
        </w:rPr>
        <w:t xml:space="preserve"> </w:t>
      </w:r>
      <w:r>
        <w:rPr>
          <w:sz w:val="28"/>
          <w:szCs w:val="28"/>
        </w:rPr>
        <w:t>насосов</w:t>
      </w:r>
      <w:r>
        <w:rPr>
          <w:spacing w:val="-1"/>
          <w:sz w:val="28"/>
          <w:szCs w:val="28"/>
        </w:rPr>
        <w:t xml:space="preserve"> </w:t>
      </w:r>
      <w:r>
        <w:rPr>
          <w:sz w:val="28"/>
          <w:szCs w:val="28"/>
        </w:rPr>
        <w:t>сетевой</w:t>
      </w:r>
      <w:r>
        <w:rPr>
          <w:spacing w:val="-1"/>
          <w:sz w:val="28"/>
          <w:szCs w:val="28"/>
        </w:rPr>
        <w:t xml:space="preserve"> </w:t>
      </w:r>
      <w:r>
        <w:rPr>
          <w:sz w:val="28"/>
          <w:szCs w:val="28"/>
        </w:rPr>
        <w:t>группы,</w:t>
      </w:r>
      <w:r>
        <w:rPr>
          <w:spacing w:val="3"/>
          <w:sz w:val="28"/>
          <w:szCs w:val="28"/>
        </w:rPr>
        <w:t xml:space="preserve"> </w:t>
      </w:r>
      <w:r>
        <w:rPr>
          <w:sz w:val="28"/>
          <w:szCs w:val="28"/>
        </w:rPr>
        <w:t>человеческий фактор.</w:t>
      </w:r>
    </w:p>
    <w:p w:rsidR="00735471" w:rsidRDefault="00735471" w:rsidP="00735471">
      <w:pPr>
        <w:pStyle w:val="ac"/>
        <w:spacing w:before="1"/>
        <w:ind w:right="3"/>
        <w:rPr>
          <w:sz w:val="28"/>
          <w:szCs w:val="28"/>
        </w:rPr>
      </w:pPr>
    </w:p>
    <w:p w:rsidR="00735471" w:rsidRDefault="00735471" w:rsidP="00735471">
      <w:pPr>
        <w:pStyle w:val="ac"/>
        <w:spacing w:before="1" w:after="4"/>
        <w:jc w:val="center"/>
        <w:rPr>
          <w:sz w:val="28"/>
          <w:szCs w:val="28"/>
        </w:rPr>
      </w:pPr>
      <w:r>
        <w:rPr>
          <w:sz w:val="28"/>
          <w:szCs w:val="28"/>
        </w:rPr>
        <w:t>Таблица</w:t>
      </w:r>
      <w:r>
        <w:rPr>
          <w:spacing w:val="-8"/>
          <w:sz w:val="28"/>
          <w:szCs w:val="28"/>
        </w:rPr>
        <w:t xml:space="preserve"> </w:t>
      </w:r>
      <w:r>
        <w:rPr>
          <w:sz w:val="28"/>
          <w:szCs w:val="28"/>
        </w:rPr>
        <w:t>№</w:t>
      </w:r>
      <w:r>
        <w:rPr>
          <w:spacing w:val="-2"/>
          <w:sz w:val="28"/>
          <w:szCs w:val="28"/>
        </w:rPr>
        <w:t xml:space="preserve"> </w:t>
      </w:r>
      <w:r>
        <w:rPr>
          <w:sz w:val="28"/>
          <w:szCs w:val="28"/>
        </w:rPr>
        <w:t>1</w:t>
      </w:r>
      <w:r>
        <w:rPr>
          <w:spacing w:val="-4"/>
          <w:sz w:val="28"/>
          <w:szCs w:val="28"/>
        </w:rPr>
        <w:t xml:space="preserve"> </w:t>
      </w:r>
      <w:r>
        <w:rPr>
          <w:sz w:val="28"/>
          <w:szCs w:val="28"/>
        </w:rPr>
        <w:t>«Риски</w:t>
      </w:r>
      <w:r>
        <w:rPr>
          <w:spacing w:val="-3"/>
          <w:sz w:val="28"/>
          <w:szCs w:val="28"/>
        </w:rPr>
        <w:t xml:space="preserve"> </w:t>
      </w:r>
      <w:r>
        <w:rPr>
          <w:sz w:val="28"/>
          <w:szCs w:val="28"/>
        </w:rPr>
        <w:t>возникновения</w:t>
      </w:r>
      <w:r>
        <w:rPr>
          <w:spacing w:val="-5"/>
          <w:sz w:val="28"/>
          <w:szCs w:val="28"/>
        </w:rPr>
        <w:t xml:space="preserve"> </w:t>
      </w:r>
      <w:r>
        <w:rPr>
          <w:sz w:val="28"/>
          <w:szCs w:val="28"/>
        </w:rPr>
        <w:t>аварий,</w:t>
      </w:r>
      <w:r>
        <w:rPr>
          <w:spacing w:val="-4"/>
          <w:sz w:val="28"/>
          <w:szCs w:val="28"/>
        </w:rPr>
        <w:t xml:space="preserve"> </w:t>
      </w:r>
      <w:r>
        <w:rPr>
          <w:sz w:val="28"/>
          <w:szCs w:val="28"/>
        </w:rPr>
        <w:t>масштабы</w:t>
      </w:r>
      <w:r>
        <w:rPr>
          <w:spacing w:val="-4"/>
          <w:sz w:val="28"/>
          <w:szCs w:val="28"/>
        </w:rPr>
        <w:t xml:space="preserve"> </w:t>
      </w:r>
      <w:r>
        <w:rPr>
          <w:sz w:val="28"/>
          <w:szCs w:val="28"/>
        </w:rPr>
        <w:t>и</w:t>
      </w:r>
      <w:r>
        <w:rPr>
          <w:spacing w:val="-4"/>
          <w:sz w:val="28"/>
          <w:szCs w:val="28"/>
        </w:rPr>
        <w:t xml:space="preserve"> </w:t>
      </w:r>
      <w:r>
        <w:rPr>
          <w:sz w:val="28"/>
          <w:szCs w:val="28"/>
        </w:rPr>
        <w:t>последствия»</w:t>
      </w:r>
    </w:p>
    <w:p w:rsidR="00735471" w:rsidRDefault="00735471" w:rsidP="00735471">
      <w:pPr>
        <w:pStyle w:val="ac"/>
        <w:spacing w:before="1" w:after="4"/>
        <w:ind w:left="822"/>
        <w:jc w:val="both"/>
        <w:rPr>
          <w:sz w:val="28"/>
          <w:szCs w:val="28"/>
        </w:rPr>
      </w:pPr>
    </w:p>
    <w:tbl>
      <w:tblPr>
        <w:tblStyle w:val="TableNormal"/>
        <w:tblW w:w="9639" w:type="dxa"/>
        <w:tblInd w:w="5" w:type="dxa"/>
        <w:tblCellMar>
          <w:left w:w="108" w:type="dxa"/>
          <w:right w:w="108" w:type="dxa"/>
        </w:tblCellMar>
        <w:tblLook w:val="01E0" w:firstRow="1" w:lastRow="1" w:firstColumn="1" w:lastColumn="1" w:noHBand="0" w:noVBand="0"/>
      </w:tblPr>
      <w:tblGrid>
        <w:gridCol w:w="2781"/>
        <w:gridCol w:w="2170"/>
        <w:gridCol w:w="2645"/>
        <w:gridCol w:w="2602"/>
      </w:tblGrid>
      <w:tr w:rsidR="00735471" w:rsidTr="00735471">
        <w:trPr>
          <w:trHeight w:val="758"/>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135" w:firstLine="1240"/>
              <w:jc w:val="left"/>
              <w:rPr>
                <w:rFonts w:ascii="Times New Roman" w:hAnsi="Times New Roman" w:cs="Times New Roman"/>
                <w:sz w:val="28"/>
                <w:szCs w:val="28"/>
              </w:rPr>
            </w:pPr>
            <w:proofErr w:type="spellStart"/>
            <w:r>
              <w:rPr>
                <w:rFonts w:ascii="Times New Roman" w:hAnsi="Times New Roman" w:cs="Times New Roman"/>
                <w:sz w:val="28"/>
                <w:szCs w:val="28"/>
              </w:rPr>
              <w:t>Вид</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аварии</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rPr>
                <w:rFonts w:ascii="Times New Roman" w:hAnsi="Times New Roman" w:cs="Times New Roman"/>
                <w:sz w:val="28"/>
                <w:szCs w:val="28"/>
              </w:rPr>
            </w:pPr>
            <w:proofErr w:type="spellStart"/>
            <w:r>
              <w:rPr>
                <w:rFonts w:ascii="Times New Roman" w:hAnsi="Times New Roman" w:cs="Times New Roman"/>
                <w:w w:val="95"/>
                <w:sz w:val="28"/>
                <w:szCs w:val="28"/>
              </w:rPr>
              <w:t>Возможная</w:t>
            </w:r>
            <w:proofErr w:type="spellEnd"/>
            <w:r>
              <w:rPr>
                <w:rFonts w:ascii="Times New Roman" w:hAnsi="Times New Roman" w:cs="Times New Roman"/>
                <w:spacing w:val="5"/>
                <w:w w:val="95"/>
                <w:sz w:val="28"/>
                <w:szCs w:val="28"/>
              </w:rPr>
              <w:t xml:space="preserve"> </w:t>
            </w:r>
            <w:proofErr w:type="spellStart"/>
            <w:r>
              <w:rPr>
                <w:rFonts w:ascii="Times New Roman" w:hAnsi="Times New Roman" w:cs="Times New Roman"/>
                <w:w w:val="95"/>
                <w:sz w:val="28"/>
                <w:szCs w:val="28"/>
              </w:rPr>
              <w:t>причина</w:t>
            </w:r>
            <w:proofErr w:type="spellEnd"/>
            <w:r>
              <w:rPr>
                <w:rFonts w:ascii="Times New Roman" w:hAnsi="Times New Roman" w:cs="Times New Roman"/>
                <w:spacing w:val="-53"/>
                <w:w w:val="95"/>
                <w:sz w:val="28"/>
                <w:szCs w:val="28"/>
              </w:rPr>
              <w:t xml:space="preserve"> </w:t>
            </w:r>
            <w:proofErr w:type="spellStart"/>
            <w:r>
              <w:rPr>
                <w:rFonts w:ascii="Times New Roman" w:hAnsi="Times New Roman" w:cs="Times New Roman"/>
                <w:spacing w:val="-1"/>
                <w:sz w:val="28"/>
                <w:szCs w:val="28"/>
              </w:rPr>
              <w:t>возникновения</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z w:val="28"/>
                <w:szCs w:val="28"/>
              </w:rPr>
              <w:t>аварии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right="358"/>
              <w:rPr>
                <w:rFonts w:ascii="Times New Roman" w:hAnsi="Times New Roman" w:cs="Times New Roman"/>
                <w:sz w:val="28"/>
                <w:szCs w:val="28"/>
              </w:rPr>
            </w:pPr>
            <w:proofErr w:type="spellStart"/>
            <w:r>
              <w:rPr>
                <w:rFonts w:ascii="Times New Roman" w:hAnsi="Times New Roman" w:cs="Times New Roman"/>
                <w:sz w:val="28"/>
                <w:szCs w:val="28"/>
              </w:rPr>
              <w:t>Масштаб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аварии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последствия</w:t>
            </w:r>
            <w:proofErr w:type="spellEnd"/>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05" w:right="186"/>
              <w:rPr>
                <w:rFonts w:ascii="Times New Roman" w:hAnsi="Times New Roman" w:cs="Times New Roman"/>
                <w:sz w:val="28"/>
                <w:szCs w:val="28"/>
              </w:rPr>
            </w:pPr>
            <w:proofErr w:type="spellStart"/>
            <w:r>
              <w:rPr>
                <w:rFonts w:ascii="Times New Roman" w:hAnsi="Times New Roman" w:cs="Times New Roman"/>
                <w:sz w:val="28"/>
                <w:szCs w:val="28"/>
              </w:rPr>
              <w:t>Уровень</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z w:val="28"/>
                <w:szCs w:val="28"/>
              </w:rPr>
              <w:t>реагирования</w:t>
            </w:r>
            <w:proofErr w:type="spellEnd"/>
          </w:p>
        </w:tc>
      </w:tr>
      <w:tr w:rsidR="00735471" w:rsidTr="00735471">
        <w:trPr>
          <w:trHeight w:val="2193"/>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05" w:right="303"/>
              <w:jc w:val="left"/>
              <w:rPr>
                <w:rFonts w:ascii="Times New Roman" w:hAnsi="Times New Roman" w:cs="Times New Roman"/>
                <w:sz w:val="28"/>
                <w:szCs w:val="28"/>
              </w:rPr>
            </w:pPr>
            <w:proofErr w:type="spellStart"/>
            <w:r>
              <w:rPr>
                <w:rFonts w:ascii="Times New Roman" w:hAnsi="Times New Roman" w:cs="Times New Roman"/>
                <w:spacing w:val="-1"/>
                <w:sz w:val="28"/>
                <w:szCs w:val="28"/>
              </w:rPr>
              <w:t>Остановка</w:t>
            </w:r>
            <w:proofErr w:type="spellEnd"/>
            <w:r>
              <w:rPr>
                <w:rFonts w:ascii="Times New Roman" w:hAnsi="Times New Roman" w:cs="Times New Roman"/>
                <w:spacing w:val="-12"/>
                <w:sz w:val="28"/>
                <w:szCs w:val="28"/>
              </w:rPr>
              <w:t xml:space="preserve"> </w:t>
            </w:r>
            <w:proofErr w:type="spellStart"/>
            <w:r>
              <w:rPr>
                <w:rFonts w:ascii="Times New Roman" w:hAnsi="Times New Roman" w:cs="Times New Roman"/>
                <w:spacing w:val="-1"/>
                <w:sz w:val="28"/>
                <w:szCs w:val="28"/>
              </w:rPr>
              <w:t>котель</w:t>
            </w:r>
            <w:r>
              <w:rPr>
                <w:rFonts w:ascii="Times New Roman" w:hAnsi="Times New Roman" w:cs="Times New Roman"/>
                <w:sz w:val="28"/>
                <w:szCs w:val="28"/>
              </w:rPr>
              <w:t>ной</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735471">
            <w:pPr>
              <w:pStyle w:val="TableParagraph"/>
              <w:ind w:right="625"/>
              <w:jc w:val="left"/>
              <w:rPr>
                <w:rFonts w:ascii="Times New Roman" w:hAnsi="Times New Roman" w:cs="Times New Roman"/>
                <w:sz w:val="28"/>
                <w:szCs w:val="28"/>
                <w:lang w:val="ru-RU"/>
              </w:rPr>
            </w:pPr>
            <w:r w:rsidRPr="00DC0A1B">
              <w:rPr>
                <w:rFonts w:ascii="Times New Roman" w:hAnsi="Times New Roman" w:cs="Times New Roman"/>
                <w:sz w:val="28"/>
                <w:szCs w:val="28"/>
                <w:lang w:val="ru-RU"/>
              </w:rPr>
              <w:t>Выход</w:t>
            </w:r>
            <w:r w:rsidRPr="00DC0A1B">
              <w:rPr>
                <w:rFonts w:ascii="Times New Roman" w:hAnsi="Times New Roman" w:cs="Times New Roman"/>
                <w:spacing w:val="-8"/>
                <w:sz w:val="28"/>
                <w:szCs w:val="28"/>
                <w:lang w:val="ru-RU"/>
              </w:rPr>
              <w:t xml:space="preserve"> </w:t>
            </w:r>
            <w:r w:rsidRPr="00DC0A1B">
              <w:rPr>
                <w:rFonts w:ascii="Times New Roman" w:hAnsi="Times New Roman" w:cs="Times New Roman"/>
                <w:sz w:val="28"/>
                <w:szCs w:val="28"/>
                <w:lang w:val="ru-RU"/>
              </w:rPr>
              <w:t>из</w:t>
            </w:r>
            <w:r w:rsidRPr="00DC0A1B">
              <w:rPr>
                <w:rFonts w:ascii="Times New Roman" w:hAnsi="Times New Roman" w:cs="Times New Roman"/>
                <w:spacing w:val="-8"/>
                <w:sz w:val="28"/>
                <w:szCs w:val="28"/>
                <w:lang w:val="ru-RU"/>
              </w:rPr>
              <w:t xml:space="preserve"> </w:t>
            </w:r>
            <w:r w:rsidRPr="00DC0A1B">
              <w:rPr>
                <w:rFonts w:ascii="Times New Roman" w:hAnsi="Times New Roman" w:cs="Times New Roman"/>
                <w:sz w:val="28"/>
                <w:szCs w:val="28"/>
                <w:lang w:val="ru-RU"/>
              </w:rPr>
              <w:t xml:space="preserve">строя </w:t>
            </w:r>
            <w:r w:rsidRPr="00DC0A1B">
              <w:rPr>
                <w:rFonts w:ascii="Times New Roman" w:hAnsi="Times New Roman" w:cs="Times New Roman"/>
                <w:spacing w:val="-55"/>
                <w:sz w:val="28"/>
                <w:szCs w:val="28"/>
                <w:lang w:val="ru-RU"/>
              </w:rPr>
              <w:t xml:space="preserve"> </w:t>
            </w:r>
            <w:r w:rsidRPr="00DC0A1B">
              <w:rPr>
                <w:rFonts w:ascii="Times New Roman" w:hAnsi="Times New Roman" w:cs="Times New Roman"/>
                <w:sz w:val="28"/>
                <w:szCs w:val="28"/>
                <w:lang w:val="ru-RU"/>
              </w:rPr>
              <w:t>всех насосов</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pacing w:val="-1"/>
                <w:sz w:val="28"/>
                <w:szCs w:val="28"/>
                <w:lang w:val="ru-RU"/>
              </w:rPr>
              <w:t>сетевой</w:t>
            </w:r>
            <w:r w:rsidRPr="00DC0A1B">
              <w:rPr>
                <w:rFonts w:ascii="Times New Roman" w:hAnsi="Times New Roman" w:cs="Times New Roman"/>
                <w:spacing w:val="-11"/>
                <w:sz w:val="28"/>
                <w:szCs w:val="28"/>
                <w:lang w:val="ru-RU"/>
              </w:rPr>
              <w:t xml:space="preserve"> </w:t>
            </w:r>
            <w:r w:rsidRPr="00DC0A1B">
              <w:rPr>
                <w:rFonts w:ascii="Times New Roman" w:hAnsi="Times New Roman" w:cs="Times New Roman"/>
                <w:sz w:val="28"/>
                <w:szCs w:val="28"/>
                <w:lang w:val="ru-RU"/>
              </w:rPr>
              <w:t>группы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735471">
            <w:pPr>
              <w:pStyle w:val="TableParagraph"/>
              <w:ind w:right="470"/>
              <w:jc w:val="left"/>
              <w:rPr>
                <w:rFonts w:ascii="Times New Roman" w:hAnsi="Times New Roman" w:cs="Times New Roman"/>
                <w:sz w:val="28"/>
                <w:szCs w:val="28"/>
                <w:lang w:val="ru-RU"/>
              </w:rPr>
            </w:pPr>
            <w:r w:rsidRPr="00DC0A1B">
              <w:rPr>
                <w:rFonts w:ascii="Times New Roman" w:hAnsi="Times New Roman" w:cs="Times New Roman"/>
                <w:spacing w:val="-1"/>
                <w:sz w:val="28"/>
                <w:szCs w:val="28"/>
                <w:lang w:val="ru-RU"/>
              </w:rPr>
              <w:t>Прекращение</w:t>
            </w:r>
            <w:r w:rsidRPr="00DC0A1B">
              <w:rPr>
                <w:rFonts w:ascii="Times New Roman" w:hAnsi="Times New Roman" w:cs="Times New Roman"/>
                <w:spacing w:val="-13"/>
                <w:sz w:val="28"/>
                <w:szCs w:val="28"/>
                <w:lang w:val="ru-RU"/>
              </w:rPr>
              <w:t xml:space="preserve"> </w:t>
            </w:r>
            <w:r w:rsidRPr="00DC0A1B">
              <w:rPr>
                <w:rFonts w:ascii="Times New Roman" w:hAnsi="Times New Roman" w:cs="Times New Roman"/>
                <w:spacing w:val="-1"/>
                <w:sz w:val="28"/>
                <w:szCs w:val="28"/>
                <w:lang w:val="ru-RU"/>
              </w:rPr>
              <w:t>циркуляции</w:t>
            </w:r>
            <w:r w:rsidRPr="00DC0A1B">
              <w:rPr>
                <w:rFonts w:ascii="Times New Roman" w:hAnsi="Times New Roman" w:cs="Times New Roman"/>
                <w:spacing w:val="-56"/>
                <w:sz w:val="28"/>
                <w:szCs w:val="28"/>
                <w:lang w:val="ru-RU"/>
              </w:rPr>
              <w:t xml:space="preserve"> </w:t>
            </w:r>
            <w:r w:rsidRPr="00DC0A1B">
              <w:rPr>
                <w:rFonts w:ascii="Times New Roman" w:hAnsi="Times New Roman" w:cs="Times New Roman"/>
                <w:sz w:val="28"/>
                <w:szCs w:val="28"/>
                <w:lang w:val="ru-RU"/>
              </w:rPr>
              <w:t>воды</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в системах</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 xml:space="preserve">отопления </w:t>
            </w:r>
            <w:r w:rsidRPr="00DC0A1B">
              <w:rPr>
                <w:rFonts w:ascii="Times New Roman" w:hAnsi="Times New Roman" w:cs="Times New Roman"/>
                <w:spacing w:val="-1"/>
                <w:sz w:val="28"/>
                <w:szCs w:val="28"/>
                <w:lang w:val="ru-RU"/>
              </w:rPr>
              <w:t xml:space="preserve">потребителей, </w:t>
            </w:r>
            <w:r w:rsidRPr="00DC0A1B">
              <w:rPr>
                <w:rFonts w:ascii="Times New Roman" w:hAnsi="Times New Roman" w:cs="Times New Roman"/>
                <w:sz w:val="28"/>
                <w:szCs w:val="28"/>
                <w:lang w:val="ru-RU"/>
              </w:rPr>
              <w:t>понижение</w:t>
            </w:r>
            <w:r w:rsidRPr="00DC0A1B">
              <w:rPr>
                <w:rFonts w:ascii="Times New Roman" w:hAnsi="Times New Roman" w:cs="Times New Roman"/>
                <w:spacing w:val="-56"/>
                <w:sz w:val="28"/>
                <w:szCs w:val="28"/>
                <w:lang w:val="ru-RU"/>
              </w:rPr>
              <w:t xml:space="preserve"> </w:t>
            </w:r>
            <w:r w:rsidRPr="00DC0A1B">
              <w:rPr>
                <w:rFonts w:ascii="Times New Roman" w:hAnsi="Times New Roman" w:cs="Times New Roman"/>
                <w:sz w:val="28"/>
                <w:szCs w:val="28"/>
                <w:lang w:val="ru-RU"/>
              </w:rPr>
              <w:t>напора</w:t>
            </w:r>
          </w:p>
          <w:p w:rsidR="00735471" w:rsidRPr="00DC0A1B" w:rsidRDefault="00735471" w:rsidP="00735471">
            <w:pPr>
              <w:pStyle w:val="TableParagraph"/>
              <w:spacing w:before="3"/>
              <w:ind w:right="355"/>
              <w:jc w:val="left"/>
              <w:rPr>
                <w:rFonts w:ascii="Times New Roman" w:hAnsi="Times New Roman" w:cs="Times New Roman"/>
                <w:sz w:val="28"/>
                <w:szCs w:val="28"/>
                <w:lang w:val="ru-RU"/>
              </w:rPr>
            </w:pPr>
            <w:r w:rsidRPr="00DC0A1B">
              <w:rPr>
                <w:rFonts w:ascii="Times New Roman" w:hAnsi="Times New Roman" w:cs="Times New Roman"/>
                <w:sz w:val="28"/>
                <w:szCs w:val="28"/>
                <w:lang w:val="ru-RU"/>
              </w:rPr>
              <w:t>и</w:t>
            </w:r>
            <w:r w:rsidRPr="00DC0A1B">
              <w:rPr>
                <w:rFonts w:ascii="Times New Roman" w:hAnsi="Times New Roman" w:cs="Times New Roman"/>
                <w:spacing w:val="-5"/>
                <w:sz w:val="28"/>
                <w:szCs w:val="28"/>
                <w:lang w:val="ru-RU"/>
              </w:rPr>
              <w:t xml:space="preserve"> </w:t>
            </w:r>
            <w:r w:rsidRPr="00DC0A1B">
              <w:rPr>
                <w:rFonts w:ascii="Times New Roman" w:hAnsi="Times New Roman" w:cs="Times New Roman"/>
                <w:sz w:val="28"/>
                <w:szCs w:val="28"/>
                <w:lang w:val="ru-RU"/>
              </w:rPr>
              <w:t>температуры</w:t>
            </w:r>
            <w:r w:rsidRPr="00DC0A1B">
              <w:rPr>
                <w:rFonts w:ascii="Times New Roman" w:hAnsi="Times New Roman" w:cs="Times New Roman"/>
                <w:spacing w:val="-3"/>
                <w:sz w:val="28"/>
                <w:szCs w:val="28"/>
                <w:lang w:val="ru-RU"/>
              </w:rPr>
              <w:t xml:space="preserve"> </w:t>
            </w:r>
            <w:r w:rsidRPr="00DC0A1B">
              <w:rPr>
                <w:rFonts w:ascii="Times New Roman" w:hAnsi="Times New Roman" w:cs="Times New Roman"/>
                <w:sz w:val="28"/>
                <w:szCs w:val="28"/>
                <w:lang w:val="ru-RU"/>
              </w:rPr>
              <w:t>в</w:t>
            </w:r>
            <w:r w:rsidRPr="00DC0A1B">
              <w:rPr>
                <w:rFonts w:ascii="Times New Roman" w:hAnsi="Times New Roman" w:cs="Times New Roman"/>
                <w:spacing w:val="-3"/>
                <w:sz w:val="28"/>
                <w:szCs w:val="28"/>
                <w:lang w:val="ru-RU"/>
              </w:rPr>
              <w:t xml:space="preserve"> </w:t>
            </w:r>
            <w:r w:rsidRPr="00DC0A1B">
              <w:rPr>
                <w:rFonts w:ascii="Times New Roman" w:hAnsi="Times New Roman" w:cs="Times New Roman"/>
                <w:sz w:val="28"/>
                <w:szCs w:val="28"/>
                <w:lang w:val="ru-RU"/>
              </w:rPr>
              <w:t>зданиях</w:t>
            </w:r>
            <w:r w:rsidRPr="00DC0A1B">
              <w:rPr>
                <w:rFonts w:ascii="Times New Roman" w:hAnsi="Times New Roman" w:cs="Times New Roman"/>
                <w:spacing w:val="-5"/>
                <w:sz w:val="28"/>
                <w:szCs w:val="28"/>
                <w:lang w:val="ru-RU"/>
              </w:rPr>
              <w:t xml:space="preserve"> </w:t>
            </w:r>
            <w:r w:rsidRPr="00DC0A1B">
              <w:rPr>
                <w:rFonts w:ascii="Times New Roman" w:hAnsi="Times New Roman" w:cs="Times New Roman"/>
                <w:sz w:val="28"/>
                <w:szCs w:val="28"/>
                <w:lang w:val="ru-RU"/>
              </w:rPr>
              <w:t>и</w:t>
            </w:r>
            <w:r w:rsidRPr="00DC0A1B">
              <w:rPr>
                <w:rFonts w:ascii="Times New Roman" w:hAnsi="Times New Roman" w:cs="Times New Roman"/>
                <w:spacing w:val="-55"/>
                <w:sz w:val="28"/>
                <w:szCs w:val="28"/>
                <w:lang w:val="ru-RU"/>
              </w:rPr>
              <w:t xml:space="preserve"> </w:t>
            </w:r>
            <w:r w:rsidRPr="00DC0A1B">
              <w:rPr>
                <w:rFonts w:ascii="Times New Roman" w:hAnsi="Times New Roman" w:cs="Times New Roman"/>
                <w:sz w:val="28"/>
                <w:szCs w:val="28"/>
                <w:lang w:val="ru-RU"/>
              </w:rPr>
              <w:t xml:space="preserve">домах, </w:t>
            </w:r>
            <w:r w:rsidRPr="00DC0A1B">
              <w:rPr>
                <w:rFonts w:ascii="Times New Roman" w:hAnsi="Times New Roman" w:cs="Times New Roman"/>
                <w:spacing w:val="-1"/>
                <w:sz w:val="28"/>
                <w:szCs w:val="28"/>
                <w:lang w:val="ru-RU"/>
              </w:rPr>
              <w:t>размораживание тепловых</w:t>
            </w:r>
            <w:r w:rsidRPr="00DC0A1B">
              <w:rPr>
                <w:rFonts w:ascii="Times New Roman" w:hAnsi="Times New Roman" w:cs="Times New Roman"/>
                <w:spacing w:val="-56"/>
                <w:sz w:val="28"/>
                <w:szCs w:val="28"/>
                <w:lang w:val="ru-RU"/>
              </w:rPr>
              <w:t xml:space="preserve"> </w:t>
            </w:r>
            <w:r w:rsidRPr="00DC0A1B">
              <w:rPr>
                <w:rFonts w:ascii="Times New Roman" w:hAnsi="Times New Roman" w:cs="Times New Roman"/>
                <w:sz w:val="28"/>
                <w:szCs w:val="28"/>
                <w:lang w:val="ru-RU"/>
              </w:rPr>
              <w:t>сетей</w:t>
            </w:r>
            <w:r w:rsidRPr="00DC0A1B">
              <w:rPr>
                <w:rFonts w:ascii="Times New Roman" w:hAnsi="Times New Roman" w:cs="Times New Roman"/>
                <w:spacing w:val="2"/>
                <w:sz w:val="28"/>
                <w:szCs w:val="28"/>
                <w:lang w:val="ru-RU"/>
              </w:rPr>
              <w:t xml:space="preserve"> </w:t>
            </w:r>
            <w:r w:rsidRPr="00DC0A1B">
              <w:rPr>
                <w:rFonts w:ascii="Times New Roman" w:hAnsi="Times New Roman" w:cs="Times New Roman"/>
                <w:sz w:val="28"/>
                <w:szCs w:val="28"/>
                <w:lang w:val="ru-RU"/>
              </w:rPr>
              <w:t>и</w:t>
            </w:r>
          </w:p>
          <w:p w:rsidR="00735471" w:rsidRDefault="00735471" w:rsidP="00735471">
            <w:pPr>
              <w:pStyle w:val="TableParagraph"/>
              <w:spacing w:before="0" w:line="247" w:lineRule="exact"/>
              <w:jc w:val="left"/>
              <w:rPr>
                <w:rFonts w:ascii="Times New Roman" w:hAnsi="Times New Roman" w:cs="Times New Roman"/>
                <w:sz w:val="28"/>
                <w:szCs w:val="28"/>
              </w:rPr>
            </w:pPr>
            <w:proofErr w:type="spellStart"/>
            <w:r>
              <w:rPr>
                <w:rFonts w:ascii="Times New Roman" w:hAnsi="Times New Roman" w:cs="Times New Roman"/>
                <w:sz w:val="28"/>
                <w:szCs w:val="28"/>
              </w:rPr>
              <w:t>отопительных</w:t>
            </w:r>
            <w:proofErr w:type="spellEnd"/>
            <w:r>
              <w:rPr>
                <w:rFonts w:ascii="Times New Roman" w:hAnsi="Times New Roman" w:cs="Times New Roman"/>
                <w:spacing w:val="-4"/>
                <w:sz w:val="28"/>
                <w:szCs w:val="28"/>
              </w:rPr>
              <w:t xml:space="preserve"> </w:t>
            </w:r>
            <w:proofErr w:type="spellStart"/>
            <w:r>
              <w:rPr>
                <w:rFonts w:ascii="Times New Roman" w:hAnsi="Times New Roman" w:cs="Times New Roman"/>
                <w:sz w:val="28"/>
                <w:szCs w:val="28"/>
              </w:rPr>
              <w:t>батарей</w:t>
            </w:r>
            <w:proofErr w:type="spellEnd"/>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05" w:right="193"/>
              <w:jc w:val="left"/>
              <w:rPr>
                <w:rFonts w:ascii="Times New Roman" w:hAnsi="Times New Roman" w:cs="Times New Roman"/>
                <w:sz w:val="28"/>
                <w:szCs w:val="28"/>
              </w:rPr>
            </w:pPr>
            <w:proofErr w:type="spellStart"/>
            <w:r>
              <w:rPr>
                <w:rFonts w:ascii="Times New Roman" w:hAnsi="Times New Roman" w:cs="Times New Roman"/>
                <w:sz w:val="28"/>
                <w:szCs w:val="28"/>
              </w:rPr>
              <w:t>Муниципальный</w:t>
            </w:r>
            <w:proofErr w:type="spellEnd"/>
            <w:r>
              <w:rPr>
                <w:rFonts w:ascii="Times New Roman" w:hAnsi="Times New Roman" w:cs="Times New Roman"/>
                <w:sz w:val="28"/>
                <w:szCs w:val="28"/>
              </w:rPr>
              <w:t xml:space="preserve">, </w:t>
            </w:r>
            <w:r>
              <w:rPr>
                <w:rFonts w:ascii="Times New Roman" w:hAnsi="Times New Roman" w:cs="Times New Roman"/>
                <w:spacing w:val="-56"/>
                <w:sz w:val="28"/>
                <w:szCs w:val="28"/>
              </w:rPr>
              <w:t xml:space="preserve"> </w:t>
            </w:r>
            <w:proofErr w:type="spellStart"/>
            <w:r>
              <w:rPr>
                <w:rFonts w:ascii="Times New Roman" w:hAnsi="Times New Roman" w:cs="Times New Roman"/>
                <w:sz w:val="28"/>
                <w:szCs w:val="28"/>
              </w:rPr>
              <w:t>локальный</w:t>
            </w:r>
            <w:proofErr w:type="spellEnd"/>
          </w:p>
        </w:tc>
      </w:tr>
      <w:tr w:rsidR="00735471" w:rsidTr="00735471">
        <w:trPr>
          <w:trHeight w:val="2784"/>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735471" w:rsidRPr="00735471" w:rsidRDefault="00735471" w:rsidP="00735471">
            <w:pPr>
              <w:pStyle w:val="TableParagraph"/>
              <w:ind w:left="105"/>
              <w:jc w:val="left"/>
              <w:rPr>
                <w:rFonts w:ascii="Times New Roman" w:hAnsi="Times New Roman" w:cs="Times New Roman"/>
                <w:sz w:val="28"/>
                <w:szCs w:val="28"/>
                <w:lang w:val="ru-RU"/>
              </w:rPr>
            </w:pPr>
            <w:r w:rsidRPr="00735471">
              <w:rPr>
                <w:rFonts w:ascii="Times New Roman" w:hAnsi="Times New Roman" w:cs="Times New Roman"/>
                <w:w w:val="95"/>
                <w:sz w:val="28"/>
                <w:szCs w:val="28"/>
                <w:lang w:val="ru-RU"/>
              </w:rPr>
              <w:t>Кратковременное</w:t>
            </w:r>
            <w:r w:rsidRPr="00735471">
              <w:rPr>
                <w:rFonts w:ascii="Times New Roman" w:hAnsi="Times New Roman" w:cs="Times New Roman"/>
                <w:spacing w:val="1"/>
                <w:w w:val="95"/>
                <w:sz w:val="28"/>
                <w:szCs w:val="28"/>
                <w:lang w:val="ru-RU"/>
              </w:rPr>
              <w:t xml:space="preserve"> </w:t>
            </w:r>
            <w:r w:rsidRPr="00735471">
              <w:rPr>
                <w:rFonts w:ascii="Times New Roman" w:hAnsi="Times New Roman" w:cs="Times New Roman"/>
                <w:sz w:val="28"/>
                <w:szCs w:val="28"/>
                <w:lang w:val="ru-RU"/>
              </w:rPr>
              <w:t>нарушение</w:t>
            </w:r>
          </w:p>
          <w:p w:rsidR="00735471" w:rsidRPr="00DC0A1B" w:rsidRDefault="00735471" w:rsidP="00735471">
            <w:pPr>
              <w:pStyle w:val="TableParagraph"/>
              <w:spacing w:before="0"/>
              <w:ind w:left="105" w:right="510"/>
              <w:jc w:val="left"/>
              <w:rPr>
                <w:rFonts w:ascii="Times New Roman" w:hAnsi="Times New Roman" w:cs="Times New Roman"/>
                <w:sz w:val="28"/>
                <w:szCs w:val="28"/>
                <w:lang w:val="ru-RU"/>
              </w:rPr>
            </w:pPr>
            <w:r w:rsidRPr="00DC0A1B">
              <w:rPr>
                <w:rFonts w:ascii="Times New Roman" w:hAnsi="Times New Roman" w:cs="Times New Roman"/>
                <w:spacing w:val="-1"/>
                <w:sz w:val="28"/>
                <w:szCs w:val="28"/>
                <w:lang w:val="ru-RU"/>
              </w:rPr>
              <w:t>теплоснабжения</w:t>
            </w:r>
            <w:r w:rsidRPr="00DC0A1B">
              <w:rPr>
                <w:rFonts w:ascii="Times New Roman" w:hAnsi="Times New Roman" w:cs="Times New Roman"/>
                <w:spacing w:val="-56"/>
                <w:sz w:val="28"/>
                <w:szCs w:val="28"/>
                <w:lang w:val="ru-RU"/>
              </w:rPr>
              <w:t xml:space="preserve"> </w:t>
            </w:r>
            <w:r w:rsidRPr="00DC0A1B">
              <w:rPr>
                <w:rFonts w:ascii="Times New Roman" w:hAnsi="Times New Roman" w:cs="Times New Roman"/>
                <w:sz w:val="28"/>
                <w:szCs w:val="28"/>
                <w:lang w:val="ru-RU"/>
              </w:rPr>
              <w:t>объектов</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жилищн</w:t>
            </w:r>
            <w:proofErr w:type="gramStart"/>
            <w:r w:rsidRPr="00DC0A1B">
              <w:rPr>
                <w:rFonts w:ascii="Times New Roman" w:hAnsi="Times New Roman" w:cs="Times New Roman"/>
                <w:sz w:val="28"/>
                <w:szCs w:val="28"/>
                <w:lang w:val="ru-RU"/>
              </w:rPr>
              <w:t>о-</w:t>
            </w:r>
            <w:proofErr w:type="gramEnd"/>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коммунального</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хозяйства,</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социальной</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сферы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735471">
            <w:pPr>
              <w:pStyle w:val="TableParagraph"/>
              <w:jc w:val="left"/>
              <w:rPr>
                <w:rFonts w:ascii="Times New Roman" w:hAnsi="Times New Roman" w:cs="Times New Roman"/>
                <w:sz w:val="28"/>
                <w:szCs w:val="28"/>
                <w:lang w:val="ru-RU"/>
              </w:rPr>
            </w:pPr>
            <w:r w:rsidRPr="00DC0A1B">
              <w:rPr>
                <w:rFonts w:ascii="Times New Roman" w:hAnsi="Times New Roman" w:cs="Times New Roman"/>
                <w:sz w:val="28"/>
                <w:szCs w:val="28"/>
                <w:lang w:val="ru-RU"/>
              </w:rPr>
              <w:t xml:space="preserve">Порыв </w:t>
            </w:r>
            <w:proofErr w:type="gramStart"/>
            <w:r w:rsidRPr="00DC0A1B">
              <w:rPr>
                <w:rFonts w:ascii="Times New Roman" w:hAnsi="Times New Roman" w:cs="Times New Roman"/>
                <w:sz w:val="28"/>
                <w:szCs w:val="28"/>
                <w:lang w:val="ru-RU"/>
              </w:rPr>
              <w:t>на</w:t>
            </w:r>
            <w:proofErr w:type="gramEnd"/>
          </w:p>
          <w:p w:rsidR="00735471" w:rsidRPr="00DC0A1B" w:rsidRDefault="00735471" w:rsidP="00735471">
            <w:pPr>
              <w:pStyle w:val="TableParagraph"/>
              <w:spacing w:before="5"/>
              <w:ind w:right="497"/>
              <w:jc w:val="left"/>
              <w:rPr>
                <w:rFonts w:ascii="Times New Roman" w:hAnsi="Times New Roman" w:cs="Times New Roman"/>
                <w:sz w:val="28"/>
                <w:szCs w:val="28"/>
                <w:lang w:val="ru-RU"/>
              </w:rPr>
            </w:pPr>
            <w:r w:rsidRPr="00DC0A1B">
              <w:rPr>
                <w:rFonts w:ascii="Times New Roman" w:hAnsi="Times New Roman" w:cs="Times New Roman"/>
                <w:sz w:val="28"/>
                <w:szCs w:val="28"/>
                <w:lang w:val="ru-RU"/>
              </w:rPr>
              <w:t xml:space="preserve">тепловых </w:t>
            </w:r>
            <w:proofErr w:type="gramStart"/>
            <w:r w:rsidRPr="00DC0A1B">
              <w:rPr>
                <w:rFonts w:ascii="Times New Roman" w:hAnsi="Times New Roman" w:cs="Times New Roman"/>
                <w:sz w:val="28"/>
                <w:szCs w:val="28"/>
                <w:lang w:val="ru-RU"/>
              </w:rPr>
              <w:t>сетях</w:t>
            </w:r>
            <w:proofErr w:type="gramEnd"/>
            <w:r w:rsidRPr="00DC0A1B">
              <w:rPr>
                <w:rFonts w:ascii="Times New Roman" w:hAnsi="Times New Roman" w:cs="Times New Roman"/>
                <w:sz w:val="28"/>
                <w:szCs w:val="28"/>
                <w:lang w:val="ru-RU"/>
              </w:rPr>
              <w:t>,</w:t>
            </w:r>
            <w:r w:rsidRPr="00DC0A1B">
              <w:rPr>
                <w:rFonts w:ascii="Times New Roman" w:hAnsi="Times New Roman" w:cs="Times New Roman"/>
                <w:spacing w:val="-56"/>
                <w:sz w:val="28"/>
                <w:szCs w:val="28"/>
                <w:lang w:val="ru-RU"/>
              </w:rPr>
              <w:t xml:space="preserve"> </w:t>
            </w:r>
            <w:r w:rsidRPr="00DC0A1B">
              <w:rPr>
                <w:rFonts w:ascii="Times New Roman" w:hAnsi="Times New Roman" w:cs="Times New Roman"/>
                <w:sz w:val="28"/>
                <w:szCs w:val="28"/>
                <w:lang w:val="ru-RU"/>
              </w:rPr>
              <w:t>аварийная</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остановка котлов,</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аварийная остановка насосов</w:t>
            </w:r>
            <w:r w:rsidRPr="00DC0A1B">
              <w:rPr>
                <w:rFonts w:ascii="Times New Roman" w:hAnsi="Times New Roman" w:cs="Times New Roman"/>
                <w:spacing w:val="-56"/>
                <w:sz w:val="28"/>
                <w:szCs w:val="28"/>
                <w:lang w:val="ru-RU"/>
              </w:rPr>
              <w:t xml:space="preserve"> </w:t>
            </w:r>
            <w:r w:rsidRPr="00DC0A1B">
              <w:rPr>
                <w:rFonts w:ascii="Times New Roman" w:hAnsi="Times New Roman" w:cs="Times New Roman"/>
                <w:sz w:val="28"/>
                <w:szCs w:val="28"/>
                <w:lang w:val="ru-RU"/>
              </w:rPr>
              <w:t>сетевой группы,</w:t>
            </w:r>
          </w:p>
          <w:p w:rsidR="00735471" w:rsidRDefault="00735471" w:rsidP="00735471">
            <w:pPr>
              <w:pStyle w:val="TableParagraph"/>
              <w:spacing w:before="5"/>
              <w:ind w:right="303"/>
              <w:jc w:val="left"/>
              <w:rPr>
                <w:rFonts w:ascii="Times New Roman" w:hAnsi="Times New Roman" w:cs="Times New Roman"/>
                <w:sz w:val="28"/>
                <w:szCs w:val="28"/>
              </w:rPr>
            </w:pPr>
            <w:proofErr w:type="spellStart"/>
            <w:r>
              <w:rPr>
                <w:rFonts w:ascii="Times New Roman" w:hAnsi="Times New Roman" w:cs="Times New Roman"/>
                <w:w w:val="95"/>
                <w:sz w:val="28"/>
                <w:szCs w:val="28"/>
              </w:rPr>
              <w:t>человеческий</w:t>
            </w:r>
            <w:proofErr w:type="spellEnd"/>
            <w:r>
              <w:rPr>
                <w:rFonts w:ascii="Times New Roman" w:hAnsi="Times New Roman" w:cs="Times New Roman"/>
                <w:spacing w:val="1"/>
                <w:w w:val="95"/>
                <w:sz w:val="28"/>
                <w:szCs w:val="28"/>
              </w:rPr>
              <w:t xml:space="preserve"> </w:t>
            </w:r>
            <w:proofErr w:type="spellStart"/>
            <w:r>
              <w:rPr>
                <w:rFonts w:ascii="Times New Roman" w:hAnsi="Times New Roman" w:cs="Times New Roman"/>
                <w:sz w:val="28"/>
                <w:szCs w:val="28"/>
              </w:rPr>
              <w:t>фактор</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735471">
            <w:pPr>
              <w:pStyle w:val="TableParagraph"/>
              <w:ind w:right="470"/>
              <w:jc w:val="left"/>
              <w:rPr>
                <w:rFonts w:ascii="Times New Roman" w:hAnsi="Times New Roman" w:cs="Times New Roman"/>
                <w:sz w:val="28"/>
                <w:szCs w:val="28"/>
                <w:lang w:val="ru-RU"/>
              </w:rPr>
            </w:pPr>
            <w:r w:rsidRPr="00DC0A1B">
              <w:rPr>
                <w:rFonts w:ascii="Times New Roman" w:hAnsi="Times New Roman" w:cs="Times New Roman"/>
                <w:spacing w:val="-1"/>
                <w:sz w:val="28"/>
                <w:szCs w:val="28"/>
                <w:lang w:val="ru-RU"/>
              </w:rPr>
              <w:t>Прекращение</w:t>
            </w:r>
            <w:r w:rsidRPr="00DC0A1B">
              <w:rPr>
                <w:rFonts w:ascii="Times New Roman" w:hAnsi="Times New Roman" w:cs="Times New Roman"/>
                <w:spacing w:val="-13"/>
                <w:sz w:val="28"/>
                <w:szCs w:val="28"/>
                <w:lang w:val="ru-RU"/>
              </w:rPr>
              <w:t xml:space="preserve"> </w:t>
            </w:r>
            <w:r w:rsidRPr="00DC0A1B">
              <w:rPr>
                <w:rFonts w:ascii="Times New Roman" w:hAnsi="Times New Roman" w:cs="Times New Roman"/>
                <w:spacing w:val="-1"/>
                <w:sz w:val="28"/>
                <w:szCs w:val="28"/>
                <w:lang w:val="ru-RU"/>
              </w:rPr>
              <w:t>циркуляции</w:t>
            </w:r>
            <w:r w:rsidRPr="00DC0A1B">
              <w:rPr>
                <w:rFonts w:ascii="Times New Roman" w:hAnsi="Times New Roman" w:cs="Times New Roman"/>
                <w:spacing w:val="-56"/>
                <w:sz w:val="28"/>
                <w:szCs w:val="28"/>
                <w:lang w:val="ru-RU"/>
              </w:rPr>
              <w:t xml:space="preserve"> </w:t>
            </w:r>
            <w:r w:rsidRPr="00DC0A1B">
              <w:rPr>
                <w:rFonts w:ascii="Times New Roman" w:hAnsi="Times New Roman" w:cs="Times New Roman"/>
                <w:sz w:val="28"/>
                <w:szCs w:val="28"/>
                <w:lang w:val="ru-RU"/>
              </w:rPr>
              <w:t>воды</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z w:val="28"/>
                <w:szCs w:val="28"/>
                <w:lang w:val="ru-RU"/>
              </w:rPr>
              <w:t>в систему</w:t>
            </w:r>
          </w:p>
          <w:p w:rsidR="00735471" w:rsidRPr="00DC0A1B" w:rsidRDefault="00735471" w:rsidP="00735471">
            <w:pPr>
              <w:pStyle w:val="TableParagraph"/>
              <w:spacing w:before="6"/>
              <w:jc w:val="left"/>
              <w:rPr>
                <w:rFonts w:ascii="Times New Roman" w:hAnsi="Times New Roman" w:cs="Times New Roman"/>
                <w:sz w:val="28"/>
                <w:szCs w:val="28"/>
                <w:lang w:val="ru-RU"/>
              </w:rPr>
            </w:pPr>
            <w:r w:rsidRPr="00DC0A1B">
              <w:rPr>
                <w:rFonts w:ascii="Times New Roman" w:hAnsi="Times New Roman" w:cs="Times New Roman"/>
                <w:sz w:val="28"/>
                <w:szCs w:val="28"/>
                <w:lang w:val="ru-RU"/>
              </w:rPr>
              <w:t>потребителей,</w:t>
            </w:r>
          </w:p>
          <w:p w:rsidR="00735471" w:rsidRPr="00DC0A1B" w:rsidRDefault="00735471" w:rsidP="00735471">
            <w:pPr>
              <w:pStyle w:val="TableParagraph"/>
              <w:spacing w:before="3"/>
              <w:ind w:right="152"/>
              <w:jc w:val="left"/>
              <w:rPr>
                <w:rFonts w:ascii="Times New Roman" w:hAnsi="Times New Roman" w:cs="Times New Roman"/>
                <w:sz w:val="28"/>
                <w:szCs w:val="28"/>
                <w:lang w:val="ru-RU"/>
              </w:rPr>
            </w:pPr>
            <w:r w:rsidRPr="00DC0A1B">
              <w:rPr>
                <w:rFonts w:ascii="Times New Roman" w:hAnsi="Times New Roman" w:cs="Times New Roman"/>
                <w:sz w:val="28"/>
                <w:szCs w:val="28"/>
                <w:lang w:val="ru-RU"/>
              </w:rPr>
              <w:t>температуры</w:t>
            </w:r>
            <w:r w:rsidRPr="00DC0A1B">
              <w:rPr>
                <w:rFonts w:ascii="Times New Roman" w:hAnsi="Times New Roman" w:cs="Times New Roman"/>
                <w:spacing w:val="-4"/>
                <w:sz w:val="28"/>
                <w:szCs w:val="28"/>
                <w:lang w:val="ru-RU"/>
              </w:rPr>
              <w:t xml:space="preserve"> </w:t>
            </w:r>
            <w:r w:rsidRPr="00DC0A1B">
              <w:rPr>
                <w:rFonts w:ascii="Times New Roman" w:hAnsi="Times New Roman" w:cs="Times New Roman"/>
                <w:sz w:val="28"/>
                <w:szCs w:val="28"/>
                <w:lang w:val="ru-RU"/>
              </w:rPr>
              <w:t>и</w:t>
            </w:r>
            <w:r w:rsidRPr="00DC0A1B">
              <w:rPr>
                <w:rFonts w:ascii="Times New Roman" w:hAnsi="Times New Roman" w:cs="Times New Roman"/>
                <w:spacing w:val="-5"/>
                <w:sz w:val="28"/>
                <w:szCs w:val="28"/>
                <w:lang w:val="ru-RU"/>
              </w:rPr>
              <w:t xml:space="preserve"> </w:t>
            </w:r>
            <w:r w:rsidRPr="00DC0A1B">
              <w:rPr>
                <w:rFonts w:ascii="Times New Roman" w:hAnsi="Times New Roman" w:cs="Times New Roman"/>
                <w:sz w:val="28"/>
                <w:szCs w:val="28"/>
                <w:lang w:val="ru-RU"/>
              </w:rPr>
              <w:t>напора</w:t>
            </w:r>
            <w:r w:rsidRPr="00DC0A1B">
              <w:rPr>
                <w:rFonts w:ascii="Times New Roman" w:hAnsi="Times New Roman" w:cs="Times New Roman"/>
                <w:spacing w:val="-9"/>
                <w:sz w:val="28"/>
                <w:szCs w:val="28"/>
                <w:lang w:val="ru-RU"/>
              </w:rPr>
              <w:t xml:space="preserve"> </w:t>
            </w:r>
            <w:r w:rsidRPr="00DC0A1B">
              <w:rPr>
                <w:rFonts w:ascii="Times New Roman" w:hAnsi="Times New Roman" w:cs="Times New Roman"/>
                <w:sz w:val="28"/>
                <w:szCs w:val="28"/>
                <w:lang w:val="ru-RU"/>
              </w:rPr>
              <w:t>в</w:t>
            </w:r>
            <w:r w:rsidRPr="00DC0A1B">
              <w:rPr>
                <w:rFonts w:ascii="Times New Roman" w:hAnsi="Times New Roman" w:cs="Times New Roman"/>
                <w:spacing w:val="-4"/>
                <w:sz w:val="28"/>
                <w:szCs w:val="28"/>
                <w:lang w:val="ru-RU"/>
              </w:rPr>
              <w:t xml:space="preserve"> </w:t>
            </w:r>
            <w:r w:rsidRPr="00DC0A1B">
              <w:rPr>
                <w:rFonts w:ascii="Times New Roman" w:hAnsi="Times New Roman" w:cs="Times New Roman"/>
                <w:sz w:val="28"/>
                <w:szCs w:val="28"/>
                <w:lang w:val="ru-RU"/>
              </w:rPr>
              <w:t>зданиях и домах</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05"/>
              <w:jc w:val="left"/>
              <w:rPr>
                <w:rFonts w:ascii="Times New Roman" w:hAnsi="Times New Roman" w:cs="Times New Roman"/>
                <w:sz w:val="28"/>
                <w:szCs w:val="28"/>
              </w:rPr>
            </w:pPr>
            <w:proofErr w:type="spellStart"/>
            <w:r>
              <w:rPr>
                <w:rFonts w:ascii="Times New Roman" w:hAnsi="Times New Roman" w:cs="Times New Roman"/>
                <w:sz w:val="28"/>
                <w:szCs w:val="28"/>
              </w:rPr>
              <w:t>Локальный</w:t>
            </w:r>
            <w:proofErr w:type="spellEnd"/>
          </w:p>
        </w:tc>
      </w:tr>
    </w:tbl>
    <w:p w:rsidR="00735471" w:rsidRDefault="00735471" w:rsidP="00735471">
      <w:pPr>
        <w:pStyle w:val="ac"/>
        <w:spacing w:before="70" w:line="259" w:lineRule="auto"/>
        <w:ind w:right="1293"/>
        <w:rPr>
          <w:sz w:val="28"/>
          <w:szCs w:val="28"/>
        </w:rPr>
      </w:pPr>
    </w:p>
    <w:p w:rsidR="00735471" w:rsidRDefault="00735471" w:rsidP="00FD4170">
      <w:pPr>
        <w:pStyle w:val="ac"/>
        <w:spacing w:before="70" w:after="0"/>
        <w:jc w:val="center"/>
        <w:rPr>
          <w:spacing w:val="-5"/>
          <w:sz w:val="28"/>
          <w:szCs w:val="28"/>
        </w:rPr>
      </w:pPr>
      <w:r>
        <w:rPr>
          <w:sz w:val="28"/>
          <w:szCs w:val="28"/>
        </w:rPr>
        <w:t>Сценарии</w:t>
      </w:r>
      <w:r>
        <w:rPr>
          <w:spacing w:val="-7"/>
          <w:sz w:val="28"/>
          <w:szCs w:val="28"/>
        </w:rPr>
        <w:t xml:space="preserve"> </w:t>
      </w:r>
      <w:r>
        <w:rPr>
          <w:sz w:val="28"/>
          <w:szCs w:val="28"/>
        </w:rPr>
        <w:t>развития</w:t>
      </w:r>
      <w:r>
        <w:rPr>
          <w:spacing w:val="-6"/>
          <w:sz w:val="28"/>
          <w:szCs w:val="28"/>
        </w:rPr>
        <w:t xml:space="preserve"> </w:t>
      </w:r>
      <w:r>
        <w:rPr>
          <w:sz w:val="28"/>
          <w:szCs w:val="28"/>
        </w:rPr>
        <w:t>аварий</w:t>
      </w:r>
      <w:r>
        <w:rPr>
          <w:spacing w:val="-7"/>
          <w:sz w:val="28"/>
          <w:szCs w:val="28"/>
        </w:rPr>
        <w:t xml:space="preserve"> </w:t>
      </w:r>
      <w:r>
        <w:rPr>
          <w:sz w:val="28"/>
          <w:szCs w:val="28"/>
        </w:rPr>
        <w:t>в</w:t>
      </w:r>
      <w:r>
        <w:rPr>
          <w:spacing w:val="-6"/>
          <w:sz w:val="28"/>
          <w:szCs w:val="28"/>
        </w:rPr>
        <w:t xml:space="preserve"> </w:t>
      </w:r>
      <w:r>
        <w:rPr>
          <w:sz w:val="28"/>
          <w:szCs w:val="28"/>
        </w:rPr>
        <w:t>системах</w:t>
      </w:r>
      <w:r>
        <w:rPr>
          <w:spacing w:val="-8"/>
          <w:sz w:val="28"/>
          <w:szCs w:val="28"/>
        </w:rPr>
        <w:t xml:space="preserve"> </w:t>
      </w:r>
      <w:r>
        <w:rPr>
          <w:sz w:val="28"/>
          <w:szCs w:val="28"/>
        </w:rPr>
        <w:t>теплоснабжения</w:t>
      </w:r>
      <w:r>
        <w:rPr>
          <w:spacing w:val="-5"/>
          <w:sz w:val="28"/>
          <w:szCs w:val="28"/>
        </w:rPr>
        <w:t xml:space="preserve"> </w:t>
      </w:r>
    </w:p>
    <w:p w:rsidR="00735471" w:rsidRDefault="00735471" w:rsidP="00FD4170">
      <w:pPr>
        <w:pStyle w:val="ac"/>
        <w:spacing w:before="70" w:after="0"/>
        <w:jc w:val="center"/>
        <w:rPr>
          <w:spacing w:val="1"/>
          <w:sz w:val="28"/>
          <w:szCs w:val="28"/>
        </w:rPr>
      </w:pPr>
      <w:r>
        <w:rPr>
          <w:sz w:val="28"/>
          <w:szCs w:val="28"/>
        </w:rPr>
        <w:lastRenderedPageBreak/>
        <w:t>Синегорского сельского поселения с моделированием гидравлических режимов работы систем.</w:t>
      </w:r>
      <w:r>
        <w:rPr>
          <w:spacing w:val="1"/>
          <w:sz w:val="28"/>
          <w:szCs w:val="28"/>
        </w:rPr>
        <w:t xml:space="preserve"> </w:t>
      </w:r>
    </w:p>
    <w:p w:rsidR="00735471" w:rsidRDefault="00735471" w:rsidP="00FD4170">
      <w:pPr>
        <w:pStyle w:val="ac"/>
        <w:spacing w:before="183" w:after="0"/>
        <w:jc w:val="center"/>
        <w:rPr>
          <w:sz w:val="28"/>
          <w:szCs w:val="28"/>
        </w:rPr>
      </w:pPr>
      <w:r>
        <w:rPr>
          <w:sz w:val="28"/>
          <w:szCs w:val="28"/>
        </w:rPr>
        <w:t>Таблица № 2 «План действий при выходе из строя сетевого насоса, переход на</w:t>
      </w:r>
      <w:r>
        <w:rPr>
          <w:spacing w:val="-56"/>
          <w:sz w:val="28"/>
          <w:szCs w:val="28"/>
        </w:rPr>
        <w:t xml:space="preserve"> </w:t>
      </w:r>
      <w:r>
        <w:rPr>
          <w:sz w:val="28"/>
          <w:szCs w:val="28"/>
        </w:rPr>
        <w:t>резервный</w:t>
      </w:r>
      <w:r>
        <w:rPr>
          <w:spacing w:val="-1"/>
          <w:sz w:val="28"/>
          <w:szCs w:val="28"/>
        </w:rPr>
        <w:t xml:space="preserve"> </w:t>
      </w:r>
      <w:r>
        <w:rPr>
          <w:sz w:val="28"/>
          <w:szCs w:val="28"/>
        </w:rPr>
        <w:t>насос»</w:t>
      </w:r>
    </w:p>
    <w:p w:rsidR="00735471" w:rsidRDefault="00735471" w:rsidP="00735471">
      <w:pPr>
        <w:pStyle w:val="ac"/>
        <w:spacing w:before="10"/>
        <w:rPr>
          <w:sz w:val="28"/>
          <w:szCs w:val="28"/>
        </w:rPr>
      </w:pPr>
    </w:p>
    <w:tbl>
      <w:tblPr>
        <w:tblStyle w:val="TableNormal"/>
        <w:tblW w:w="9497" w:type="dxa"/>
        <w:tblInd w:w="147" w:type="dxa"/>
        <w:tblCellMar>
          <w:left w:w="108" w:type="dxa"/>
          <w:right w:w="108" w:type="dxa"/>
        </w:tblCellMar>
        <w:tblLook w:val="01E0" w:firstRow="1" w:lastRow="1" w:firstColumn="1" w:lastColumn="1" w:noHBand="0" w:noVBand="0"/>
      </w:tblPr>
      <w:tblGrid>
        <w:gridCol w:w="813"/>
        <w:gridCol w:w="4742"/>
        <w:gridCol w:w="1685"/>
        <w:gridCol w:w="2257"/>
      </w:tblGrid>
      <w:tr w:rsidR="00735471" w:rsidTr="00735471">
        <w:trPr>
          <w:trHeight w:val="505"/>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line="250" w:lineRule="atLeast"/>
              <w:ind w:left="129" w:right="109" w:firstLine="31"/>
              <w:jc w:val="lef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56"/>
                <w:sz w:val="28"/>
                <w:szCs w:val="28"/>
              </w:rPr>
              <w:t xml:space="preserve"> </w:t>
            </w:r>
            <w:r>
              <w:rPr>
                <w:rFonts w:ascii="Times New Roman" w:hAnsi="Times New Roman" w:cs="Times New Roman"/>
                <w:w w:val="95"/>
                <w:sz w:val="28"/>
                <w:szCs w:val="28"/>
              </w:rPr>
              <w:t>п/п</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105" w:right="97"/>
              <w:rPr>
                <w:rFonts w:ascii="Times New Roman" w:hAnsi="Times New Roman" w:cs="Times New Roman"/>
                <w:sz w:val="28"/>
                <w:szCs w:val="28"/>
              </w:rPr>
            </w:pPr>
            <w:proofErr w:type="spellStart"/>
            <w:r>
              <w:rPr>
                <w:rFonts w:ascii="Times New Roman" w:hAnsi="Times New Roman" w:cs="Times New Roman"/>
                <w:sz w:val="28"/>
                <w:szCs w:val="28"/>
              </w:rPr>
              <w:t>Порядок</w:t>
            </w:r>
            <w:proofErr w:type="spellEnd"/>
            <w:r>
              <w:rPr>
                <w:rFonts w:ascii="Times New Roman" w:hAnsi="Times New Roman" w:cs="Times New Roman"/>
                <w:spacing w:val="-8"/>
                <w:sz w:val="28"/>
                <w:szCs w:val="28"/>
              </w:rPr>
              <w:t xml:space="preserve"> </w:t>
            </w:r>
            <w:proofErr w:type="spellStart"/>
            <w:r>
              <w:rPr>
                <w:rFonts w:ascii="Times New Roman" w:hAnsi="Times New Roman" w:cs="Times New Roman"/>
                <w:sz w:val="28"/>
                <w:szCs w:val="28"/>
              </w:rPr>
              <w:t>действий</w:t>
            </w:r>
            <w:proofErr w:type="spellEnd"/>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225" w:right="225"/>
              <w:rPr>
                <w:rFonts w:ascii="Times New Roman" w:hAnsi="Times New Roman" w:cs="Times New Roman"/>
                <w:sz w:val="28"/>
                <w:szCs w:val="28"/>
              </w:rPr>
            </w:pPr>
            <w:proofErr w:type="spellStart"/>
            <w:r>
              <w:rPr>
                <w:rFonts w:ascii="Times New Roman" w:hAnsi="Times New Roman" w:cs="Times New Roman"/>
                <w:sz w:val="28"/>
                <w:szCs w:val="28"/>
              </w:rPr>
              <w:t>Место</w:t>
            </w:r>
            <w:proofErr w:type="spellEnd"/>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0"/>
              <w:rPr>
                <w:rFonts w:ascii="Times New Roman" w:hAnsi="Times New Roman" w:cs="Times New Roman"/>
                <w:sz w:val="28"/>
                <w:szCs w:val="28"/>
              </w:rPr>
            </w:pPr>
            <w:proofErr w:type="spellStart"/>
            <w:r>
              <w:rPr>
                <w:rFonts w:ascii="Times New Roman" w:hAnsi="Times New Roman" w:cs="Times New Roman"/>
                <w:sz w:val="28"/>
                <w:szCs w:val="28"/>
              </w:rPr>
              <w:t>Ответственный</w:t>
            </w:r>
            <w:proofErr w:type="spellEnd"/>
          </w:p>
        </w:tc>
      </w:tr>
      <w:tr w:rsidR="00735471" w:rsidTr="00735471">
        <w:trPr>
          <w:trHeight w:val="254"/>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line="231" w:lineRule="exact"/>
              <w:ind w:left="0" w:right="206"/>
              <w:jc w:val="right"/>
              <w:rPr>
                <w:rFonts w:ascii="Times New Roman" w:hAnsi="Times New Roman" w:cs="Times New Roman"/>
                <w:sz w:val="28"/>
                <w:szCs w:val="28"/>
              </w:rPr>
            </w:pPr>
            <w:r>
              <w:rPr>
                <w:rFonts w:ascii="Times New Roman" w:hAnsi="Times New Roman" w:cs="Times New Roman"/>
                <w:sz w:val="28"/>
                <w:szCs w:val="28"/>
              </w:rPr>
              <w:t>1</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line="231" w:lineRule="exact"/>
              <w:ind w:left="5"/>
              <w:rPr>
                <w:rFonts w:ascii="Times New Roman" w:hAnsi="Times New Roman" w:cs="Times New Roman"/>
                <w:sz w:val="28"/>
                <w:szCs w:val="28"/>
              </w:rPr>
            </w:pPr>
            <w:r>
              <w:rPr>
                <w:rFonts w:ascii="Times New Roman" w:hAnsi="Times New Roman" w:cs="Times New Roman"/>
                <w:sz w:val="28"/>
                <w:szCs w:val="28"/>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line="231" w:lineRule="exact"/>
              <w:ind w:left="5"/>
              <w:rPr>
                <w:rFonts w:ascii="Times New Roman" w:hAnsi="Times New Roman" w:cs="Times New Roman"/>
                <w:sz w:val="28"/>
                <w:szCs w:val="28"/>
              </w:rPr>
            </w:pPr>
            <w:r>
              <w:rPr>
                <w:rFonts w:ascii="Times New Roman" w:hAnsi="Times New Roman" w:cs="Times New Roman"/>
                <w:sz w:val="28"/>
                <w:szCs w:val="28"/>
              </w:rPr>
              <w:t>3</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8"/>
                <w:szCs w:val="28"/>
              </w:rPr>
            </w:pPr>
          </w:p>
        </w:tc>
      </w:tr>
      <w:tr w:rsidR="00735471" w:rsidTr="00735471">
        <w:trPr>
          <w:trHeight w:val="760"/>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0" w:right="206"/>
              <w:jc w:val="right"/>
              <w:rPr>
                <w:rFonts w:ascii="Times New Roman" w:hAnsi="Times New Roman" w:cs="Times New Roman"/>
                <w:sz w:val="28"/>
                <w:szCs w:val="28"/>
              </w:rPr>
            </w:pPr>
            <w:r>
              <w:rPr>
                <w:rFonts w:ascii="Times New Roman" w:hAnsi="Times New Roman" w:cs="Times New Roman"/>
                <w:sz w:val="28"/>
                <w:szCs w:val="28"/>
              </w:rPr>
              <w:t>1</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735471">
            <w:pPr>
              <w:pStyle w:val="TableParagraph"/>
              <w:ind w:left="8" w:right="97"/>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Закрывает входную и выходную запорную арматуру, вышедшего из строя сетевого насоса.</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0" w:right="225"/>
              <w:rPr>
                <w:rFonts w:ascii="Times New Roman" w:hAnsi="Times New Roman" w:cs="Times New Roman"/>
                <w:sz w:val="28"/>
                <w:szCs w:val="28"/>
              </w:rPr>
            </w:pPr>
            <w:proofErr w:type="spellStart"/>
            <w:r>
              <w:rPr>
                <w:rFonts w:ascii="Times New Roman" w:hAnsi="Times New Roman" w:cs="Times New Roman"/>
                <w:sz w:val="28"/>
                <w:szCs w:val="28"/>
              </w:rPr>
              <w:t>Котельная</w:t>
            </w:r>
            <w:proofErr w:type="spellEnd"/>
            <w:r>
              <w:rPr>
                <w:rFonts w:ascii="Times New Roman" w:hAnsi="Times New Roman" w:cs="Times New Roman"/>
                <w:spacing w:val="-1"/>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ight="138"/>
              <w:rPr>
                <w:rFonts w:ascii="Times New Roman" w:hAnsi="Times New Roman" w:cs="Times New Roman"/>
                <w:sz w:val="28"/>
                <w:szCs w:val="28"/>
              </w:rPr>
            </w:pPr>
            <w:proofErr w:type="spellStart"/>
            <w:r>
              <w:rPr>
                <w:rFonts w:ascii="Times New Roman" w:hAnsi="Times New Roman" w:cs="Times New Roman"/>
                <w:sz w:val="28"/>
                <w:szCs w:val="28"/>
              </w:rPr>
              <w:t>Ответственное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лицо</w:t>
            </w:r>
            <w:proofErr w:type="spellEnd"/>
          </w:p>
        </w:tc>
      </w:tr>
      <w:tr w:rsidR="00735471" w:rsidTr="00735471">
        <w:trPr>
          <w:trHeight w:val="1264"/>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ight="206"/>
              <w:jc w:val="right"/>
              <w:rPr>
                <w:rFonts w:ascii="Times New Roman" w:hAnsi="Times New Roman" w:cs="Times New Roman"/>
                <w:sz w:val="28"/>
                <w:szCs w:val="28"/>
              </w:rPr>
            </w:pPr>
            <w:r>
              <w:rPr>
                <w:rFonts w:ascii="Times New Roman" w:hAnsi="Times New Roman" w:cs="Times New Roman"/>
                <w:sz w:val="28"/>
                <w:szCs w:val="28"/>
              </w:rPr>
              <w:t>2</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735471">
            <w:pPr>
              <w:pStyle w:val="TableParagraph"/>
              <w:ind w:left="8" w:right="97"/>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Обесточивает вышедший из строя сетевой</w:t>
            </w:r>
            <w:r w:rsidRPr="00DC0A1B">
              <w:rPr>
                <w:rFonts w:ascii="Times New Roman" w:hAnsi="Times New Roman" w:cs="Times New Roman"/>
                <w:spacing w:val="-56"/>
                <w:sz w:val="28"/>
                <w:szCs w:val="28"/>
                <w:lang w:val="ru-RU"/>
              </w:rPr>
              <w:t xml:space="preserve"> </w:t>
            </w:r>
            <w:r w:rsidRPr="00DC0A1B">
              <w:rPr>
                <w:rFonts w:ascii="Times New Roman" w:hAnsi="Times New Roman" w:cs="Times New Roman"/>
                <w:sz w:val="28"/>
                <w:szCs w:val="28"/>
                <w:lang w:val="ru-RU"/>
              </w:rPr>
              <w:t>насос;</w:t>
            </w:r>
          </w:p>
          <w:p w:rsidR="00735471" w:rsidRPr="00DC0A1B" w:rsidRDefault="00735471" w:rsidP="00735471">
            <w:pPr>
              <w:pStyle w:val="TableParagraph"/>
              <w:spacing w:before="3"/>
              <w:ind w:left="8" w:right="97"/>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Подает</w:t>
            </w:r>
            <w:r w:rsidRPr="00DC0A1B">
              <w:rPr>
                <w:rFonts w:ascii="Times New Roman" w:hAnsi="Times New Roman" w:cs="Times New Roman"/>
                <w:spacing w:val="-10"/>
                <w:sz w:val="28"/>
                <w:szCs w:val="28"/>
                <w:lang w:val="ru-RU"/>
              </w:rPr>
              <w:t xml:space="preserve"> </w:t>
            </w:r>
            <w:r w:rsidRPr="00DC0A1B">
              <w:rPr>
                <w:rFonts w:ascii="Times New Roman" w:hAnsi="Times New Roman" w:cs="Times New Roman"/>
                <w:sz w:val="28"/>
                <w:szCs w:val="28"/>
                <w:lang w:val="ru-RU"/>
              </w:rPr>
              <w:t>электропитание</w:t>
            </w:r>
            <w:r w:rsidRPr="00DC0A1B">
              <w:rPr>
                <w:rFonts w:ascii="Times New Roman" w:hAnsi="Times New Roman" w:cs="Times New Roman"/>
                <w:spacing w:val="-12"/>
                <w:sz w:val="28"/>
                <w:szCs w:val="28"/>
                <w:lang w:val="ru-RU"/>
              </w:rPr>
              <w:t xml:space="preserve"> </w:t>
            </w:r>
            <w:r w:rsidRPr="00DC0A1B">
              <w:rPr>
                <w:rFonts w:ascii="Times New Roman" w:hAnsi="Times New Roman" w:cs="Times New Roman"/>
                <w:sz w:val="28"/>
                <w:szCs w:val="28"/>
                <w:lang w:val="ru-RU"/>
              </w:rPr>
              <w:t>на</w:t>
            </w:r>
            <w:r w:rsidRPr="00DC0A1B">
              <w:rPr>
                <w:rFonts w:ascii="Times New Roman" w:hAnsi="Times New Roman" w:cs="Times New Roman"/>
                <w:spacing w:val="-11"/>
                <w:sz w:val="28"/>
                <w:szCs w:val="28"/>
                <w:lang w:val="ru-RU"/>
              </w:rPr>
              <w:t xml:space="preserve"> </w:t>
            </w:r>
            <w:r w:rsidRPr="00DC0A1B">
              <w:rPr>
                <w:rFonts w:ascii="Times New Roman" w:hAnsi="Times New Roman" w:cs="Times New Roman"/>
                <w:sz w:val="28"/>
                <w:szCs w:val="28"/>
                <w:lang w:val="ru-RU"/>
              </w:rPr>
              <w:t>электродвигатель</w:t>
            </w:r>
            <w:r w:rsidRPr="00DC0A1B">
              <w:rPr>
                <w:rFonts w:ascii="Times New Roman" w:hAnsi="Times New Roman" w:cs="Times New Roman"/>
                <w:spacing w:val="-55"/>
                <w:sz w:val="28"/>
                <w:szCs w:val="28"/>
                <w:lang w:val="ru-RU"/>
              </w:rPr>
              <w:t xml:space="preserve"> </w:t>
            </w:r>
            <w:r w:rsidRPr="00DC0A1B">
              <w:rPr>
                <w:rFonts w:ascii="Times New Roman" w:hAnsi="Times New Roman" w:cs="Times New Roman"/>
                <w:sz w:val="28"/>
                <w:szCs w:val="28"/>
                <w:lang w:val="ru-RU"/>
              </w:rPr>
              <w:t>резервного сетевого</w:t>
            </w:r>
            <w:r w:rsidRPr="00DC0A1B">
              <w:rPr>
                <w:rFonts w:ascii="Times New Roman" w:hAnsi="Times New Roman" w:cs="Times New Roman"/>
                <w:spacing w:val="-4"/>
                <w:sz w:val="28"/>
                <w:szCs w:val="28"/>
                <w:lang w:val="ru-RU"/>
              </w:rPr>
              <w:t xml:space="preserve"> </w:t>
            </w:r>
            <w:r w:rsidRPr="00DC0A1B">
              <w:rPr>
                <w:rFonts w:ascii="Times New Roman" w:hAnsi="Times New Roman" w:cs="Times New Roman"/>
                <w:sz w:val="28"/>
                <w:szCs w:val="28"/>
                <w:lang w:val="ru-RU"/>
              </w:rPr>
              <w:t>насоса</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ight="225"/>
              <w:rPr>
                <w:rFonts w:ascii="Times New Roman" w:hAnsi="Times New Roman" w:cs="Times New Roman"/>
                <w:sz w:val="28"/>
                <w:szCs w:val="28"/>
              </w:rPr>
            </w:pPr>
            <w:proofErr w:type="spellStart"/>
            <w:r>
              <w:rPr>
                <w:rFonts w:ascii="Times New Roman" w:hAnsi="Times New Roman" w:cs="Times New Roman"/>
                <w:sz w:val="28"/>
                <w:szCs w:val="28"/>
              </w:rPr>
              <w:t>Котельная</w:t>
            </w:r>
            <w:proofErr w:type="spellEnd"/>
            <w:r>
              <w:rPr>
                <w:rFonts w:ascii="Times New Roman" w:hAnsi="Times New Roman" w:cs="Times New Roman"/>
                <w:spacing w:val="-1"/>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ight="138"/>
              <w:rPr>
                <w:rFonts w:ascii="Times New Roman" w:hAnsi="Times New Roman" w:cs="Times New Roman"/>
                <w:sz w:val="28"/>
                <w:szCs w:val="28"/>
              </w:rPr>
            </w:pPr>
            <w:proofErr w:type="spellStart"/>
            <w:r>
              <w:rPr>
                <w:rFonts w:ascii="Times New Roman" w:hAnsi="Times New Roman" w:cs="Times New Roman"/>
                <w:sz w:val="28"/>
                <w:szCs w:val="28"/>
              </w:rPr>
              <w:t>Ответственное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лицо</w:t>
            </w:r>
            <w:proofErr w:type="spellEnd"/>
          </w:p>
        </w:tc>
      </w:tr>
      <w:tr w:rsidR="00735471" w:rsidTr="00735471">
        <w:trPr>
          <w:trHeight w:val="758"/>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ight="206"/>
              <w:jc w:val="right"/>
              <w:rPr>
                <w:rFonts w:ascii="Times New Roman" w:hAnsi="Times New Roman" w:cs="Times New Roman"/>
                <w:sz w:val="28"/>
                <w:szCs w:val="28"/>
              </w:rPr>
            </w:pPr>
            <w:r>
              <w:rPr>
                <w:rFonts w:ascii="Times New Roman" w:hAnsi="Times New Roman" w:cs="Times New Roman"/>
                <w:sz w:val="28"/>
                <w:szCs w:val="28"/>
              </w:rPr>
              <w:t>3</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735471">
            <w:pPr>
              <w:pStyle w:val="TableParagraph"/>
              <w:ind w:left="8" w:right="97"/>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Открывает входную и выходную запорную арматуру резервного сетевого насоса;</w:t>
            </w:r>
          </w:p>
          <w:p w:rsidR="00735471" w:rsidRPr="00DC0A1B" w:rsidRDefault="00735471" w:rsidP="00735471">
            <w:pPr>
              <w:pStyle w:val="TableParagraph"/>
              <w:ind w:left="8" w:right="97"/>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Запускает резервный сетевой насос в работу.</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Pr>
                <w:rFonts w:ascii="Times New Roman" w:hAnsi="Times New Roman" w:cs="Times New Roman"/>
                <w:sz w:val="28"/>
                <w:szCs w:val="28"/>
              </w:rPr>
            </w:pPr>
            <w:proofErr w:type="spellStart"/>
            <w:r>
              <w:rPr>
                <w:rFonts w:ascii="Times New Roman" w:hAnsi="Times New Roman" w:cs="Times New Roman"/>
                <w:sz w:val="28"/>
                <w:szCs w:val="28"/>
              </w:rPr>
              <w:t>Котельная</w:t>
            </w:r>
            <w:proofErr w:type="spellEnd"/>
            <w:r>
              <w:rPr>
                <w:rFonts w:ascii="Times New Roman" w:hAnsi="Times New Roman" w:cs="Times New Roman"/>
                <w:spacing w:val="-1"/>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ight="13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Ответственное</w:t>
            </w:r>
            <w:proofErr w:type="spellEnd"/>
          </w:p>
          <w:p w:rsidR="00735471" w:rsidRDefault="00735471" w:rsidP="00735471">
            <w:pPr>
              <w:pStyle w:val="TableParagraph"/>
              <w:spacing w:before="0" w:line="250" w:lineRule="atLeast"/>
              <w:ind w:left="0" w:right="136"/>
              <w:rPr>
                <w:rFonts w:ascii="Times New Roman" w:hAnsi="Times New Roman" w:cs="Times New Roman"/>
                <w:sz w:val="28"/>
                <w:szCs w:val="28"/>
              </w:rPr>
            </w:pPr>
            <w:proofErr w:type="spellStart"/>
            <w:r>
              <w:rPr>
                <w:rFonts w:ascii="Times New Roman" w:hAnsi="Times New Roman" w:cs="Times New Roman"/>
                <w:sz w:val="28"/>
                <w:szCs w:val="28"/>
              </w:rPr>
              <w:t>должностное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лицо</w:t>
            </w:r>
            <w:proofErr w:type="spellEnd"/>
          </w:p>
        </w:tc>
      </w:tr>
      <w:tr w:rsidR="00735471" w:rsidTr="00735471">
        <w:trPr>
          <w:trHeight w:val="760"/>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0" w:right="206"/>
              <w:jc w:val="right"/>
              <w:rPr>
                <w:rFonts w:ascii="Times New Roman" w:hAnsi="Times New Roman" w:cs="Times New Roman"/>
                <w:sz w:val="28"/>
                <w:szCs w:val="28"/>
              </w:rPr>
            </w:pPr>
            <w:r>
              <w:rPr>
                <w:rFonts w:ascii="Times New Roman" w:hAnsi="Times New Roman" w:cs="Times New Roman"/>
                <w:sz w:val="28"/>
                <w:szCs w:val="28"/>
              </w:rPr>
              <w:t>4</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735471">
            <w:pPr>
              <w:pStyle w:val="TableParagraph"/>
              <w:spacing w:before="0" w:line="250" w:lineRule="atLeast"/>
              <w:ind w:left="8" w:right="97"/>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После запуска резервного сетевого насоса</w:t>
            </w:r>
            <w:r w:rsidRPr="00DC0A1B">
              <w:rPr>
                <w:rFonts w:ascii="Times New Roman" w:hAnsi="Times New Roman" w:cs="Times New Roman"/>
                <w:spacing w:val="1"/>
                <w:sz w:val="28"/>
                <w:szCs w:val="28"/>
                <w:lang w:val="ru-RU"/>
              </w:rPr>
              <w:t xml:space="preserve"> </w:t>
            </w:r>
            <w:r w:rsidRPr="00DC0A1B">
              <w:rPr>
                <w:rFonts w:ascii="Times New Roman" w:hAnsi="Times New Roman" w:cs="Times New Roman"/>
                <w:spacing w:val="-1"/>
                <w:sz w:val="28"/>
                <w:szCs w:val="28"/>
                <w:lang w:val="ru-RU"/>
              </w:rPr>
              <w:t>оператор</w:t>
            </w:r>
            <w:r w:rsidRPr="00DC0A1B">
              <w:rPr>
                <w:rFonts w:ascii="Times New Roman" w:hAnsi="Times New Roman" w:cs="Times New Roman"/>
                <w:spacing w:val="-10"/>
                <w:sz w:val="28"/>
                <w:szCs w:val="28"/>
                <w:lang w:val="ru-RU"/>
              </w:rPr>
              <w:t xml:space="preserve"> </w:t>
            </w:r>
            <w:r w:rsidRPr="00DC0A1B">
              <w:rPr>
                <w:rFonts w:ascii="Times New Roman" w:hAnsi="Times New Roman" w:cs="Times New Roman"/>
                <w:spacing w:val="-1"/>
                <w:sz w:val="28"/>
                <w:szCs w:val="28"/>
                <w:lang w:val="ru-RU"/>
              </w:rPr>
              <w:t>котельной</w:t>
            </w:r>
            <w:r w:rsidRPr="00DC0A1B">
              <w:rPr>
                <w:rFonts w:ascii="Times New Roman" w:hAnsi="Times New Roman" w:cs="Times New Roman"/>
                <w:spacing w:val="-12"/>
                <w:sz w:val="28"/>
                <w:szCs w:val="28"/>
                <w:lang w:val="ru-RU"/>
              </w:rPr>
              <w:t xml:space="preserve"> </w:t>
            </w:r>
            <w:r w:rsidRPr="00DC0A1B">
              <w:rPr>
                <w:rFonts w:ascii="Times New Roman" w:hAnsi="Times New Roman" w:cs="Times New Roman"/>
                <w:spacing w:val="-1"/>
                <w:sz w:val="28"/>
                <w:szCs w:val="28"/>
                <w:lang w:val="ru-RU"/>
              </w:rPr>
              <w:t>производит</w:t>
            </w:r>
            <w:r w:rsidRPr="00DC0A1B">
              <w:rPr>
                <w:rFonts w:ascii="Times New Roman" w:hAnsi="Times New Roman" w:cs="Times New Roman"/>
                <w:spacing w:val="-9"/>
                <w:sz w:val="28"/>
                <w:szCs w:val="28"/>
                <w:lang w:val="ru-RU"/>
              </w:rPr>
              <w:t xml:space="preserve"> </w:t>
            </w:r>
            <w:r w:rsidRPr="00DC0A1B">
              <w:rPr>
                <w:rFonts w:ascii="Times New Roman" w:hAnsi="Times New Roman" w:cs="Times New Roman"/>
                <w:sz w:val="28"/>
                <w:szCs w:val="28"/>
                <w:lang w:val="ru-RU"/>
              </w:rPr>
              <w:t>розжиг</w:t>
            </w:r>
            <w:r w:rsidRPr="00DC0A1B">
              <w:rPr>
                <w:rFonts w:ascii="Times New Roman" w:hAnsi="Times New Roman" w:cs="Times New Roman"/>
                <w:spacing w:val="-8"/>
                <w:sz w:val="28"/>
                <w:szCs w:val="28"/>
                <w:lang w:val="ru-RU"/>
              </w:rPr>
              <w:t xml:space="preserve"> </w:t>
            </w:r>
            <w:r w:rsidRPr="00DC0A1B">
              <w:rPr>
                <w:rFonts w:ascii="Times New Roman" w:hAnsi="Times New Roman" w:cs="Times New Roman"/>
                <w:sz w:val="28"/>
                <w:szCs w:val="28"/>
                <w:lang w:val="ru-RU"/>
              </w:rPr>
              <w:t xml:space="preserve">котла </w:t>
            </w:r>
            <w:r w:rsidRPr="00DC0A1B">
              <w:rPr>
                <w:rFonts w:ascii="Times New Roman" w:hAnsi="Times New Roman" w:cs="Times New Roman"/>
                <w:spacing w:val="-56"/>
                <w:sz w:val="28"/>
                <w:szCs w:val="28"/>
                <w:lang w:val="ru-RU"/>
              </w:rPr>
              <w:t xml:space="preserve"> </w:t>
            </w:r>
            <w:r w:rsidRPr="00DC0A1B">
              <w:rPr>
                <w:rFonts w:ascii="Times New Roman" w:hAnsi="Times New Roman" w:cs="Times New Roman"/>
                <w:sz w:val="28"/>
                <w:szCs w:val="28"/>
                <w:lang w:val="ru-RU"/>
              </w:rPr>
              <w:t>согласно</w:t>
            </w:r>
            <w:r w:rsidRPr="00DC0A1B">
              <w:rPr>
                <w:rFonts w:ascii="Times New Roman" w:hAnsi="Times New Roman" w:cs="Times New Roman"/>
                <w:spacing w:val="-3"/>
                <w:sz w:val="28"/>
                <w:szCs w:val="28"/>
                <w:lang w:val="ru-RU"/>
              </w:rPr>
              <w:t xml:space="preserve"> </w:t>
            </w:r>
            <w:r w:rsidRPr="00DC0A1B">
              <w:rPr>
                <w:rFonts w:ascii="Times New Roman" w:hAnsi="Times New Roman" w:cs="Times New Roman"/>
                <w:sz w:val="28"/>
                <w:szCs w:val="28"/>
                <w:lang w:val="ru-RU"/>
              </w:rPr>
              <w:t>производственной</w:t>
            </w:r>
            <w:r w:rsidRPr="00DC0A1B">
              <w:rPr>
                <w:rFonts w:ascii="Times New Roman" w:hAnsi="Times New Roman" w:cs="Times New Roman"/>
                <w:spacing w:val="-2"/>
                <w:sz w:val="28"/>
                <w:szCs w:val="28"/>
                <w:lang w:val="ru-RU"/>
              </w:rPr>
              <w:t xml:space="preserve"> </w:t>
            </w:r>
            <w:r w:rsidRPr="00DC0A1B">
              <w:rPr>
                <w:rFonts w:ascii="Times New Roman" w:hAnsi="Times New Roman" w:cs="Times New Roman"/>
                <w:sz w:val="28"/>
                <w:szCs w:val="28"/>
                <w:lang w:val="ru-RU"/>
              </w:rPr>
              <w:t>инструкции</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0"/>
              <w:rPr>
                <w:rFonts w:ascii="Times New Roman" w:hAnsi="Times New Roman" w:cs="Times New Roman"/>
                <w:sz w:val="28"/>
                <w:szCs w:val="28"/>
              </w:rPr>
            </w:pPr>
            <w:proofErr w:type="spellStart"/>
            <w:r>
              <w:rPr>
                <w:rFonts w:ascii="Times New Roman" w:hAnsi="Times New Roman" w:cs="Times New Roman"/>
                <w:sz w:val="28"/>
                <w:szCs w:val="28"/>
              </w:rPr>
              <w:t>Котельная</w:t>
            </w:r>
            <w:proofErr w:type="spellEnd"/>
            <w:r>
              <w:rPr>
                <w:rFonts w:ascii="Times New Roman" w:hAnsi="Times New Roman" w:cs="Times New Roman"/>
                <w:spacing w:val="-1"/>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ight="138"/>
              <w:rPr>
                <w:rFonts w:ascii="Times New Roman" w:hAnsi="Times New Roman" w:cs="Times New Roman"/>
                <w:sz w:val="28"/>
                <w:szCs w:val="28"/>
              </w:rPr>
            </w:pPr>
            <w:proofErr w:type="spellStart"/>
            <w:r>
              <w:rPr>
                <w:rFonts w:ascii="Times New Roman" w:hAnsi="Times New Roman" w:cs="Times New Roman"/>
                <w:sz w:val="28"/>
                <w:szCs w:val="28"/>
              </w:rPr>
              <w:t>Ответственное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лицо</w:t>
            </w:r>
            <w:proofErr w:type="spellEnd"/>
          </w:p>
        </w:tc>
      </w:tr>
      <w:tr w:rsidR="00735471" w:rsidTr="00735471">
        <w:trPr>
          <w:trHeight w:val="758"/>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ight="206"/>
              <w:jc w:val="right"/>
              <w:rPr>
                <w:rFonts w:ascii="Times New Roman" w:hAnsi="Times New Roman" w:cs="Times New Roman"/>
                <w:sz w:val="28"/>
                <w:szCs w:val="28"/>
              </w:rPr>
            </w:pPr>
            <w:r>
              <w:rPr>
                <w:rFonts w:ascii="Times New Roman" w:hAnsi="Times New Roman" w:cs="Times New Roman"/>
                <w:sz w:val="28"/>
                <w:szCs w:val="28"/>
              </w:rPr>
              <w:t>5</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735471">
            <w:pPr>
              <w:pStyle w:val="TableParagraph"/>
              <w:ind w:left="8" w:right="97"/>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Докладывает ответственному лицу о переходе на резервный сетевой насос и</w:t>
            </w:r>
          </w:p>
          <w:p w:rsidR="00735471" w:rsidRPr="00DC0A1B" w:rsidRDefault="00735471" w:rsidP="00735471">
            <w:pPr>
              <w:pStyle w:val="TableParagraph"/>
              <w:ind w:left="8" w:right="97"/>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о восстановлении режима работы котельной</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Pr>
                <w:rFonts w:ascii="Times New Roman" w:hAnsi="Times New Roman" w:cs="Times New Roman"/>
                <w:sz w:val="28"/>
                <w:szCs w:val="28"/>
              </w:rPr>
            </w:pPr>
            <w:proofErr w:type="spellStart"/>
            <w:r>
              <w:rPr>
                <w:rFonts w:ascii="Times New Roman" w:hAnsi="Times New Roman" w:cs="Times New Roman"/>
                <w:sz w:val="28"/>
                <w:szCs w:val="28"/>
              </w:rPr>
              <w:t>Котельная</w:t>
            </w:r>
            <w:proofErr w:type="spellEnd"/>
            <w:r>
              <w:rPr>
                <w:rFonts w:ascii="Times New Roman" w:hAnsi="Times New Roman" w:cs="Times New Roman"/>
                <w:spacing w:val="-1"/>
                <w:sz w:val="28"/>
                <w:szCs w:val="28"/>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0" w:right="138"/>
              <w:rPr>
                <w:rFonts w:ascii="Times New Roman" w:hAnsi="Times New Roman" w:cs="Times New Roman"/>
                <w:sz w:val="28"/>
                <w:szCs w:val="28"/>
              </w:rPr>
            </w:pPr>
            <w:proofErr w:type="spellStart"/>
            <w:r>
              <w:rPr>
                <w:rFonts w:ascii="Times New Roman" w:hAnsi="Times New Roman" w:cs="Times New Roman"/>
                <w:sz w:val="28"/>
                <w:szCs w:val="28"/>
              </w:rPr>
              <w:t>Ответственное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должностное</w:t>
            </w:r>
            <w:proofErr w:type="spellEnd"/>
          </w:p>
          <w:p w:rsidR="00735471" w:rsidRDefault="00735471" w:rsidP="00735471">
            <w:pPr>
              <w:pStyle w:val="TableParagraph"/>
              <w:spacing w:before="3"/>
              <w:ind w:left="0" w:right="138"/>
              <w:rPr>
                <w:rFonts w:ascii="Times New Roman" w:hAnsi="Times New Roman" w:cs="Times New Roman"/>
                <w:sz w:val="28"/>
                <w:szCs w:val="28"/>
              </w:rPr>
            </w:pPr>
            <w:proofErr w:type="spellStart"/>
            <w:r>
              <w:rPr>
                <w:rFonts w:ascii="Times New Roman" w:hAnsi="Times New Roman" w:cs="Times New Roman"/>
                <w:sz w:val="28"/>
                <w:szCs w:val="28"/>
              </w:rPr>
              <w:t>лицо</w:t>
            </w:r>
            <w:proofErr w:type="spellEnd"/>
          </w:p>
        </w:tc>
      </w:tr>
    </w:tbl>
    <w:p w:rsidR="00735471" w:rsidRDefault="00735471" w:rsidP="00735471">
      <w:pPr>
        <w:pStyle w:val="ac"/>
        <w:rPr>
          <w:sz w:val="28"/>
          <w:szCs w:val="28"/>
        </w:rPr>
      </w:pPr>
    </w:p>
    <w:p w:rsidR="00735471" w:rsidRDefault="00735471" w:rsidP="00735471">
      <w:pPr>
        <w:pStyle w:val="ac"/>
        <w:spacing w:before="164" w:line="259" w:lineRule="auto"/>
        <w:ind w:right="3"/>
        <w:jc w:val="center"/>
        <w:rPr>
          <w:sz w:val="28"/>
          <w:szCs w:val="28"/>
        </w:rPr>
      </w:pPr>
      <w:r>
        <w:rPr>
          <w:sz w:val="28"/>
          <w:szCs w:val="28"/>
        </w:rPr>
        <w:t>Таблица</w:t>
      </w:r>
      <w:r>
        <w:rPr>
          <w:spacing w:val="-6"/>
          <w:sz w:val="28"/>
          <w:szCs w:val="28"/>
        </w:rPr>
        <w:t xml:space="preserve"> </w:t>
      </w:r>
      <w:r>
        <w:rPr>
          <w:sz w:val="28"/>
          <w:szCs w:val="28"/>
        </w:rPr>
        <w:t>№3</w:t>
      </w:r>
      <w:r>
        <w:rPr>
          <w:spacing w:val="-6"/>
          <w:sz w:val="28"/>
          <w:szCs w:val="28"/>
        </w:rPr>
        <w:t xml:space="preserve"> </w:t>
      </w:r>
      <w:r>
        <w:rPr>
          <w:sz w:val="28"/>
          <w:szCs w:val="28"/>
        </w:rPr>
        <w:t>«План</w:t>
      </w:r>
      <w:r>
        <w:rPr>
          <w:spacing w:val="-5"/>
          <w:sz w:val="28"/>
          <w:szCs w:val="28"/>
        </w:rPr>
        <w:t xml:space="preserve"> </w:t>
      </w:r>
      <w:r>
        <w:rPr>
          <w:sz w:val="28"/>
          <w:szCs w:val="28"/>
        </w:rPr>
        <w:t>действий</w:t>
      </w:r>
      <w:r>
        <w:rPr>
          <w:spacing w:val="-4"/>
          <w:sz w:val="28"/>
          <w:szCs w:val="28"/>
        </w:rPr>
        <w:t xml:space="preserve"> </w:t>
      </w:r>
      <w:r>
        <w:rPr>
          <w:sz w:val="28"/>
          <w:szCs w:val="28"/>
        </w:rPr>
        <w:t>при</w:t>
      </w:r>
      <w:r>
        <w:rPr>
          <w:spacing w:val="-4"/>
          <w:sz w:val="28"/>
          <w:szCs w:val="28"/>
        </w:rPr>
        <w:t xml:space="preserve"> </w:t>
      </w:r>
      <w:r>
        <w:rPr>
          <w:sz w:val="28"/>
          <w:szCs w:val="28"/>
        </w:rPr>
        <w:t>технологическом</w:t>
      </w:r>
      <w:r>
        <w:rPr>
          <w:spacing w:val="-4"/>
          <w:sz w:val="28"/>
          <w:szCs w:val="28"/>
        </w:rPr>
        <w:t xml:space="preserve"> </w:t>
      </w:r>
      <w:r>
        <w:rPr>
          <w:sz w:val="28"/>
          <w:szCs w:val="28"/>
        </w:rPr>
        <w:t>нарушении</w:t>
      </w:r>
      <w:r>
        <w:rPr>
          <w:spacing w:val="-5"/>
          <w:sz w:val="28"/>
          <w:szCs w:val="28"/>
        </w:rPr>
        <w:t xml:space="preserve"> </w:t>
      </w:r>
      <w:r>
        <w:rPr>
          <w:sz w:val="28"/>
          <w:szCs w:val="28"/>
        </w:rPr>
        <w:t>(аварии,</w:t>
      </w:r>
      <w:r>
        <w:rPr>
          <w:spacing w:val="-55"/>
          <w:sz w:val="28"/>
          <w:szCs w:val="28"/>
        </w:rPr>
        <w:t xml:space="preserve"> </w:t>
      </w:r>
      <w:r>
        <w:rPr>
          <w:sz w:val="28"/>
          <w:szCs w:val="28"/>
        </w:rPr>
        <w:t>повреждении)</w:t>
      </w:r>
      <w:r>
        <w:rPr>
          <w:spacing w:val="1"/>
          <w:sz w:val="28"/>
          <w:szCs w:val="28"/>
        </w:rPr>
        <w:t xml:space="preserve"> </w:t>
      </w:r>
      <w:r>
        <w:rPr>
          <w:sz w:val="28"/>
          <w:szCs w:val="28"/>
        </w:rPr>
        <w:t>на магистральных теплотрассах»</w:t>
      </w:r>
    </w:p>
    <w:p w:rsidR="00735471" w:rsidRDefault="00735471" w:rsidP="00735471">
      <w:pPr>
        <w:pStyle w:val="ac"/>
        <w:spacing w:before="3"/>
        <w:rPr>
          <w:sz w:val="28"/>
          <w:szCs w:val="28"/>
        </w:rPr>
      </w:pPr>
    </w:p>
    <w:tbl>
      <w:tblPr>
        <w:tblStyle w:val="TableNormal"/>
        <w:tblW w:w="9526" w:type="dxa"/>
        <w:tblInd w:w="118" w:type="dxa"/>
        <w:tblCellMar>
          <w:left w:w="108" w:type="dxa"/>
          <w:right w:w="108" w:type="dxa"/>
        </w:tblCellMar>
        <w:tblLook w:val="01E0" w:firstRow="1" w:lastRow="1" w:firstColumn="1" w:lastColumn="1" w:noHBand="0" w:noVBand="0"/>
      </w:tblPr>
      <w:tblGrid>
        <w:gridCol w:w="1026"/>
        <w:gridCol w:w="4310"/>
        <w:gridCol w:w="2543"/>
        <w:gridCol w:w="1647"/>
      </w:tblGrid>
      <w:tr w:rsidR="00735471" w:rsidTr="00735471">
        <w:trPr>
          <w:trHeight w:val="251"/>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line="231" w:lineRule="exact"/>
              <w:ind w:left="245" w:right="241"/>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п/п</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line="231" w:lineRule="exact"/>
              <w:ind w:left="902"/>
              <w:jc w:val="left"/>
              <w:rPr>
                <w:rFonts w:ascii="Times New Roman" w:hAnsi="Times New Roman" w:cs="Times New Roman"/>
                <w:sz w:val="28"/>
                <w:szCs w:val="28"/>
              </w:rPr>
            </w:pPr>
            <w:proofErr w:type="spellStart"/>
            <w:r>
              <w:rPr>
                <w:rFonts w:ascii="Times New Roman" w:hAnsi="Times New Roman" w:cs="Times New Roman"/>
                <w:sz w:val="28"/>
                <w:szCs w:val="28"/>
              </w:rPr>
              <w:t>Порядок</w:t>
            </w:r>
            <w:proofErr w:type="spellEnd"/>
            <w:r>
              <w:rPr>
                <w:rFonts w:ascii="Times New Roman" w:hAnsi="Times New Roman" w:cs="Times New Roman"/>
                <w:spacing w:val="-8"/>
                <w:sz w:val="28"/>
                <w:szCs w:val="28"/>
              </w:rPr>
              <w:t xml:space="preserve"> </w:t>
            </w:r>
            <w:proofErr w:type="spellStart"/>
            <w:r>
              <w:rPr>
                <w:rFonts w:ascii="Times New Roman" w:hAnsi="Times New Roman" w:cs="Times New Roman"/>
                <w:sz w:val="28"/>
                <w:szCs w:val="28"/>
              </w:rPr>
              <w:t>действий</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line="231" w:lineRule="exact"/>
              <w:ind w:left="142" w:right="403"/>
              <w:rPr>
                <w:rFonts w:ascii="Times New Roman" w:hAnsi="Times New Roman" w:cs="Times New Roman"/>
                <w:sz w:val="28"/>
                <w:szCs w:val="28"/>
              </w:rPr>
            </w:pPr>
            <w:proofErr w:type="spellStart"/>
            <w:r>
              <w:rPr>
                <w:rFonts w:ascii="Times New Roman" w:hAnsi="Times New Roman" w:cs="Times New Roman"/>
                <w:sz w:val="28"/>
                <w:szCs w:val="28"/>
              </w:rPr>
              <w:t>ответственный</w:t>
            </w:r>
            <w:proofErr w:type="spellEnd"/>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line="231" w:lineRule="exact"/>
              <w:ind w:left="0"/>
              <w:rPr>
                <w:rFonts w:ascii="Times New Roman" w:hAnsi="Times New Roman" w:cs="Times New Roman"/>
                <w:sz w:val="28"/>
                <w:szCs w:val="28"/>
              </w:rPr>
            </w:pPr>
            <w:proofErr w:type="spellStart"/>
            <w:r>
              <w:rPr>
                <w:rFonts w:ascii="Times New Roman" w:hAnsi="Times New Roman" w:cs="Times New Roman"/>
                <w:sz w:val="28"/>
                <w:szCs w:val="28"/>
              </w:rPr>
              <w:t>примечание</w:t>
            </w:r>
            <w:proofErr w:type="spellEnd"/>
          </w:p>
        </w:tc>
      </w:tr>
      <w:tr w:rsidR="00735471" w:rsidTr="00735471">
        <w:trPr>
          <w:trHeight w:val="760"/>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3"/>
              <w:rPr>
                <w:rFonts w:ascii="Times New Roman" w:hAnsi="Times New Roman" w:cs="Times New Roman"/>
                <w:sz w:val="24"/>
                <w:szCs w:val="24"/>
              </w:rPr>
            </w:pPr>
            <w:r>
              <w:rPr>
                <w:rFonts w:ascii="Times New Roman" w:hAnsi="Times New Roman" w:cs="Times New Roman"/>
                <w:sz w:val="24"/>
                <w:szCs w:val="24"/>
              </w:rPr>
              <w:t>1</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FD4170">
            <w:pPr>
              <w:pStyle w:val="TableParagraph"/>
              <w:ind w:left="0"/>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Поиск места повреждения. Демонтаж плит перекрытия, лотков.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142"/>
              <w:rPr>
                <w:rFonts w:ascii="Times New Roman" w:hAnsi="Times New Roman" w:cs="Times New Roman"/>
                <w:sz w:val="24"/>
                <w:szCs w:val="24"/>
              </w:rPr>
            </w:pPr>
            <w:r>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4"/>
                <w:szCs w:val="24"/>
              </w:rPr>
            </w:pPr>
          </w:p>
        </w:tc>
      </w:tr>
      <w:tr w:rsidR="00735471" w:rsidTr="00735471">
        <w:trPr>
          <w:trHeight w:val="1264"/>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3"/>
              <w:rPr>
                <w:rFonts w:ascii="Times New Roman" w:hAnsi="Times New Roman" w:cs="Times New Roman"/>
                <w:sz w:val="24"/>
                <w:szCs w:val="24"/>
              </w:rPr>
            </w:pPr>
            <w:r>
              <w:rPr>
                <w:rFonts w:ascii="Times New Roman" w:hAnsi="Times New Roman" w:cs="Times New Roman"/>
                <w:sz w:val="24"/>
                <w:szCs w:val="24"/>
              </w:rPr>
              <w:t>2</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FD4170">
            <w:pPr>
              <w:pStyle w:val="TableParagraph"/>
              <w:ind w:left="0"/>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 xml:space="preserve">Отключение теплоснабжения – перекрытие задвижек на магистральном трубопроводе и задвижек на ответвлениях от </w:t>
            </w:r>
            <w:r w:rsidRPr="00DC0A1B">
              <w:rPr>
                <w:rFonts w:ascii="Times New Roman" w:hAnsi="Times New Roman" w:cs="Times New Roman"/>
                <w:sz w:val="28"/>
                <w:szCs w:val="28"/>
                <w:lang w:val="ru-RU"/>
              </w:rPr>
              <w:lastRenderedPageBreak/>
              <w:t>магистрали.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42"/>
              <w:rPr>
                <w:rFonts w:ascii="Times New Roman" w:hAnsi="Times New Roman" w:cs="Times New Roman"/>
                <w:sz w:val="24"/>
                <w:szCs w:val="24"/>
              </w:rPr>
            </w:pPr>
            <w:r>
              <w:rPr>
                <w:rFonts w:ascii="Times New Roman" w:hAnsi="Times New Roman" w:cs="Times New Roman"/>
                <w:sz w:val="24"/>
                <w:szCs w:val="24"/>
              </w:rPr>
              <w:lastRenderedPageBreak/>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4"/>
                <w:szCs w:val="24"/>
              </w:rPr>
            </w:pPr>
          </w:p>
        </w:tc>
      </w:tr>
      <w:tr w:rsidR="00735471" w:rsidTr="00735471">
        <w:trPr>
          <w:trHeight w:val="506"/>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3"/>
              <w:rPr>
                <w:rFonts w:ascii="Times New Roman" w:hAnsi="Times New Roman" w:cs="Times New Roman"/>
                <w:sz w:val="24"/>
                <w:szCs w:val="24"/>
              </w:rPr>
            </w:pPr>
            <w:r>
              <w:rPr>
                <w:rFonts w:ascii="Times New Roman" w:hAnsi="Times New Roman" w:cs="Times New Roman"/>
                <w:sz w:val="24"/>
                <w:szCs w:val="24"/>
              </w:rPr>
              <w:lastRenderedPageBreak/>
              <w:t>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FD4170">
            <w:pPr>
              <w:pStyle w:val="TableParagraph"/>
              <w:ind w:left="0"/>
              <w:jc w:val="both"/>
              <w:rPr>
                <w:rFonts w:ascii="Times New Roman" w:hAnsi="Times New Roman" w:cs="Times New Roman"/>
                <w:sz w:val="28"/>
                <w:szCs w:val="28"/>
              </w:rPr>
            </w:pPr>
            <w:proofErr w:type="spellStart"/>
            <w:r>
              <w:rPr>
                <w:rFonts w:ascii="Times New Roman" w:hAnsi="Times New Roman" w:cs="Times New Roman"/>
                <w:sz w:val="28"/>
                <w:szCs w:val="28"/>
              </w:rPr>
              <w:t>Демонтаж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изоляции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поврежденного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участка</w:t>
            </w:r>
            <w:proofErr w:type="spellEnd"/>
            <w:r>
              <w:rPr>
                <w:rFonts w:ascii="Times New Roman" w:hAnsi="Times New Roman" w:cs="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42"/>
              <w:rPr>
                <w:rFonts w:ascii="Times New Roman" w:hAnsi="Times New Roman" w:cs="Times New Roman"/>
                <w:sz w:val="24"/>
                <w:szCs w:val="24"/>
              </w:rPr>
            </w:pPr>
            <w:r>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4"/>
                <w:szCs w:val="24"/>
              </w:rPr>
            </w:pPr>
          </w:p>
        </w:tc>
      </w:tr>
      <w:tr w:rsidR="00735471" w:rsidTr="00735471">
        <w:trPr>
          <w:trHeight w:val="505"/>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3"/>
              <w:rPr>
                <w:rFonts w:ascii="Times New Roman" w:hAnsi="Times New Roman" w:cs="Times New Roman"/>
                <w:sz w:val="24"/>
                <w:szCs w:val="24"/>
              </w:rPr>
            </w:pPr>
            <w:r>
              <w:rPr>
                <w:rFonts w:ascii="Times New Roman" w:hAnsi="Times New Roman" w:cs="Times New Roman"/>
                <w:sz w:val="24"/>
                <w:szCs w:val="24"/>
              </w:rPr>
              <w:t>4</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FD4170">
            <w:pPr>
              <w:pStyle w:val="TableParagraph"/>
              <w:ind w:left="0"/>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 xml:space="preserve">Снятие заглушек </w:t>
            </w:r>
            <w:proofErr w:type="spellStart"/>
            <w:r w:rsidRPr="00DC0A1B">
              <w:rPr>
                <w:rFonts w:ascii="Times New Roman" w:hAnsi="Times New Roman" w:cs="Times New Roman"/>
                <w:sz w:val="28"/>
                <w:szCs w:val="28"/>
                <w:lang w:val="ru-RU"/>
              </w:rPr>
              <w:t>сбросников</w:t>
            </w:r>
            <w:proofErr w:type="spellEnd"/>
            <w:r w:rsidRPr="00DC0A1B">
              <w:rPr>
                <w:rFonts w:ascii="Times New Roman" w:hAnsi="Times New Roman" w:cs="Times New Roman"/>
                <w:sz w:val="28"/>
                <w:szCs w:val="28"/>
                <w:lang w:val="ru-RU"/>
              </w:rPr>
              <w:t xml:space="preserve"> - слив теплоносителя.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42"/>
              <w:rPr>
                <w:rFonts w:ascii="Times New Roman" w:hAnsi="Times New Roman" w:cs="Times New Roman"/>
                <w:sz w:val="24"/>
                <w:szCs w:val="24"/>
              </w:rPr>
            </w:pPr>
            <w:r>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4"/>
                <w:szCs w:val="24"/>
              </w:rPr>
            </w:pPr>
          </w:p>
        </w:tc>
      </w:tr>
      <w:tr w:rsidR="00735471" w:rsidTr="00735471">
        <w:trPr>
          <w:trHeight w:val="756"/>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line="248" w:lineRule="exact"/>
              <w:ind w:left="3"/>
              <w:rPr>
                <w:rFonts w:ascii="Times New Roman" w:hAnsi="Times New Roman" w:cs="Times New Roman"/>
                <w:sz w:val="24"/>
                <w:szCs w:val="24"/>
              </w:rPr>
            </w:pPr>
            <w:r>
              <w:rPr>
                <w:rFonts w:ascii="Times New Roman" w:hAnsi="Times New Roman" w:cs="Times New Roman"/>
                <w:sz w:val="24"/>
                <w:szCs w:val="24"/>
              </w:rPr>
              <w:t>5</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FD4170">
            <w:pPr>
              <w:pStyle w:val="TableParagraph"/>
              <w:ind w:left="0"/>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Подготовка к сварочным работам, операция на трубе, откачка воды из труб.</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line="248" w:lineRule="exact"/>
              <w:ind w:left="142"/>
              <w:rPr>
                <w:rFonts w:ascii="Times New Roman" w:hAnsi="Times New Roman" w:cs="Times New Roman"/>
                <w:sz w:val="24"/>
                <w:szCs w:val="24"/>
              </w:rPr>
            </w:pPr>
            <w:r>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4"/>
                <w:szCs w:val="24"/>
              </w:rPr>
            </w:pPr>
          </w:p>
        </w:tc>
      </w:tr>
      <w:tr w:rsidR="00735471" w:rsidTr="00735471">
        <w:trPr>
          <w:trHeight w:val="506"/>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3"/>
              <w:rPr>
                <w:rFonts w:ascii="Times New Roman" w:hAnsi="Times New Roman" w:cs="Times New Roman"/>
                <w:sz w:val="24"/>
                <w:szCs w:val="24"/>
              </w:rPr>
            </w:pPr>
            <w:r>
              <w:rPr>
                <w:rFonts w:ascii="Times New Roman" w:hAnsi="Times New Roman" w:cs="Times New Roman"/>
                <w:sz w:val="24"/>
                <w:szCs w:val="24"/>
              </w:rPr>
              <w:t>6</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FD4170">
            <w:pPr>
              <w:pStyle w:val="TableParagraph"/>
              <w:ind w:left="0"/>
              <w:jc w:val="both"/>
              <w:rPr>
                <w:rFonts w:ascii="Times New Roman" w:hAnsi="Times New Roman" w:cs="Times New Roman"/>
                <w:sz w:val="28"/>
                <w:szCs w:val="28"/>
              </w:rPr>
            </w:pPr>
            <w:proofErr w:type="spellStart"/>
            <w:r>
              <w:rPr>
                <w:rFonts w:ascii="Times New Roman" w:hAnsi="Times New Roman" w:cs="Times New Roman"/>
                <w:sz w:val="28"/>
                <w:szCs w:val="28"/>
              </w:rPr>
              <w:t>Сварочные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работы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устранение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течи</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142"/>
              <w:rPr>
                <w:rFonts w:ascii="Times New Roman" w:hAnsi="Times New Roman" w:cs="Times New Roman"/>
                <w:sz w:val="24"/>
                <w:szCs w:val="24"/>
              </w:rPr>
            </w:pPr>
            <w:r>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4"/>
                <w:szCs w:val="24"/>
              </w:rPr>
            </w:pPr>
          </w:p>
        </w:tc>
      </w:tr>
      <w:tr w:rsidR="00735471" w:rsidTr="00735471">
        <w:trPr>
          <w:trHeight w:val="505"/>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3"/>
              <w:rPr>
                <w:rFonts w:ascii="Times New Roman" w:hAnsi="Times New Roman" w:cs="Times New Roman"/>
                <w:sz w:val="24"/>
                <w:szCs w:val="24"/>
              </w:rPr>
            </w:pPr>
            <w:r>
              <w:rPr>
                <w:rFonts w:ascii="Times New Roman" w:hAnsi="Times New Roman" w:cs="Times New Roman"/>
                <w:sz w:val="24"/>
                <w:szCs w:val="24"/>
              </w:rPr>
              <w:t>7</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FD4170">
            <w:pPr>
              <w:pStyle w:val="TableParagraph"/>
              <w:ind w:left="0"/>
              <w:jc w:val="both"/>
              <w:rPr>
                <w:rFonts w:ascii="Times New Roman" w:hAnsi="Times New Roman" w:cs="Times New Roman"/>
                <w:sz w:val="28"/>
                <w:szCs w:val="28"/>
              </w:rPr>
            </w:pPr>
            <w:proofErr w:type="spellStart"/>
            <w:r>
              <w:rPr>
                <w:rFonts w:ascii="Times New Roman" w:hAnsi="Times New Roman" w:cs="Times New Roman"/>
                <w:sz w:val="28"/>
                <w:szCs w:val="28"/>
              </w:rPr>
              <w:t>Установка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заглушек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сбросниках</w:t>
            </w:r>
            <w:proofErr w:type="spellEnd"/>
            <w:r>
              <w:rPr>
                <w:rFonts w:ascii="Times New Roman" w:hAnsi="Times New Roman" w:cs="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142"/>
              <w:rPr>
                <w:rFonts w:ascii="Times New Roman" w:hAnsi="Times New Roman" w:cs="Times New Roman"/>
                <w:sz w:val="24"/>
                <w:szCs w:val="24"/>
              </w:rPr>
            </w:pPr>
            <w:r>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4"/>
                <w:szCs w:val="24"/>
              </w:rPr>
            </w:pPr>
          </w:p>
        </w:tc>
      </w:tr>
      <w:tr w:rsidR="00735471" w:rsidTr="00735471">
        <w:trPr>
          <w:trHeight w:val="1317"/>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3"/>
              <w:rPr>
                <w:rFonts w:ascii="Times New Roman" w:hAnsi="Times New Roman" w:cs="Times New Roman"/>
                <w:sz w:val="24"/>
                <w:szCs w:val="24"/>
              </w:rPr>
            </w:pPr>
            <w:r>
              <w:rPr>
                <w:rFonts w:ascii="Times New Roman" w:hAnsi="Times New Roman" w:cs="Times New Roman"/>
                <w:sz w:val="24"/>
                <w:szCs w:val="24"/>
              </w:rPr>
              <w:t>8</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FD4170">
            <w:pPr>
              <w:pStyle w:val="TableParagraph"/>
              <w:ind w:left="0"/>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Включение теплоснабжения, подача теплоносителя - открытие задвижек на магистральном трубопроводе и задвижек на ответвлениях от магистрали.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142"/>
              <w:rPr>
                <w:rFonts w:ascii="Times New Roman" w:hAnsi="Times New Roman" w:cs="Times New Roman"/>
                <w:sz w:val="24"/>
                <w:szCs w:val="24"/>
              </w:rPr>
            </w:pPr>
            <w:r>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4"/>
                <w:szCs w:val="24"/>
              </w:rPr>
            </w:pPr>
          </w:p>
        </w:tc>
      </w:tr>
      <w:tr w:rsidR="00735471" w:rsidTr="00735471">
        <w:trPr>
          <w:trHeight w:val="664"/>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3"/>
              <w:rPr>
                <w:rFonts w:ascii="Times New Roman" w:hAnsi="Times New Roman" w:cs="Times New Roman"/>
                <w:sz w:val="24"/>
                <w:szCs w:val="24"/>
              </w:rPr>
            </w:pPr>
            <w:r>
              <w:rPr>
                <w:rFonts w:ascii="Times New Roman" w:hAnsi="Times New Roman" w:cs="Times New Roman"/>
                <w:sz w:val="24"/>
                <w:szCs w:val="24"/>
              </w:rPr>
              <w:t>9</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FD4170">
            <w:pPr>
              <w:pStyle w:val="TableParagraph"/>
              <w:ind w:left="0"/>
              <w:jc w:val="both"/>
              <w:rPr>
                <w:rFonts w:ascii="Times New Roman" w:hAnsi="Times New Roman" w:cs="Times New Roman"/>
                <w:sz w:val="28"/>
                <w:szCs w:val="28"/>
              </w:rPr>
            </w:pPr>
            <w:proofErr w:type="spellStart"/>
            <w:r>
              <w:rPr>
                <w:rFonts w:ascii="Times New Roman" w:hAnsi="Times New Roman" w:cs="Times New Roman"/>
                <w:sz w:val="28"/>
                <w:szCs w:val="28"/>
              </w:rPr>
              <w:t>Монтаж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изоляции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восстановленного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участка</w:t>
            </w:r>
            <w:proofErr w:type="spellEnd"/>
            <w:r>
              <w:rPr>
                <w:rFonts w:ascii="Times New Roman" w:hAnsi="Times New Roman" w:cs="Times New Roman"/>
                <w:sz w:val="28"/>
                <w:szCs w:val="28"/>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42"/>
              <w:rPr>
                <w:rFonts w:ascii="Times New Roman" w:hAnsi="Times New Roman" w:cs="Times New Roman"/>
                <w:sz w:val="24"/>
                <w:szCs w:val="24"/>
              </w:rPr>
            </w:pPr>
            <w:r>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8"/>
                <w:szCs w:val="28"/>
              </w:rPr>
            </w:pPr>
          </w:p>
        </w:tc>
      </w:tr>
      <w:tr w:rsidR="00735471" w:rsidTr="00735471">
        <w:trPr>
          <w:trHeight w:val="1519"/>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3"/>
              <w:ind w:left="3"/>
              <w:rPr>
                <w:rFonts w:ascii="Times New Roman" w:hAnsi="Times New Roman" w:cs="Times New Roman"/>
                <w:sz w:val="24"/>
                <w:szCs w:val="24"/>
              </w:rPr>
            </w:pPr>
            <w:r>
              <w:rPr>
                <w:rFonts w:ascii="Times New Roman" w:hAnsi="Times New Roman" w:cs="Times New Roman"/>
                <w:sz w:val="24"/>
                <w:szCs w:val="24"/>
              </w:rPr>
              <w:t>10</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735471" w:rsidRPr="00DC0A1B" w:rsidRDefault="00735471" w:rsidP="00FD4170">
            <w:pPr>
              <w:pStyle w:val="TableParagraph"/>
              <w:ind w:left="0"/>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Включение теплоснабжения, подача теплоносителя -</w:t>
            </w:r>
          </w:p>
          <w:p w:rsidR="00735471" w:rsidRPr="00DC0A1B" w:rsidRDefault="00735471" w:rsidP="00FD4170">
            <w:pPr>
              <w:pStyle w:val="TableParagraph"/>
              <w:spacing w:before="3"/>
              <w:ind w:left="0" w:hanging="3"/>
              <w:jc w:val="both"/>
              <w:rPr>
                <w:rFonts w:ascii="Times New Roman" w:hAnsi="Times New Roman" w:cs="Times New Roman"/>
                <w:sz w:val="28"/>
                <w:szCs w:val="28"/>
                <w:lang w:val="ru-RU"/>
              </w:rPr>
            </w:pPr>
            <w:r w:rsidRPr="00DC0A1B">
              <w:rPr>
                <w:rFonts w:ascii="Times New Roman" w:hAnsi="Times New Roman" w:cs="Times New Roman"/>
                <w:sz w:val="28"/>
                <w:szCs w:val="28"/>
                <w:lang w:val="ru-RU"/>
              </w:rPr>
              <w:t>открытие задвижек на магистральном трубопроводе и задвижек на ответвлениях от магистрали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ind w:left="142"/>
              <w:rPr>
                <w:rFonts w:ascii="Times New Roman" w:hAnsi="Times New Roman" w:cs="Times New Roman"/>
                <w:sz w:val="24"/>
                <w:szCs w:val="24"/>
              </w:rPr>
            </w:pPr>
            <w:r>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735471" w:rsidRDefault="00735471" w:rsidP="00735471">
            <w:pPr>
              <w:pStyle w:val="TableParagraph"/>
              <w:spacing w:before="0"/>
              <w:ind w:left="0"/>
              <w:jc w:val="left"/>
              <w:rPr>
                <w:rFonts w:ascii="Times New Roman" w:hAnsi="Times New Roman" w:cs="Times New Roman"/>
                <w:sz w:val="28"/>
                <w:szCs w:val="28"/>
              </w:rPr>
            </w:pPr>
          </w:p>
        </w:tc>
      </w:tr>
    </w:tbl>
    <w:p w:rsidR="00735471" w:rsidRDefault="00735471" w:rsidP="00FD4170">
      <w:pPr>
        <w:pStyle w:val="ac"/>
        <w:spacing w:after="0"/>
        <w:ind w:left="142" w:right="119"/>
        <w:jc w:val="both"/>
        <w:rPr>
          <w:sz w:val="28"/>
          <w:szCs w:val="28"/>
        </w:rPr>
      </w:pPr>
      <w:r>
        <w:rPr>
          <w:sz w:val="28"/>
          <w:szCs w:val="28"/>
        </w:rPr>
        <w:t>По завершению аварийных работ проводится тщательное расследование</w:t>
      </w:r>
      <w:r>
        <w:rPr>
          <w:spacing w:val="1"/>
          <w:sz w:val="28"/>
          <w:szCs w:val="28"/>
        </w:rPr>
        <w:t xml:space="preserve"> </w:t>
      </w:r>
      <w:r>
        <w:rPr>
          <w:sz w:val="28"/>
          <w:szCs w:val="28"/>
        </w:rPr>
        <w:t>причин аварии и разбор действий персонала при устранении аварии</w:t>
      </w:r>
      <w:proofErr w:type="gramStart"/>
      <w:r>
        <w:rPr>
          <w:sz w:val="28"/>
          <w:szCs w:val="28"/>
        </w:rPr>
        <w:t xml:space="preserve"> Е</w:t>
      </w:r>
      <w:proofErr w:type="gramEnd"/>
      <w:r>
        <w:rPr>
          <w:sz w:val="28"/>
          <w:szCs w:val="28"/>
        </w:rPr>
        <w:t>сли после окончания аварийных работ провести разбор</w:t>
      </w:r>
      <w:r>
        <w:rPr>
          <w:spacing w:val="1"/>
          <w:sz w:val="28"/>
          <w:szCs w:val="28"/>
        </w:rPr>
        <w:t xml:space="preserve"> </w:t>
      </w:r>
      <w:r>
        <w:rPr>
          <w:sz w:val="28"/>
          <w:szCs w:val="28"/>
        </w:rPr>
        <w:t>невозможно, то провести разбор следует в течение пяти дней после их окончания. При разборе по каждому участнику анализируются:</w:t>
      </w:r>
      <w:r>
        <w:rPr>
          <w:spacing w:val="1"/>
          <w:sz w:val="28"/>
          <w:szCs w:val="28"/>
        </w:rPr>
        <w:t xml:space="preserve"> </w:t>
      </w:r>
      <w:r>
        <w:rPr>
          <w:sz w:val="28"/>
          <w:szCs w:val="28"/>
        </w:rPr>
        <w:t>правильность действий по ликвидации аварии;</w:t>
      </w:r>
      <w:r>
        <w:rPr>
          <w:spacing w:val="1"/>
          <w:sz w:val="28"/>
          <w:szCs w:val="28"/>
        </w:rPr>
        <w:t xml:space="preserve"> </w:t>
      </w:r>
      <w:r>
        <w:rPr>
          <w:sz w:val="28"/>
          <w:szCs w:val="28"/>
        </w:rPr>
        <w:t>допущенные ошибки и их причины; правильность ведения оперативных переговоров и использованием сре</w:t>
      </w:r>
      <w:proofErr w:type="gramStart"/>
      <w:r>
        <w:rPr>
          <w:sz w:val="28"/>
          <w:szCs w:val="28"/>
        </w:rPr>
        <w:t>дств св</w:t>
      </w:r>
      <w:proofErr w:type="gramEnd"/>
      <w:r>
        <w:rPr>
          <w:sz w:val="28"/>
          <w:szCs w:val="28"/>
        </w:rPr>
        <w:t>язи. Разбор аварийной ситуации производится с целью определения</w:t>
      </w:r>
      <w:r>
        <w:rPr>
          <w:spacing w:val="-56"/>
          <w:sz w:val="28"/>
          <w:szCs w:val="28"/>
        </w:rPr>
        <w:t xml:space="preserve"> </w:t>
      </w:r>
      <w:r>
        <w:rPr>
          <w:spacing w:val="-1"/>
          <w:sz w:val="28"/>
          <w:szCs w:val="28"/>
        </w:rPr>
        <w:t>причин,</w:t>
      </w:r>
      <w:r>
        <w:rPr>
          <w:spacing w:val="-12"/>
          <w:sz w:val="28"/>
          <w:szCs w:val="28"/>
        </w:rPr>
        <w:t xml:space="preserve"> </w:t>
      </w:r>
      <w:r>
        <w:rPr>
          <w:spacing w:val="-1"/>
          <w:sz w:val="28"/>
          <w:szCs w:val="28"/>
        </w:rPr>
        <w:t>приведших</w:t>
      </w:r>
      <w:r>
        <w:rPr>
          <w:spacing w:val="-13"/>
          <w:sz w:val="28"/>
          <w:szCs w:val="28"/>
        </w:rPr>
        <w:t xml:space="preserve"> </w:t>
      </w:r>
      <w:r>
        <w:rPr>
          <w:spacing w:val="-1"/>
          <w:sz w:val="28"/>
          <w:szCs w:val="28"/>
        </w:rPr>
        <w:t>к</w:t>
      </w:r>
      <w:r>
        <w:rPr>
          <w:spacing w:val="-11"/>
          <w:sz w:val="28"/>
          <w:szCs w:val="28"/>
        </w:rPr>
        <w:t xml:space="preserve"> </w:t>
      </w:r>
      <w:r>
        <w:rPr>
          <w:spacing w:val="-1"/>
          <w:sz w:val="28"/>
          <w:szCs w:val="28"/>
        </w:rPr>
        <w:t>созданию</w:t>
      </w:r>
      <w:r>
        <w:rPr>
          <w:spacing w:val="-12"/>
          <w:sz w:val="28"/>
          <w:szCs w:val="28"/>
        </w:rPr>
        <w:t xml:space="preserve"> </w:t>
      </w:r>
      <w:r>
        <w:rPr>
          <w:spacing w:val="-1"/>
          <w:sz w:val="28"/>
          <w:szCs w:val="28"/>
        </w:rPr>
        <w:t>аварийной</w:t>
      </w:r>
      <w:r>
        <w:rPr>
          <w:spacing w:val="-11"/>
          <w:sz w:val="28"/>
          <w:szCs w:val="28"/>
        </w:rPr>
        <w:t xml:space="preserve"> </w:t>
      </w:r>
      <w:r>
        <w:rPr>
          <w:spacing w:val="-1"/>
          <w:sz w:val="28"/>
          <w:szCs w:val="28"/>
        </w:rPr>
        <w:t>обстановки,</w:t>
      </w:r>
      <w:r>
        <w:rPr>
          <w:spacing w:val="-12"/>
          <w:sz w:val="28"/>
          <w:szCs w:val="28"/>
        </w:rPr>
        <w:t xml:space="preserve"> </w:t>
      </w:r>
      <w:r>
        <w:rPr>
          <w:sz w:val="28"/>
          <w:szCs w:val="28"/>
        </w:rPr>
        <w:t>правильности</w:t>
      </w:r>
      <w:r>
        <w:rPr>
          <w:spacing w:val="-13"/>
          <w:sz w:val="28"/>
          <w:szCs w:val="28"/>
        </w:rPr>
        <w:t xml:space="preserve"> </w:t>
      </w:r>
      <w:r>
        <w:rPr>
          <w:sz w:val="28"/>
          <w:szCs w:val="28"/>
        </w:rPr>
        <w:t>действий</w:t>
      </w:r>
      <w:r>
        <w:rPr>
          <w:spacing w:val="-11"/>
          <w:sz w:val="28"/>
          <w:szCs w:val="28"/>
        </w:rPr>
        <w:t xml:space="preserve"> </w:t>
      </w:r>
      <w:r>
        <w:rPr>
          <w:sz w:val="28"/>
          <w:szCs w:val="28"/>
        </w:rPr>
        <w:t>каждого</w:t>
      </w:r>
      <w:r>
        <w:rPr>
          <w:spacing w:val="-12"/>
          <w:sz w:val="28"/>
          <w:szCs w:val="28"/>
        </w:rPr>
        <w:t xml:space="preserve"> </w:t>
      </w:r>
      <w:r>
        <w:rPr>
          <w:sz w:val="28"/>
          <w:szCs w:val="28"/>
        </w:rPr>
        <w:t>участника при ликвидации аварии, и разработки мероприятий по повышению надежности работы</w:t>
      </w:r>
      <w:r>
        <w:rPr>
          <w:spacing w:val="1"/>
          <w:sz w:val="28"/>
          <w:szCs w:val="28"/>
        </w:rPr>
        <w:t xml:space="preserve"> </w:t>
      </w:r>
      <w:r>
        <w:rPr>
          <w:sz w:val="28"/>
          <w:szCs w:val="28"/>
        </w:rPr>
        <w:t>оборудования и</w:t>
      </w:r>
      <w:r>
        <w:rPr>
          <w:spacing w:val="1"/>
          <w:sz w:val="28"/>
          <w:szCs w:val="28"/>
        </w:rPr>
        <w:t xml:space="preserve"> </w:t>
      </w:r>
      <w:r>
        <w:rPr>
          <w:sz w:val="28"/>
          <w:szCs w:val="28"/>
        </w:rPr>
        <w:t>безопасности</w:t>
      </w:r>
      <w:r>
        <w:rPr>
          <w:spacing w:val="1"/>
          <w:sz w:val="28"/>
          <w:szCs w:val="28"/>
        </w:rPr>
        <w:t xml:space="preserve"> </w:t>
      </w:r>
      <w:r>
        <w:rPr>
          <w:sz w:val="28"/>
          <w:szCs w:val="28"/>
        </w:rPr>
        <w:t>обслуживающего</w:t>
      </w:r>
      <w:r>
        <w:rPr>
          <w:spacing w:val="5"/>
          <w:sz w:val="28"/>
          <w:szCs w:val="28"/>
        </w:rPr>
        <w:t xml:space="preserve"> </w:t>
      </w:r>
      <w:r>
        <w:rPr>
          <w:sz w:val="28"/>
          <w:szCs w:val="28"/>
        </w:rPr>
        <w:t>персонала.</w:t>
      </w:r>
    </w:p>
    <w:p w:rsidR="00901382" w:rsidRDefault="00735471" w:rsidP="00901382">
      <w:pPr>
        <w:spacing w:line="276" w:lineRule="auto"/>
        <w:ind w:firstLine="567"/>
        <w:jc w:val="center"/>
        <w:rPr>
          <w:b/>
          <w:sz w:val="28"/>
          <w:szCs w:val="28"/>
        </w:rPr>
      </w:pPr>
      <w:r w:rsidRPr="00735471">
        <w:rPr>
          <w:b/>
          <w:noProof/>
          <w:sz w:val="28"/>
          <w:szCs w:val="28"/>
        </w:rPr>
        <w:lastRenderedPageBreak/>
        <w:drawing>
          <wp:inline distT="0" distB="0" distL="0" distR="0">
            <wp:extent cx="6096000" cy="7110292"/>
            <wp:effectExtent l="19050" t="0" r="0" b="0"/>
            <wp:docPr id="3" name="Рисунок 1" descr="11_Сх_газоснабж и теплоснаб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1_Сх_газоснабж и теплоснабж"/>
                    <pic:cNvPicPr>
                      <a:picLocks noChangeAspect="1" noChangeArrowheads="1"/>
                    </pic:cNvPicPr>
                  </pic:nvPicPr>
                  <pic:blipFill>
                    <a:blip r:embed="rId7" cstate="print"/>
                    <a:srcRect l="671" r="9398"/>
                    <a:stretch>
                      <a:fillRect/>
                    </a:stretch>
                  </pic:blipFill>
                  <pic:spPr bwMode="auto">
                    <a:xfrm>
                      <a:off x="0" y="0"/>
                      <a:ext cx="6096000" cy="7110292"/>
                    </a:xfrm>
                    <a:prstGeom prst="rect">
                      <a:avLst/>
                    </a:prstGeom>
                  </pic:spPr>
                </pic:pic>
              </a:graphicData>
            </a:graphic>
          </wp:inline>
        </w:drawing>
      </w: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r>
        <w:rPr>
          <w:b/>
          <w:sz w:val="28"/>
          <w:szCs w:val="28"/>
        </w:rPr>
        <w:t>1</w:t>
      </w:r>
      <w:r w:rsidR="00935707">
        <w:rPr>
          <w:b/>
          <w:sz w:val="28"/>
          <w:szCs w:val="28"/>
        </w:rPr>
        <w:t>5</w:t>
      </w:r>
      <w:r>
        <w:rPr>
          <w:b/>
          <w:sz w:val="28"/>
          <w:szCs w:val="28"/>
        </w:rPr>
        <w:t>. Решение по бесхозяйным тепловым сетям.</w:t>
      </w:r>
    </w:p>
    <w:p w:rsidR="00901382" w:rsidRDefault="00901382" w:rsidP="00901382">
      <w:pPr>
        <w:spacing w:line="276" w:lineRule="auto"/>
        <w:ind w:firstLine="567"/>
        <w:jc w:val="center"/>
        <w:rPr>
          <w:sz w:val="28"/>
          <w:szCs w:val="28"/>
        </w:rPr>
      </w:pPr>
    </w:p>
    <w:p w:rsidR="00901382" w:rsidRDefault="00901382" w:rsidP="00425E0F">
      <w:pPr>
        <w:spacing w:line="276" w:lineRule="auto"/>
        <w:ind w:firstLine="567"/>
        <w:jc w:val="both"/>
      </w:pPr>
      <w:r>
        <w:rPr>
          <w:sz w:val="28"/>
          <w:szCs w:val="28"/>
        </w:rPr>
        <w:t>На территории Синегорского сельского поселения бесхозяйных тепловых сетей нет.</w:t>
      </w:r>
    </w:p>
    <w:p w:rsidR="00901382" w:rsidRDefault="00901382" w:rsidP="00901382">
      <w:pPr>
        <w:pStyle w:val="21"/>
        <w:tabs>
          <w:tab w:val="left" w:pos="567"/>
          <w:tab w:val="left" w:pos="709"/>
          <w:tab w:val="left" w:pos="851"/>
          <w:tab w:val="left" w:pos="8098"/>
        </w:tabs>
        <w:ind w:firstLine="0"/>
        <w:jc w:val="left"/>
        <w:rPr>
          <w:sz w:val="28"/>
          <w:szCs w:val="28"/>
        </w:rPr>
      </w:pPr>
      <w:r>
        <w:rPr>
          <w:sz w:val="28"/>
          <w:szCs w:val="28"/>
        </w:rPr>
        <w:t>Зав</w:t>
      </w:r>
      <w:r w:rsidR="00962118">
        <w:rPr>
          <w:sz w:val="28"/>
          <w:szCs w:val="28"/>
        </w:rPr>
        <w:t>едующий</w:t>
      </w:r>
      <w:r>
        <w:rPr>
          <w:sz w:val="28"/>
          <w:szCs w:val="28"/>
        </w:rPr>
        <w:t xml:space="preserve"> сектором </w:t>
      </w:r>
      <w:proofErr w:type="gramStart"/>
      <w:r>
        <w:rPr>
          <w:sz w:val="28"/>
          <w:szCs w:val="28"/>
        </w:rPr>
        <w:t>по</w:t>
      </w:r>
      <w:proofErr w:type="gramEnd"/>
      <w:r>
        <w:rPr>
          <w:sz w:val="28"/>
          <w:szCs w:val="28"/>
        </w:rPr>
        <w:t xml:space="preserve"> общим </w:t>
      </w:r>
    </w:p>
    <w:p w:rsidR="00901382" w:rsidRDefault="00962118" w:rsidP="00425E0F">
      <w:pPr>
        <w:pStyle w:val="21"/>
        <w:tabs>
          <w:tab w:val="left" w:pos="567"/>
          <w:tab w:val="left" w:pos="709"/>
          <w:tab w:val="left" w:pos="851"/>
        </w:tabs>
        <w:ind w:firstLine="0"/>
        <w:jc w:val="left"/>
      </w:pPr>
      <w:r>
        <w:rPr>
          <w:sz w:val="28"/>
          <w:szCs w:val="28"/>
        </w:rPr>
        <w:t xml:space="preserve">и </w:t>
      </w:r>
      <w:r w:rsidR="00901382">
        <w:rPr>
          <w:sz w:val="28"/>
          <w:szCs w:val="28"/>
        </w:rPr>
        <w:t xml:space="preserve">земельно-правовым вопросам </w:t>
      </w:r>
      <w:r>
        <w:rPr>
          <w:sz w:val="28"/>
          <w:szCs w:val="28"/>
        </w:rPr>
        <w:t xml:space="preserve">                                             </w:t>
      </w:r>
      <w:proofErr w:type="spellStart"/>
      <w:r>
        <w:rPr>
          <w:sz w:val="28"/>
          <w:szCs w:val="28"/>
        </w:rPr>
        <w:t>С.П.Беседина</w:t>
      </w:r>
      <w:proofErr w:type="spellEnd"/>
    </w:p>
    <w:p w:rsidR="00014D5B" w:rsidRPr="00310EB4" w:rsidRDefault="00310EB4" w:rsidP="00310EB4">
      <w:pPr>
        <w:tabs>
          <w:tab w:val="left" w:pos="7440"/>
        </w:tabs>
        <w:jc w:val="right"/>
      </w:pPr>
      <w:r>
        <w:tab/>
      </w:r>
    </w:p>
    <w:sectPr w:rsidR="00014D5B" w:rsidRPr="00310EB4" w:rsidSect="00425E0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B05B9"/>
    <w:multiLevelType w:val="multilevel"/>
    <w:tmpl w:val="4D341C66"/>
    <w:lvl w:ilvl="0">
      <w:start w:val="4"/>
      <w:numFmt w:val="decimal"/>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1">
    <w:nsid w:val="62AA5003"/>
    <w:multiLevelType w:val="multilevel"/>
    <w:tmpl w:val="9ED4C5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972CD8"/>
    <w:rsid w:val="00005837"/>
    <w:rsid w:val="00014D5B"/>
    <w:rsid w:val="00044CB9"/>
    <w:rsid w:val="0008521E"/>
    <w:rsid w:val="00104F98"/>
    <w:rsid w:val="001A56BC"/>
    <w:rsid w:val="002E3443"/>
    <w:rsid w:val="00310EB4"/>
    <w:rsid w:val="00425E0F"/>
    <w:rsid w:val="00582FCA"/>
    <w:rsid w:val="005C7BFA"/>
    <w:rsid w:val="00717292"/>
    <w:rsid w:val="00735471"/>
    <w:rsid w:val="008168BF"/>
    <w:rsid w:val="0082065D"/>
    <w:rsid w:val="008A34C5"/>
    <w:rsid w:val="00901382"/>
    <w:rsid w:val="00935707"/>
    <w:rsid w:val="00962118"/>
    <w:rsid w:val="00972CD8"/>
    <w:rsid w:val="00A131F4"/>
    <w:rsid w:val="00A36A93"/>
    <w:rsid w:val="00A54D44"/>
    <w:rsid w:val="00C26858"/>
    <w:rsid w:val="00D15562"/>
    <w:rsid w:val="00DF0298"/>
    <w:rsid w:val="00E6220B"/>
    <w:rsid w:val="00ED2C14"/>
    <w:rsid w:val="00FD4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D8"/>
    <w:pPr>
      <w:spacing w:after="0" w:line="240" w:lineRule="auto"/>
    </w:pPr>
    <w:rPr>
      <w:rFonts w:ascii="Times New Roman" w:eastAsia="Times New Roman" w:hAnsi="Times New Roman" w:cs="Times New Roman"/>
      <w:sz w:val="20"/>
      <w:szCs w:val="20"/>
      <w:lang w:eastAsia="ru-RU"/>
    </w:rPr>
  </w:style>
  <w:style w:type="paragraph" w:styleId="1">
    <w:name w:val="heading 1"/>
    <w:aliases w:val="новая страница"/>
    <w:basedOn w:val="a"/>
    <w:next w:val="a"/>
    <w:link w:val="10"/>
    <w:uiPriority w:val="9"/>
    <w:qFormat/>
    <w:rsid w:val="00972CD8"/>
    <w:pPr>
      <w:keepNext/>
      <w:spacing w:line="220" w:lineRule="exact"/>
      <w:jc w:val="center"/>
      <w:outlineLvl w:val="0"/>
    </w:pPr>
    <w:rPr>
      <w:rFonts w:ascii="AG Souvenir" w:hAnsi="AG Souvenir"/>
      <w:spacing w:val="38"/>
      <w:sz w:val="28"/>
    </w:rPr>
  </w:style>
  <w:style w:type="paragraph" w:styleId="2">
    <w:name w:val="heading 2"/>
    <w:basedOn w:val="a"/>
    <w:next w:val="a"/>
    <w:link w:val="20"/>
    <w:unhideWhenUsed/>
    <w:qFormat/>
    <w:rsid w:val="00972CD8"/>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basedOn w:val="a0"/>
    <w:link w:val="1"/>
    <w:qFormat/>
    <w:rsid w:val="00972CD8"/>
    <w:rPr>
      <w:rFonts w:ascii="AG Souvenir" w:eastAsia="Times New Roman" w:hAnsi="AG Souvenir" w:cs="Times New Roman"/>
      <w:spacing w:val="38"/>
      <w:sz w:val="28"/>
      <w:szCs w:val="20"/>
    </w:rPr>
  </w:style>
  <w:style w:type="character" w:customStyle="1" w:styleId="20">
    <w:name w:val="Заголовок 2 Знак"/>
    <w:basedOn w:val="a0"/>
    <w:link w:val="2"/>
    <w:qFormat/>
    <w:rsid w:val="00972CD8"/>
    <w:rPr>
      <w:rFonts w:ascii="Times New Roman" w:eastAsia="Times New Roman" w:hAnsi="Times New Roman" w:cs="Times New Roman"/>
      <w:sz w:val="28"/>
      <w:szCs w:val="20"/>
    </w:rPr>
  </w:style>
  <w:style w:type="character" w:customStyle="1" w:styleId="a3">
    <w:name w:val="Абзац списка Знак"/>
    <w:aliases w:val="ПАРАГРАФ Знак,Абзац списка для документа Знак"/>
    <w:link w:val="a4"/>
    <w:uiPriority w:val="34"/>
    <w:locked/>
    <w:rsid w:val="00972CD8"/>
    <w:rPr>
      <w:rFonts w:ascii="Calibri" w:hAnsi="Calibri"/>
      <w:lang w:eastAsia="ar-SA"/>
    </w:rPr>
  </w:style>
  <w:style w:type="paragraph" w:styleId="a4">
    <w:name w:val="List Paragraph"/>
    <w:aliases w:val="ПАРАГРАФ,Абзац списка для документа"/>
    <w:basedOn w:val="a"/>
    <w:link w:val="a3"/>
    <w:uiPriority w:val="99"/>
    <w:qFormat/>
    <w:rsid w:val="00972CD8"/>
    <w:pPr>
      <w:suppressAutoHyphens/>
      <w:spacing w:after="200" w:line="276" w:lineRule="auto"/>
      <w:ind w:left="720"/>
    </w:pPr>
    <w:rPr>
      <w:rFonts w:ascii="Calibri" w:eastAsiaTheme="minorHAnsi" w:hAnsi="Calibri" w:cstheme="minorBidi"/>
      <w:sz w:val="22"/>
      <w:szCs w:val="22"/>
      <w:lang w:eastAsia="ar-SA"/>
    </w:rPr>
  </w:style>
  <w:style w:type="paragraph" w:customStyle="1" w:styleId="21">
    <w:name w:val="Основной текст с отступом 21"/>
    <w:basedOn w:val="a"/>
    <w:qFormat/>
    <w:rsid w:val="00972CD8"/>
    <w:pPr>
      <w:suppressAutoHyphens/>
      <w:ind w:firstLine="720"/>
      <w:jc w:val="both"/>
    </w:pPr>
    <w:rPr>
      <w:color w:val="000000"/>
      <w:sz w:val="24"/>
      <w:lang w:eastAsia="zh-CN"/>
    </w:rPr>
  </w:style>
  <w:style w:type="paragraph" w:styleId="a5">
    <w:name w:val="Balloon Text"/>
    <w:basedOn w:val="a"/>
    <w:link w:val="a6"/>
    <w:unhideWhenUsed/>
    <w:qFormat/>
    <w:rsid w:val="00972CD8"/>
    <w:rPr>
      <w:rFonts w:ascii="Tahoma" w:hAnsi="Tahoma" w:cs="Tahoma"/>
      <w:sz w:val="16"/>
      <w:szCs w:val="16"/>
    </w:rPr>
  </w:style>
  <w:style w:type="character" w:customStyle="1" w:styleId="a6">
    <w:name w:val="Текст выноски Знак"/>
    <w:basedOn w:val="a0"/>
    <w:link w:val="a5"/>
    <w:qFormat/>
    <w:rsid w:val="00972CD8"/>
    <w:rPr>
      <w:rFonts w:ascii="Tahoma" w:eastAsia="Times New Roman" w:hAnsi="Tahoma" w:cs="Tahoma"/>
      <w:sz w:val="16"/>
      <w:szCs w:val="16"/>
      <w:lang w:eastAsia="ru-RU"/>
    </w:rPr>
  </w:style>
  <w:style w:type="paragraph" w:customStyle="1" w:styleId="TableParagraph">
    <w:name w:val="Table Paragraph"/>
    <w:basedOn w:val="a"/>
    <w:uiPriority w:val="1"/>
    <w:qFormat/>
    <w:rsid w:val="00310EB4"/>
    <w:pPr>
      <w:widowControl w:val="0"/>
      <w:autoSpaceDE w:val="0"/>
      <w:autoSpaceDN w:val="0"/>
      <w:spacing w:before="1"/>
      <w:ind w:left="107"/>
      <w:jc w:val="center"/>
    </w:pPr>
    <w:rPr>
      <w:rFonts w:ascii="Microsoft Sans Serif" w:eastAsia="Microsoft Sans Serif" w:hAnsi="Microsoft Sans Serif" w:cs="Microsoft Sans Serif"/>
      <w:sz w:val="22"/>
      <w:szCs w:val="22"/>
      <w:lang w:eastAsia="en-US"/>
    </w:rPr>
  </w:style>
  <w:style w:type="paragraph" w:customStyle="1" w:styleId="11">
    <w:name w:val="Заголовок 11"/>
    <w:basedOn w:val="a"/>
    <w:next w:val="a"/>
    <w:qFormat/>
    <w:rsid w:val="00901382"/>
    <w:pPr>
      <w:keepNext/>
      <w:jc w:val="center"/>
      <w:outlineLvl w:val="0"/>
    </w:pPr>
    <w:rPr>
      <w:sz w:val="44"/>
    </w:rPr>
  </w:style>
  <w:style w:type="paragraph" w:customStyle="1" w:styleId="210">
    <w:name w:val="Заголовок 21"/>
    <w:basedOn w:val="a"/>
    <w:next w:val="a"/>
    <w:qFormat/>
    <w:rsid w:val="00901382"/>
    <w:pPr>
      <w:keepNext/>
      <w:outlineLvl w:val="1"/>
    </w:pPr>
    <w:rPr>
      <w:b/>
      <w:sz w:val="28"/>
    </w:rPr>
  </w:style>
  <w:style w:type="paragraph" w:customStyle="1" w:styleId="31">
    <w:name w:val="Заголовок 31"/>
    <w:basedOn w:val="a"/>
    <w:next w:val="a"/>
    <w:link w:val="3"/>
    <w:qFormat/>
    <w:rsid w:val="00901382"/>
    <w:pPr>
      <w:keepNext/>
      <w:spacing w:before="240" w:after="60"/>
      <w:outlineLvl w:val="2"/>
    </w:pPr>
    <w:rPr>
      <w:b/>
      <w:bCs/>
      <w:sz w:val="26"/>
      <w:szCs w:val="26"/>
      <w:lang w:val="en-US" w:eastAsia="en-US" w:bidi="en-US"/>
    </w:rPr>
  </w:style>
  <w:style w:type="character" w:customStyle="1" w:styleId="3">
    <w:name w:val="Заголовок 3 Знак"/>
    <w:basedOn w:val="a0"/>
    <w:link w:val="31"/>
    <w:qFormat/>
    <w:rsid w:val="00901382"/>
    <w:rPr>
      <w:rFonts w:ascii="Times New Roman" w:eastAsia="Times New Roman" w:hAnsi="Times New Roman" w:cs="Times New Roman"/>
      <w:b/>
      <w:bCs/>
      <w:sz w:val="26"/>
      <w:szCs w:val="26"/>
      <w:lang w:val="en-US" w:bidi="en-US"/>
    </w:rPr>
  </w:style>
  <w:style w:type="paragraph" w:customStyle="1" w:styleId="41">
    <w:name w:val="Заголовок 41"/>
    <w:basedOn w:val="a"/>
    <w:next w:val="a"/>
    <w:link w:val="4"/>
    <w:qFormat/>
    <w:rsid w:val="00901382"/>
    <w:pPr>
      <w:keepNext/>
      <w:spacing w:before="240" w:after="240"/>
      <w:jc w:val="center"/>
      <w:outlineLvl w:val="3"/>
    </w:pPr>
    <w:rPr>
      <w:bCs/>
      <w:sz w:val="28"/>
      <w:szCs w:val="28"/>
      <w:u w:val="single"/>
    </w:rPr>
  </w:style>
  <w:style w:type="character" w:customStyle="1" w:styleId="4">
    <w:name w:val="Заголовок 4 Знак"/>
    <w:basedOn w:val="a0"/>
    <w:link w:val="41"/>
    <w:qFormat/>
    <w:rsid w:val="00901382"/>
    <w:rPr>
      <w:rFonts w:ascii="Times New Roman" w:eastAsia="Times New Roman" w:hAnsi="Times New Roman" w:cs="Times New Roman"/>
      <w:bCs/>
      <w:sz w:val="28"/>
      <w:szCs w:val="28"/>
      <w:u w:val="single"/>
      <w:lang w:eastAsia="ru-RU"/>
    </w:rPr>
  </w:style>
  <w:style w:type="character" w:customStyle="1" w:styleId="a7">
    <w:name w:val="Верхний колонтитул Знак"/>
    <w:basedOn w:val="a0"/>
    <w:qFormat/>
    <w:rsid w:val="00901382"/>
    <w:rPr>
      <w:rFonts w:ascii="Times New Roman" w:eastAsia="Times New Roman" w:hAnsi="Times New Roman" w:cs="Times New Roman"/>
      <w:sz w:val="28"/>
      <w:szCs w:val="20"/>
    </w:rPr>
  </w:style>
  <w:style w:type="character" w:customStyle="1" w:styleId="a8">
    <w:name w:val="Нижний колонтитул Знак"/>
    <w:basedOn w:val="a0"/>
    <w:qFormat/>
    <w:rsid w:val="00901382"/>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2"/>
    <w:qFormat/>
    <w:rsid w:val="00901382"/>
    <w:rPr>
      <w:rFonts w:ascii="Times New Roman" w:eastAsia="Times New Roman" w:hAnsi="Times New Roman" w:cs="Times New Roman"/>
      <w:sz w:val="24"/>
      <w:szCs w:val="20"/>
    </w:rPr>
  </w:style>
  <w:style w:type="character" w:customStyle="1" w:styleId="a9">
    <w:name w:val="Без интервала Знак"/>
    <w:uiPriority w:val="1"/>
    <w:qFormat/>
    <w:rsid w:val="00901382"/>
    <w:rPr>
      <w:rFonts w:ascii="Calibri" w:eastAsia="Times New Roman" w:hAnsi="Calibri" w:cs="Times New Roman"/>
    </w:rPr>
  </w:style>
  <w:style w:type="character" w:customStyle="1" w:styleId="-">
    <w:name w:val="Интернет-ссылка"/>
    <w:rsid w:val="00901382"/>
    <w:rPr>
      <w:color w:val="0000FF"/>
      <w:u w:val="single"/>
    </w:rPr>
  </w:style>
  <w:style w:type="character" w:customStyle="1" w:styleId="ConsPlusNormal">
    <w:name w:val="ConsPlusNormal Знак"/>
    <w:link w:val="ConsPlusNormal"/>
    <w:qFormat/>
    <w:locked/>
    <w:rsid w:val="00901382"/>
    <w:rPr>
      <w:rFonts w:ascii="Arial" w:eastAsia="Times New Roman" w:hAnsi="Arial" w:cs="Arial"/>
      <w:sz w:val="20"/>
      <w:szCs w:val="20"/>
      <w:lang w:eastAsia="ru-RU"/>
    </w:rPr>
  </w:style>
  <w:style w:type="character" w:customStyle="1" w:styleId="b-serp-urlitem1">
    <w:name w:val="b-serp-url__item1"/>
    <w:basedOn w:val="a0"/>
    <w:qFormat/>
    <w:rsid w:val="00901382"/>
  </w:style>
  <w:style w:type="character" w:customStyle="1" w:styleId="s1">
    <w:name w:val="s1"/>
    <w:qFormat/>
    <w:rsid w:val="00901382"/>
  </w:style>
  <w:style w:type="character" w:customStyle="1" w:styleId="aa">
    <w:name w:val="Основной текст Знак"/>
    <w:basedOn w:val="a0"/>
    <w:qFormat/>
    <w:rsid w:val="00901382"/>
    <w:rPr>
      <w:rFonts w:ascii="Times New Roman" w:eastAsia="Times New Roman" w:hAnsi="Times New Roman" w:cs="Times New Roman"/>
      <w:sz w:val="24"/>
      <w:szCs w:val="24"/>
    </w:rPr>
  </w:style>
  <w:style w:type="character" w:customStyle="1" w:styleId="18">
    <w:name w:val="Знак Знак18"/>
    <w:qFormat/>
    <w:rsid w:val="00901382"/>
    <w:rPr>
      <w:rFonts w:ascii="Times New Roman" w:eastAsia="Times New Roman" w:hAnsi="Times New Roman"/>
      <w:b/>
      <w:bCs/>
      <w:i/>
      <w:iCs/>
      <w:sz w:val="28"/>
      <w:szCs w:val="28"/>
    </w:rPr>
  </w:style>
  <w:style w:type="character" w:styleId="ab">
    <w:name w:val="Strong"/>
    <w:qFormat/>
    <w:rsid w:val="00901382"/>
    <w:rPr>
      <w:sz w:val="26"/>
      <w:szCs w:val="26"/>
    </w:rPr>
  </w:style>
  <w:style w:type="paragraph" w:customStyle="1" w:styleId="12">
    <w:name w:val="Заголовок1"/>
    <w:basedOn w:val="a"/>
    <w:next w:val="ac"/>
    <w:qFormat/>
    <w:rsid w:val="00901382"/>
    <w:pPr>
      <w:keepNext/>
      <w:spacing w:before="240" w:after="120"/>
    </w:pPr>
    <w:rPr>
      <w:rFonts w:ascii="Liberation Sans" w:eastAsia="Microsoft YaHei" w:hAnsi="Liberation Sans" w:cs="Lucida Sans"/>
      <w:sz w:val="28"/>
      <w:szCs w:val="28"/>
    </w:rPr>
  </w:style>
  <w:style w:type="paragraph" w:styleId="ac">
    <w:name w:val="Body Text"/>
    <w:basedOn w:val="a"/>
    <w:link w:val="13"/>
    <w:rsid w:val="00901382"/>
    <w:pPr>
      <w:spacing w:after="120"/>
    </w:pPr>
    <w:rPr>
      <w:sz w:val="24"/>
      <w:szCs w:val="24"/>
    </w:rPr>
  </w:style>
  <w:style w:type="character" w:customStyle="1" w:styleId="13">
    <w:name w:val="Основной текст Знак1"/>
    <w:basedOn w:val="a0"/>
    <w:link w:val="ac"/>
    <w:rsid w:val="00901382"/>
    <w:rPr>
      <w:rFonts w:ascii="Times New Roman" w:eastAsia="Times New Roman" w:hAnsi="Times New Roman" w:cs="Times New Roman"/>
      <w:sz w:val="24"/>
      <w:szCs w:val="24"/>
      <w:lang w:eastAsia="ru-RU"/>
    </w:rPr>
  </w:style>
  <w:style w:type="paragraph" w:styleId="ad">
    <w:name w:val="List"/>
    <w:basedOn w:val="ac"/>
    <w:rsid w:val="00901382"/>
    <w:rPr>
      <w:rFonts w:cs="Lucida Sans"/>
    </w:rPr>
  </w:style>
  <w:style w:type="paragraph" w:customStyle="1" w:styleId="14">
    <w:name w:val="Название объекта1"/>
    <w:basedOn w:val="a"/>
    <w:qFormat/>
    <w:rsid w:val="00901382"/>
    <w:pPr>
      <w:suppressLineNumbers/>
      <w:spacing w:before="120" w:after="120"/>
    </w:pPr>
    <w:rPr>
      <w:rFonts w:cs="Lucida Sans"/>
      <w:i/>
      <w:iCs/>
      <w:sz w:val="24"/>
      <w:szCs w:val="24"/>
    </w:rPr>
  </w:style>
  <w:style w:type="paragraph" w:styleId="15">
    <w:name w:val="index 1"/>
    <w:basedOn w:val="a"/>
    <w:next w:val="a"/>
    <w:autoRedefine/>
    <w:uiPriority w:val="99"/>
    <w:semiHidden/>
    <w:unhideWhenUsed/>
    <w:rsid w:val="00901382"/>
    <w:pPr>
      <w:ind w:left="200" w:hanging="200"/>
    </w:pPr>
  </w:style>
  <w:style w:type="paragraph" w:styleId="ae">
    <w:name w:val="index heading"/>
    <w:basedOn w:val="a"/>
    <w:qFormat/>
    <w:rsid w:val="00901382"/>
    <w:pPr>
      <w:suppressLineNumbers/>
    </w:pPr>
    <w:rPr>
      <w:rFonts w:cs="Lucida Sans"/>
      <w:sz w:val="24"/>
      <w:szCs w:val="24"/>
    </w:rPr>
  </w:style>
  <w:style w:type="paragraph" w:customStyle="1" w:styleId="af">
    <w:name w:val="Верхний и нижний колонтитулы"/>
    <w:basedOn w:val="a"/>
    <w:qFormat/>
    <w:rsid w:val="00901382"/>
    <w:rPr>
      <w:sz w:val="24"/>
      <w:szCs w:val="24"/>
    </w:rPr>
  </w:style>
  <w:style w:type="paragraph" w:customStyle="1" w:styleId="16">
    <w:name w:val="Верхний колонтитул1"/>
    <w:basedOn w:val="a"/>
    <w:rsid w:val="00901382"/>
    <w:pPr>
      <w:tabs>
        <w:tab w:val="center" w:pos="4536"/>
        <w:tab w:val="right" w:pos="9072"/>
      </w:tabs>
    </w:pPr>
    <w:rPr>
      <w:sz w:val="28"/>
    </w:rPr>
  </w:style>
  <w:style w:type="paragraph" w:customStyle="1" w:styleId="211">
    <w:name w:val="Основной текст 21"/>
    <w:basedOn w:val="a"/>
    <w:qFormat/>
    <w:rsid w:val="00901382"/>
    <w:pPr>
      <w:ind w:firstLine="720"/>
      <w:jc w:val="both"/>
    </w:pPr>
  </w:style>
  <w:style w:type="paragraph" w:styleId="af0">
    <w:name w:val="caption"/>
    <w:basedOn w:val="a"/>
    <w:next w:val="a"/>
    <w:qFormat/>
    <w:rsid w:val="00901382"/>
    <w:pPr>
      <w:spacing w:before="120"/>
      <w:jc w:val="center"/>
    </w:pPr>
    <w:rPr>
      <w:b/>
      <w:sz w:val="28"/>
      <w:szCs w:val="24"/>
    </w:rPr>
  </w:style>
  <w:style w:type="paragraph" w:customStyle="1" w:styleId="17">
    <w:name w:val="Нижний колонтитул1"/>
    <w:basedOn w:val="a"/>
    <w:rsid w:val="00901382"/>
    <w:pPr>
      <w:tabs>
        <w:tab w:val="center" w:pos="4677"/>
        <w:tab w:val="right" w:pos="9355"/>
      </w:tabs>
    </w:pPr>
    <w:rPr>
      <w:sz w:val="24"/>
      <w:szCs w:val="24"/>
    </w:rPr>
  </w:style>
  <w:style w:type="paragraph" w:customStyle="1" w:styleId="19">
    <w:name w:val="Знак Знак Знак1 Знак"/>
    <w:basedOn w:val="a"/>
    <w:qFormat/>
    <w:rsid w:val="00901382"/>
    <w:pPr>
      <w:spacing w:beforeAutospacing="1" w:afterAutospacing="1"/>
      <w:jc w:val="both"/>
    </w:pPr>
    <w:rPr>
      <w:rFonts w:ascii="Tahoma" w:hAnsi="Tahoma"/>
      <w:lang w:val="en-US" w:eastAsia="en-US"/>
    </w:rPr>
  </w:style>
  <w:style w:type="paragraph" w:styleId="23">
    <w:name w:val="Body Text Indent 2"/>
    <w:basedOn w:val="a"/>
    <w:link w:val="212"/>
    <w:qFormat/>
    <w:rsid w:val="00901382"/>
    <w:pPr>
      <w:ind w:firstLine="1134"/>
    </w:pPr>
    <w:rPr>
      <w:sz w:val="24"/>
    </w:rPr>
  </w:style>
  <w:style w:type="character" w:customStyle="1" w:styleId="212">
    <w:name w:val="Основной текст с отступом 2 Знак1"/>
    <w:basedOn w:val="a0"/>
    <w:link w:val="23"/>
    <w:rsid w:val="00901382"/>
    <w:rPr>
      <w:rFonts w:ascii="Times New Roman" w:eastAsia="Times New Roman" w:hAnsi="Times New Roman" w:cs="Times New Roman"/>
      <w:sz w:val="24"/>
      <w:szCs w:val="20"/>
      <w:lang w:eastAsia="ru-RU"/>
    </w:rPr>
  </w:style>
  <w:style w:type="paragraph" w:styleId="af1">
    <w:name w:val="No Spacing"/>
    <w:uiPriority w:val="1"/>
    <w:qFormat/>
    <w:rsid w:val="00901382"/>
    <w:pPr>
      <w:spacing w:after="0" w:line="240" w:lineRule="auto"/>
    </w:pPr>
    <w:rPr>
      <w:rFonts w:eastAsia="Times New Roman" w:cs="Times New Roman"/>
      <w:sz w:val="24"/>
    </w:rPr>
  </w:style>
  <w:style w:type="paragraph" w:styleId="af2">
    <w:name w:val="Normal (Web)"/>
    <w:basedOn w:val="a"/>
    <w:qFormat/>
    <w:rsid w:val="00901382"/>
    <w:pPr>
      <w:spacing w:beforeAutospacing="1" w:afterAutospacing="1"/>
    </w:pPr>
    <w:rPr>
      <w:sz w:val="24"/>
      <w:szCs w:val="24"/>
    </w:rPr>
  </w:style>
  <w:style w:type="paragraph" w:customStyle="1" w:styleId="ConsPlusNormal0">
    <w:name w:val="ConsPlusNormal"/>
    <w:qFormat/>
    <w:rsid w:val="00901382"/>
    <w:pPr>
      <w:widowControl w:val="0"/>
      <w:spacing w:after="0" w:line="240" w:lineRule="auto"/>
      <w:ind w:firstLine="720"/>
    </w:pPr>
    <w:rPr>
      <w:rFonts w:ascii="Arial" w:eastAsia="Times New Roman" w:hAnsi="Arial" w:cs="Arial"/>
      <w:sz w:val="20"/>
      <w:szCs w:val="20"/>
      <w:lang w:eastAsia="ru-RU"/>
    </w:rPr>
  </w:style>
  <w:style w:type="paragraph" w:customStyle="1" w:styleId="1a">
    <w:name w:val="Обычный1"/>
    <w:qFormat/>
    <w:rsid w:val="0090138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3">
    <w:name w:val="Обычный текст"/>
    <w:basedOn w:val="a"/>
    <w:qFormat/>
    <w:rsid w:val="00901382"/>
    <w:pPr>
      <w:ind w:firstLine="709"/>
      <w:jc w:val="both"/>
    </w:pPr>
    <w:rPr>
      <w:sz w:val="28"/>
      <w:szCs w:val="24"/>
      <w:lang w:val="en-US" w:eastAsia="ar-SA" w:bidi="en-US"/>
    </w:rPr>
  </w:style>
  <w:style w:type="paragraph" w:customStyle="1" w:styleId="12Arial">
    <w:name w:val="Стиль Основной текст отчета 12 Arial"/>
    <w:basedOn w:val="ac"/>
    <w:qFormat/>
    <w:rsid w:val="00901382"/>
    <w:pPr>
      <w:suppressAutoHyphens/>
      <w:spacing w:after="0" w:line="100" w:lineRule="atLeast"/>
      <w:ind w:firstLine="709"/>
      <w:jc w:val="both"/>
    </w:pPr>
    <w:rPr>
      <w:rFonts w:ascii="Arial" w:hAnsi="Arial" w:cs="Arial"/>
      <w:color w:val="000000"/>
      <w:sz w:val="26"/>
      <w:szCs w:val="26"/>
      <w:lang w:eastAsia="ar-SA"/>
    </w:rPr>
  </w:style>
  <w:style w:type="table" w:customStyle="1" w:styleId="TableNormal">
    <w:name w:val="Table Normal"/>
    <w:uiPriority w:val="2"/>
    <w:semiHidden/>
    <w:unhideWhenUsed/>
    <w:qFormat/>
    <w:rsid w:val="00901382"/>
    <w:pPr>
      <w:spacing w:after="0" w:line="240" w:lineRule="auto"/>
    </w:pPr>
    <w:rPr>
      <w:sz w:val="20"/>
      <w:lang w:val="en-US"/>
    </w:rPr>
    <w:tblPr>
      <w:tblInd w:w="0" w:type="dxa"/>
      <w:tblCellMar>
        <w:top w:w="0" w:type="dxa"/>
        <w:left w:w="0" w:type="dxa"/>
        <w:bottom w:w="0" w:type="dxa"/>
        <w:right w:w="0" w:type="dxa"/>
      </w:tblCellMar>
    </w:tblPr>
  </w:style>
  <w:style w:type="paragraph" w:styleId="af4">
    <w:name w:val="header"/>
    <w:basedOn w:val="a"/>
    <w:link w:val="1b"/>
    <w:semiHidden/>
    <w:unhideWhenUsed/>
    <w:rsid w:val="00901382"/>
    <w:pPr>
      <w:tabs>
        <w:tab w:val="center" w:pos="4677"/>
        <w:tab w:val="right" w:pos="9355"/>
      </w:tabs>
    </w:pPr>
    <w:rPr>
      <w:sz w:val="24"/>
      <w:szCs w:val="24"/>
    </w:rPr>
  </w:style>
  <w:style w:type="character" w:customStyle="1" w:styleId="1b">
    <w:name w:val="Верхний колонтитул Знак1"/>
    <w:basedOn w:val="a0"/>
    <w:link w:val="af4"/>
    <w:semiHidden/>
    <w:rsid w:val="00901382"/>
    <w:rPr>
      <w:rFonts w:ascii="Times New Roman" w:eastAsia="Times New Roman" w:hAnsi="Times New Roman" w:cs="Times New Roman"/>
      <w:sz w:val="24"/>
      <w:szCs w:val="24"/>
      <w:lang w:eastAsia="ru-RU"/>
    </w:rPr>
  </w:style>
  <w:style w:type="character" w:customStyle="1" w:styleId="1c">
    <w:name w:val="Нижний колонтитул Знак1"/>
    <w:basedOn w:val="a0"/>
    <w:link w:val="af5"/>
    <w:semiHidden/>
    <w:rsid w:val="00901382"/>
    <w:rPr>
      <w:rFonts w:ascii="Times New Roman" w:eastAsia="Times New Roman" w:hAnsi="Times New Roman" w:cs="Times New Roman"/>
      <w:sz w:val="24"/>
      <w:szCs w:val="24"/>
      <w:lang w:eastAsia="ru-RU"/>
    </w:rPr>
  </w:style>
  <w:style w:type="paragraph" w:styleId="af5">
    <w:name w:val="footer"/>
    <w:basedOn w:val="a"/>
    <w:link w:val="1c"/>
    <w:semiHidden/>
    <w:unhideWhenUsed/>
    <w:rsid w:val="00901382"/>
    <w:pPr>
      <w:tabs>
        <w:tab w:val="center" w:pos="4677"/>
        <w:tab w:val="right" w:pos="9355"/>
      </w:tabs>
    </w:pPr>
    <w:rPr>
      <w:sz w:val="24"/>
      <w:szCs w:val="24"/>
    </w:rPr>
  </w:style>
  <w:style w:type="paragraph" w:customStyle="1" w:styleId="120">
    <w:name w:val="Заголовок 12"/>
    <w:basedOn w:val="a"/>
    <w:next w:val="a"/>
    <w:qFormat/>
    <w:rsid w:val="00735471"/>
    <w:pPr>
      <w:keepNext/>
      <w:jc w:val="center"/>
      <w:outlineLvl w:val="0"/>
    </w:pPr>
    <w:rPr>
      <w:sz w:val="44"/>
    </w:rPr>
  </w:style>
  <w:style w:type="paragraph" w:customStyle="1" w:styleId="220">
    <w:name w:val="Заголовок 22"/>
    <w:basedOn w:val="a"/>
    <w:next w:val="a"/>
    <w:qFormat/>
    <w:rsid w:val="00735471"/>
    <w:pPr>
      <w:keepNext/>
      <w:outlineLvl w:val="1"/>
    </w:pPr>
    <w:rPr>
      <w:b/>
      <w:sz w:val="28"/>
    </w:rPr>
  </w:style>
  <w:style w:type="paragraph" w:customStyle="1" w:styleId="32">
    <w:name w:val="Заголовок 32"/>
    <w:basedOn w:val="a"/>
    <w:next w:val="a"/>
    <w:qFormat/>
    <w:rsid w:val="00735471"/>
    <w:pPr>
      <w:keepNext/>
      <w:spacing w:before="240" w:after="60"/>
      <w:outlineLvl w:val="2"/>
    </w:pPr>
    <w:rPr>
      <w:b/>
      <w:bCs/>
      <w:sz w:val="26"/>
      <w:szCs w:val="26"/>
      <w:lang w:val="en-US" w:eastAsia="en-US" w:bidi="en-US"/>
    </w:rPr>
  </w:style>
  <w:style w:type="paragraph" w:customStyle="1" w:styleId="42">
    <w:name w:val="Заголовок 42"/>
    <w:basedOn w:val="a"/>
    <w:next w:val="a"/>
    <w:qFormat/>
    <w:rsid w:val="00735471"/>
    <w:pPr>
      <w:keepNext/>
      <w:spacing w:before="240" w:after="240"/>
      <w:jc w:val="center"/>
      <w:outlineLvl w:val="3"/>
    </w:pPr>
    <w:rPr>
      <w:bCs/>
      <w:sz w:val="28"/>
      <w:szCs w:val="28"/>
      <w:u w:val="single"/>
    </w:rPr>
  </w:style>
  <w:style w:type="paragraph" w:customStyle="1" w:styleId="af6">
    <w:name w:val="Заголовок"/>
    <w:basedOn w:val="a"/>
    <w:next w:val="ac"/>
    <w:qFormat/>
    <w:rsid w:val="00735471"/>
    <w:pPr>
      <w:keepNext/>
      <w:spacing w:before="240" w:after="120"/>
    </w:pPr>
    <w:rPr>
      <w:rFonts w:ascii="Liberation Sans" w:eastAsia="Microsoft YaHei" w:hAnsi="Liberation Sans" w:cs="Lucida Sans"/>
      <w:sz w:val="28"/>
      <w:szCs w:val="28"/>
    </w:rPr>
  </w:style>
  <w:style w:type="paragraph" w:customStyle="1" w:styleId="24">
    <w:name w:val="Название объекта2"/>
    <w:basedOn w:val="a"/>
    <w:qFormat/>
    <w:rsid w:val="00735471"/>
    <w:pPr>
      <w:suppressLineNumbers/>
      <w:spacing w:before="120" w:after="120"/>
    </w:pPr>
    <w:rPr>
      <w:rFonts w:cs="Lucida Sans"/>
      <w:i/>
      <w:iCs/>
      <w:sz w:val="24"/>
      <w:szCs w:val="24"/>
    </w:rPr>
  </w:style>
  <w:style w:type="paragraph" w:customStyle="1" w:styleId="25">
    <w:name w:val="Верхний колонтитул2"/>
    <w:basedOn w:val="a"/>
    <w:rsid w:val="00735471"/>
    <w:pPr>
      <w:tabs>
        <w:tab w:val="center" w:pos="4536"/>
        <w:tab w:val="right" w:pos="9072"/>
      </w:tabs>
    </w:pPr>
    <w:rPr>
      <w:sz w:val="28"/>
    </w:rPr>
  </w:style>
  <w:style w:type="paragraph" w:customStyle="1" w:styleId="26">
    <w:name w:val="Нижний колонтитул2"/>
    <w:basedOn w:val="a"/>
    <w:rsid w:val="00735471"/>
    <w:pPr>
      <w:tabs>
        <w:tab w:val="center" w:pos="4677"/>
        <w:tab w:val="right" w:pos="9355"/>
      </w:tab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85373">
      <w:bodyDiv w:val="1"/>
      <w:marLeft w:val="0"/>
      <w:marRight w:val="0"/>
      <w:marTop w:val="0"/>
      <w:marBottom w:val="0"/>
      <w:divBdr>
        <w:top w:val="none" w:sz="0" w:space="0" w:color="auto"/>
        <w:left w:val="none" w:sz="0" w:space="0" w:color="auto"/>
        <w:bottom w:val="none" w:sz="0" w:space="0" w:color="auto"/>
        <w:right w:val="none" w:sz="0" w:space="0" w:color="auto"/>
      </w:divBdr>
    </w:div>
    <w:div w:id="14529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26</Pages>
  <Words>7694</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CityLine</cp:lastModifiedBy>
  <cp:revision>6</cp:revision>
  <dcterms:created xsi:type="dcterms:W3CDTF">2025-02-06T07:41:00Z</dcterms:created>
  <dcterms:modified xsi:type="dcterms:W3CDTF">2025-03-05T06:01:00Z</dcterms:modified>
</cp:coreProperties>
</file>