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42" w:rsidRPr="00A96E8D" w:rsidRDefault="008D2942" w:rsidP="00A96E8D">
      <w:pPr>
        <w:spacing w:line="360" w:lineRule="auto"/>
        <w:ind w:left="-284" w:firstLine="567"/>
        <w:contextualSpacing/>
        <w:jc w:val="center"/>
        <w:rPr>
          <w:rFonts w:cs="Times New Roman"/>
          <w:b/>
          <w:i/>
          <w:sz w:val="28"/>
          <w:szCs w:val="28"/>
        </w:rPr>
      </w:pPr>
      <w:r w:rsidRPr="00A96E8D">
        <w:rPr>
          <w:rFonts w:cs="Times New Roman"/>
          <w:b/>
          <w:i/>
          <w:sz w:val="28"/>
          <w:szCs w:val="28"/>
        </w:rPr>
        <w:t xml:space="preserve">ОБОБЩЕННАЯ ИНФОРМАЦИЯ </w:t>
      </w:r>
    </w:p>
    <w:p w:rsidR="008D2942" w:rsidRPr="00A96E8D" w:rsidRDefault="008D2942" w:rsidP="00A96E8D">
      <w:pPr>
        <w:spacing w:line="360" w:lineRule="auto"/>
        <w:ind w:left="-284" w:firstLine="567"/>
        <w:contextualSpacing/>
        <w:jc w:val="center"/>
        <w:rPr>
          <w:rFonts w:cs="Times New Roman"/>
          <w:b/>
          <w:i/>
          <w:sz w:val="28"/>
          <w:szCs w:val="28"/>
        </w:rPr>
      </w:pPr>
      <w:r w:rsidRPr="00A96E8D">
        <w:rPr>
          <w:rFonts w:cs="Times New Roman"/>
          <w:b/>
          <w:i/>
          <w:sz w:val="28"/>
          <w:szCs w:val="28"/>
        </w:rPr>
        <w:t xml:space="preserve">о работе Администрации </w:t>
      </w:r>
      <w:r w:rsidR="00EA306E" w:rsidRPr="00A96E8D">
        <w:rPr>
          <w:rFonts w:cs="Times New Roman"/>
          <w:b/>
          <w:i/>
          <w:sz w:val="28"/>
          <w:szCs w:val="28"/>
        </w:rPr>
        <w:t>Синегорского</w:t>
      </w:r>
      <w:r w:rsidRPr="00A96E8D">
        <w:rPr>
          <w:rFonts w:cs="Times New Roman"/>
          <w:b/>
          <w:i/>
          <w:sz w:val="28"/>
          <w:szCs w:val="28"/>
        </w:rPr>
        <w:t xml:space="preserve">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</w:t>
      </w:r>
      <w:r w:rsidR="009A4A37" w:rsidRPr="00A96E8D">
        <w:rPr>
          <w:rFonts w:cs="Times New Roman"/>
          <w:b/>
          <w:i/>
          <w:sz w:val="28"/>
          <w:szCs w:val="28"/>
        </w:rPr>
        <w:t>бращений и принятые меры за 201</w:t>
      </w:r>
      <w:r w:rsidR="00693DB8" w:rsidRPr="00A96E8D">
        <w:rPr>
          <w:rFonts w:cs="Times New Roman"/>
          <w:b/>
          <w:i/>
          <w:sz w:val="28"/>
          <w:szCs w:val="28"/>
        </w:rPr>
        <w:t>7</w:t>
      </w:r>
      <w:r w:rsidR="00294BFB" w:rsidRPr="00A96E8D">
        <w:rPr>
          <w:rFonts w:cs="Times New Roman"/>
          <w:b/>
          <w:i/>
          <w:sz w:val="28"/>
          <w:szCs w:val="28"/>
        </w:rPr>
        <w:t xml:space="preserve"> год</w:t>
      </w:r>
    </w:p>
    <w:p w:rsidR="008D2942" w:rsidRPr="00A96E8D" w:rsidRDefault="008D2942" w:rsidP="00A96E8D">
      <w:pPr>
        <w:spacing w:line="360" w:lineRule="auto"/>
        <w:ind w:left="-284" w:firstLine="567"/>
        <w:contextualSpacing/>
        <w:jc w:val="center"/>
        <w:rPr>
          <w:rFonts w:cs="Times New Roman"/>
          <w:sz w:val="28"/>
          <w:szCs w:val="28"/>
        </w:rPr>
      </w:pPr>
    </w:p>
    <w:p w:rsidR="008D2942" w:rsidRPr="00A96E8D" w:rsidRDefault="008D2942" w:rsidP="00A96E8D">
      <w:pPr>
        <w:spacing w:line="360" w:lineRule="auto"/>
        <w:ind w:left="-284" w:firstLine="567"/>
        <w:contextualSpacing/>
        <w:jc w:val="both"/>
        <w:rPr>
          <w:rFonts w:cs="Times New Roman"/>
          <w:sz w:val="28"/>
          <w:szCs w:val="28"/>
        </w:rPr>
      </w:pPr>
      <w:r w:rsidRPr="00A96E8D">
        <w:rPr>
          <w:rFonts w:cs="Times New Roman"/>
          <w:sz w:val="28"/>
          <w:szCs w:val="28"/>
        </w:rPr>
        <w:t>Обращение граждан в орган местного самоуправления - важное средство осуществления и охраны прав личности, укрепление связи должностных лиц с населением, существенный источник информации.</w:t>
      </w:r>
    </w:p>
    <w:p w:rsidR="008D2942" w:rsidRPr="00A96E8D" w:rsidRDefault="008D2942" w:rsidP="00A96E8D">
      <w:pPr>
        <w:spacing w:line="360" w:lineRule="auto"/>
        <w:ind w:left="-284" w:firstLine="567"/>
        <w:contextualSpacing/>
        <w:jc w:val="both"/>
        <w:rPr>
          <w:rFonts w:cs="Times New Roman"/>
          <w:sz w:val="28"/>
          <w:szCs w:val="28"/>
        </w:rPr>
      </w:pPr>
      <w:r w:rsidRPr="00A96E8D">
        <w:rPr>
          <w:rFonts w:cs="Times New Roman"/>
          <w:sz w:val="28"/>
          <w:szCs w:val="28"/>
        </w:rPr>
        <w:t>Являясь одной из форм участия граждан в осуществлении местного самоуправления, они способствуют усилению контроля населением за деятельностью органов местного самоуправления.</w:t>
      </w:r>
    </w:p>
    <w:p w:rsidR="008D2942" w:rsidRPr="00A96E8D" w:rsidRDefault="008D2942" w:rsidP="00A96E8D">
      <w:pPr>
        <w:spacing w:line="360" w:lineRule="auto"/>
        <w:ind w:left="-284" w:firstLine="567"/>
        <w:contextualSpacing/>
        <w:jc w:val="both"/>
        <w:rPr>
          <w:rFonts w:cs="Times New Roman"/>
          <w:sz w:val="28"/>
          <w:szCs w:val="28"/>
        </w:rPr>
      </w:pPr>
      <w:r w:rsidRPr="00A96E8D">
        <w:rPr>
          <w:rFonts w:cs="Times New Roman"/>
          <w:sz w:val="28"/>
          <w:szCs w:val="28"/>
        </w:rPr>
        <w:t xml:space="preserve">Рассмотрение обращений и проведение личного приема граждан в Администрации </w:t>
      </w:r>
      <w:r w:rsidR="00EA306E" w:rsidRPr="00A96E8D">
        <w:rPr>
          <w:rFonts w:cs="Times New Roman"/>
          <w:sz w:val="28"/>
          <w:szCs w:val="28"/>
        </w:rPr>
        <w:t>Синегорского</w:t>
      </w:r>
      <w:r w:rsidRPr="00A96E8D">
        <w:rPr>
          <w:rFonts w:cs="Times New Roman"/>
          <w:sz w:val="28"/>
          <w:szCs w:val="28"/>
        </w:rPr>
        <w:t xml:space="preserve"> сельского поселения осуществляется в соответствии с Конституцией Российской Федерации, Федеральным законом от 02.05.2006</w:t>
      </w:r>
      <w:r w:rsidR="00EA306E" w:rsidRPr="00A96E8D">
        <w:rPr>
          <w:rFonts w:cs="Times New Roman"/>
          <w:sz w:val="28"/>
          <w:szCs w:val="28"/>
        </w:rPr>
        <w:t xml:space="preserve"> </w:t>
      </w:r>
      <w:r w:rsidRPr="00A96E8D">
        <w:rPr>
          <w:rFonts w:cs="Times New Roman"/>
          <w:sz w:val="28"/>
          <w:szCs w:val="28"/>
        </w:rPr>
        <w:t>№ 59-ФЗ «О порядке рассмотрения обращений граждан Российской Федерации», Уставом</w:t>
      </w:r>
      <w:r w:rsidR="00EA306E" w:rsidRPr="00A96E8D">
        <w:rPr>
          <w:rFonts w:cs="Times New Roman"/>
          <w:sz w:val="28"/>
          <w:szCs w:val="28"/>
        </w:rPr>
        <w:t xml:space="preserve"> </w:t>
      </w:r>
      <w:r w:rsidRPr="00A96E8D">
        <w:rPr>
          <w:rFonts w:cs="Times New Roman"/>
          <w:sz w:val="28"/>
          <w:szCs w:val="28"/>
        </w:rPr>
        <w:t xml:space="preserve"> </w:t>
      </w:r>
      <w:r w:rsidR="00EA306E" w:rsidRPr="00A96E8D">
        <w:rPr>
          <w:rFonts w:cs="Times New Roman"/>
          <w:sz w:val="28"/>
          <w:szCs w:val="28"/>
        </w:rPr>
        <w:t>Синегорского</w:t>
      </w:r>
      <w:r w:rsidRPr="00A96E8D">
        <w:rPr>
          <w:rFonts w:cs="Times New Roman"/>
          <w:sz w:val="28"/>
          <w:szCs w:val="28"/>
        </w:rPr>
        <w:t xml:space="preserve"> сельского поселения.</w:t>
      </w:r>
    </w:p>
    <w:p w:rsidR="00EA306E" w:rsidRPr="00A96E8D" w:rsidRDefault="008D2942" w:rsidP="00A96E8D">
      <w:pPr>
        <w:spacing w:line="360" w:lineRule="auto"/>
        <w:ind w:left="-284" w:firstLine="567"/>
        <w:contextualSpacing/>
        <w:jc w:val="both"/>
        <w:rPr>
          <w:rFonts w:cs="Times New Roman"/>
          <w:sz w:val="28"/>
          <w:szCs w:val="28"/>
        </w:rPr>
      </w:pPr>
      <w:r w:rsidRPr="00A96E8D">
        <w:rPr>
          <w:rFonts w:cs="Times New Roman"/>
          <w:sz w:val="28"/>
          <w:szCs w:val="28"/>
        </w:rPr>
        <w:t xml:space="preserve">В Администрацию </w:t>
      </w:r>
      <w:r w:rsidR="00EA306E" w:rsidRPr="00A96E8D">
        <w:rPr>
          <w:rFonts w:cs="Times New Roman"/>
          <w:sz w:val="28"/>
          <w:szCs w:val="28"/>
        </w:rPr>
        <w:t>Синегорского</w:t>
      </w:r>
      <w:r w:rsidRPr="00A96E8D">
        <w:rPr>
          <w:rFonts w:cs="Times New Roman"/>
          <w:sz w:val="28"/>
          <w:szCs w:val="28"/>
        </w:rPr>
        <w:t xml:space="preserve"> сельского поселения за </w:t>
      </w:r>
      <w:r w:rsidR="00693DB8" w:rsidRPr="00A96E8D">
        <w:rPr>
          <w:rFonts w:cs="Times New Roman"/>
          <w:sz w:val="28"/>
          <w:szCs w:val="28"/>
        </w:rPr>
        <w:t>2017</w:t>
      </w:r>
      <w:r w:rsidR="00294BFB" w:rsidRPr="00A96E8D">
        <w:rPr>
          <w:rFonts w:cs="Times New Roman"/>
          <w:sz w:val="28"/>
          <w:szCs w:val="28"/>
        </w:rPr>
        <w:t xml:space="preserve"> год</w:t>
      </w:r>
      <w:r w:rsidRPr="00A96E8D">
        <w:rPr>
          <w:rFonts w:cs="Times New Roman"/>
          <w:sz w:val="28"/>
          <w:szCs w:val="28"/>
        </w:rPr>
        <w:t xml:space="preserve"> поступило </w:t>
      </w:r>
      <w:r w:rsidR="00EA306E" w:rsidRPr="00A96E8D">
        <w:rPr>
          <w:rFonts w:cs="Times New Roman"/>
          <w:sz w:val="28"/>
          <w:szCs w:val="28"/>
        </w:rPr>
        <w:t xml:space="preserve">227 обращений, из них </w:t>
      </w:r>
      <w:r w:rsidRPr="00A96E8D">
        <w:rPr>
          <w:rFonts w:cs="Times New Roman"/>
          <w:sz w:val="28"/>
          <w:szCs w:val="28"/>
        </w:rPr>
        <w:t xml:space="preserve"> письменных </w:t>
      </w:r>
      <w:r w:rsidR="00EA306E" w:rsidRPr="00A96E8D">
        <w:rPr>
          <w:rFonts w:cs="Times New Roman"/>
          <w:sz w:val="28"/>
          <w:szCs w:val="28"/>
        </w:rPr>
        <w:t>– 90, устных – 137, что на 66 обращений больше, чем за 2016 год.</w:t>
      </w:r>
      <w:r w:rsidR="005837CB" w:rsidRPr="00A96E8D">
        <w:rPr>
          <w:rFonts w:cs="Times New Roman"/>
          <w:sz w:val="28"/>
          <w:szCs w:val="28"/>
        </w:rPr>
        <w:t xml:space="preserve"> Из них коллективных обращений  - 25</w:t>
      </w:r>
      <w:r w:rsidR="00EA306E" w:rsidRPr="00A96E8D">
        <w:rPr>
          <w:rFonts w:cs="Times New Roman"/>
          <w:sz w:val="28"/>
          <w:szCs w:val="28"/>
        </w:rPr>
        <w:t>.</w:t>
      </w:r>
    </w:p>
    <w:p w:rsidR="00EA306E" w:rsidRPr="00A96E8D" w:rsidRDefault="005837CB" w:rsidP="00A96E8D">
      <w:pPr>
        <w:spacing w:line="360" w:lineRule="auto"/>
        <w:ind w:left="-284" w:firstLine="567"/>
        <w:contextualSpacing/>
        <w:jc w:val="both"/>
        <w:rPr>
          <w:rFonts w:cs="Times New Roman"/>
          <w:sz w:val="28"/>
          <w:szCs w:val="28"/>
        </w:rPr>
      </w:pPr>
      <w:r w:rsidRPr="00A96E8D">
        <w:rPr>
          <w:rFonts w:cs="Times New Roman"/>
          <w:sz w:val="28"/>
          <w:szCs w:val="28"/>
        </w:rPr>
        <w:t xml:space="preserve"> </w:t>
      </w:r>
      <w:r w:rsidR="00EA306E" w:rsidRPr="00A96E8D">
        <w:rPr>
          <w:rFonts w:cs="Times New Roman"/>
          <w:sz w:val="28"/>
          <w:szCs w:val="28"/>
        </w:rPr>
        <w:t>Обращения поступали из следующих органов:</w:t>
      </w:r>
    </w:p>
    <w:p w:rsidR="00EA306E" w:rsidRPr="00A96E8D" w:rsidRDefault="00EA306E" w:rsidP="00A96E8D">
      <w:pPr>
        <w:spacing w:line="360" w:lineRule="auto"/>
        <w:ind w:left="-284" w:firstLine="567"/>
        <w:contextualSpacing/>
        <w:jc w:val="both"/>
        <w:rPr>
          <w:rFonts w:cs="Times New Roman"/>
          <w:sz w:val="28"/>
          <w:szCs w:val="28"/>
        </w:rPr>
      </w:pPr>
      <w:r w:rsidRPr="00A96E8D">
        <w:rPr>
          <w:rFonts w:cs="Times New Roman"/>
          <w:sz w:val="28"/>
          <w:szCs w:val="28"/>
        </w:rPr>
        <w:t>- Приемной Пр</w:t>
      </w:r>
      <w:r w:rsidR="005837CB" w:rsidRPr="00A96E8D">
        <w:rPr>
          <w:rFonts w:cs="Times New Roman"/>
          <w:sz w:val="28"/>
          <w:szCs w:val="28"/>
        </w:rPr>
        <w:t>е</w:t>
      </w:r>
      <w:r w:rsidRPr="00A96E8D">
        <w:rPr>
          <w:rFonts w:cs="Times New Roman"/>
          <w:sz w:val="28"/>
          <w:szCs w:val="28"/>
        </w:rPr>
        <w:t>з</w:t>
      </w:r>
      <w:r w:rsidR="005837CB" w:rsidRPr="00A96E8D">
        <w:rPr>
          <w:rFonts w:cs="Times New Roman"/>
          <w:sz w:val="28"/>
          <w:szCs w:val="28"/>
        </w:rPr>
        <w:t>и</w:t>
      </w:r>
      <w:r w:rsidRPr="00A96E8D">
        <w:rPr>
          <w:rFonts w:cs="Times New Roman"/>
          <w:sz w:val="28"/>
          <w:szCs w:val="28"/>
        </w:rPr>
        <w:t>д</w:t>
      </w:r>
      <w:r w:rsidR="005837CB" w:rsidRPr="00A96E8D">
        <w:rPr>
          <w:rFonts w:cs="Times New Roman"/>
          <w:sz w:val="28"/>
          <w:szCs w:val="28"/>
        </w:rPr>
        <w:t>е</w:t>
      </w:r>
      <w:r w:rsidRPr="00A96E8D">
        <w:rPr>
          <w:rFonts w:cs="Times New Roman"/>
          <w:sz w:val="28"/>
          <w:szCs w:val="28"/>
        </w:rPr>
        <w:t>нта РФ;</w:t>
      </w:r>
    </w:p>
    <w:p w:rsidR="00EA306E" w:rsidRPr="00A96E8D" w:rsidRDefault="00EA306E" w:rsidP="00A96E8D">
      <w:pPr>
        <w:spacing w:line="360" w:lineRule="auto"/>
        <w:ind w:left="-284" w:firstLine="567"/>
        <w:contextualSpacing/>
        <w:jc w:val="both"/>
        <w:rPr>
          <w:rFonts w:cs="Times New Roman"/>
          <w:color w:val="FF0000"/>
          <w:sz w:val="28"/>
          <w:szCs w:val="28"/>
        </w:rPr>
      </w:pPr>
      <w:r w:rsidRPr="00A96E8D">
        <w:rPr>
          <w:rFonts w:cs="Times New Roman"/>
          <w:sz w:val="28"/>
          <w:szCs w:val="28"/>
        </w:rPr>
        <w:t>- Правительства Ростовской области;</w:t>
      </w:r>
    </w:p>
    <w:p w:rsidR="00EA306E" w:rsidRPr="00A96E8D" w:rsidRDefault="00EA306E" w:rsidP="00A96E8D">
      <w:pPr>
        <w:pStyle w:val="a3"/>
        <w:shd w:val="clear" w:color="auto" w:fill="FFFFFF"/>
        <w:spacing w:before="0" w:beforeAutospacing="0" w:after="0" w:afterAutospacing="0" w:line="360" w:lineRule="auto"/>
        <w:ind w:left="-284" w:firstLine="567"/>
        <w:contextualSpacing/>
        <w:jc w:val="both"/>
        <w:textAlignment w:val="baseline"/>
        <w:rPr>
          <w:sz w:val="28"/>
          <w:szCs w:val="28"/>
        </w:rPr>
      </w:pPr>
      <w:r w:rsidRPr="00A96E8D">
        <w:rPr>
          <w:sz w:val="28"/>
          <w:szCs w:val="28"/>
        </w:rPr>
        <w:t>-</w:t>
      </w:r>
      <w:r w:rsidR="005837CB" w:rsidRPr="00A96E8D">
        <w:rPr>
          <w:sz w:val="28"/>
          <w:szCs w:val="28"/>
        </w:rPr>
        <w:t xml:space="preserve"> о</w:t>
      </w:r>
      <w:r w:rsidRPr="00A96E8D">
        <w:rPr>
          <w:sz w:val="28"/>
          <w:szCs w:val="28"/>
        </w:rPr>
        <w:t>бластных министерств;</w:t>
      </w:r>
    </w:p>
    <w:p w:rsidR="00EA306E" w:rsidRPr="00A96E8D" w:rsidRDefault="00EA306E" w:rsidP="00A96E8D">
      <w:pPr>
        <w:pStyle w:val="a3"/>
        <w:shd w:val="clear" w:color="auto" w:fill="FFFFFF"/>
        <w:spacing w:before="0" w:beforeAutospacing="0" w:after="0" w:afterAutospacing="0" w:line="360" w:lineRule="auto"/>
        <w:ind w:left="-284" w:firstLine="567"/>
        <w:contextualSpacing/>
        <w:jc w:val="both"/>
        <w:textAlignment w:val="baseline"/>
        <w:rPr>
          <w:sz w:val="28"/>
          <w:szCs w:val="28"/>
        </w:rPr>
      </w:pPr>
      <w:r w:rsidRPr="00A96E8D">
        <w:rPr>
          <w:sz w:val="28"/>
          <w:szCs w:val="28"/>
        </w:rPr>
        <w:t>- Администрации района;</w:t>
      </w:r>
    </w:p>
    <w:p w:rsidR="00EA306E" w:rsidRPr="00A96E8D" w:rsidRDefault="00EA306E" w:rsidP="00A96E8D">
      <w:pPr>
        <w:pStyle w:val="a3"/>
        <w:shd w:val="clear" w:color="auto" w:fill="FFFFFF"/>
        <w:spacing w:before="0" w:beforeAutospacing="0" w:after="0" w:afterAutospacing="0" w:line="360" w:lineRule="auto"/>
        <w:ind w:left="-284" w:firstLine="567"/>
        <w:contextualSpacing/>
        <w:jc w:val="both"/>
        <w:textAlignment w:val="baseline"/>
        <w:rPr>
          <w:sz w:val="28"/>
          <w:szCs w:val="28"/>
        </w:rPr>
      </w:pPr>
      <w:r w:rsidRPr="00A96E8D">
        <w:rPr>
          <w:sz w:val="28"/>
          <w:szCs w:val="28"/>
        </w:rPr>
        <w:t>- прокуратуры.</w:t>
      </w:r>
    </w:p>
    <w:p w:rsidR="005837CB" w:rsidRPr="00A96E8D" w:rsidRDefault="005837CB" w:rsidP="00A96E8D">
      <w:pPr>
        <w:spacing w:line="360" w:lineRule="auto"/>
        <w:ind w:left="-284" w:firstLine="567"/>
        <w:contextualSpacing/>
        <w:jc w:val="both"/>
        <w:rPr>
          <w:rFonts w:cs="Times New Roman"/>
          <w:sz w:val="28"/>
          <w:szCs w:val="28"/>
        </w:rPr>
      </w:pPr>
      <w:proofErr w:type="gramStart"/>
      <w:r w:rsidRPr="00A96E8D">
        <w:rPr>
          <w:rFonts w:cs="Times New Roman"/>
          <w:sz w:val="28"/>
          <w:szCs w:val="28"/>
        </w:rPr>
        <w:t>Анализ тематики письменных и устных обращений граждан позволил выявить, что основная</w:t>
      </w:r>
      <w:r w:rsidRPr="00A96E8D">
        <w:rPr>
          <w:rFonts w:cs="Times New Roman"/>
          <w:sz w:val="28"/>
          <w:szCs w:val="28"/>
          <w:shd w:val="clear" w:color="auto" w:fill="FFFFFF"/>
        </w:rPr>
        <w:t xml:space="preserve"> часть обращений по-прежнему касается проблем в сфере ЖКХ </w:t>
      </w:r>
      <w:r w:rsidRPr="00A96E8D">
        <w:rPr>
          <w:rFonts w:cs="Times New Roman"/>
          <w:sz w:val="28"/>
          <w:szCs w:val="28"/>
        </w:rPr>
        <w:t>(переселение, улучшение жилищных условий, содержание общего имущества МКД, постановка на учет</w:t>
      </w:r>
      <w:r w:rsidR="00F578D4">
        <w:rPr>
          <w:rFonts w:cs="Times New Roman"/>
          <w:sz w:val="28"/>
          <w:szCs w:val="28"/>
        </w:rPr>
        <w:t xml:space="preserve">, </w:t>
      </w:r>
      <w:r w:rsidRPr="00A96E8D">
        <w:rPr>
          <w:rFonts w:cs="Times New Roman"/>
          <w:sz w:val="28"/>
          <w:szCs w:val="28"/>
        </w:rPr>
        <w:t xml:space="preserve"> восстановление в очереди, обследование </w:t>
      </w:r>
      <w:r w:rsidRPr="00A96E8D">
        <w:rPr>
          <w:rFonts w:cs="Times New Roman"/>
          <w:sz w:val="28"/>
          <w:szCs w:val="28"/>
        </w:rPr>
        <w:lastRenderedPageBreak/>
        <w:t>жилого фонда, перебои в работе канализации, водоснабжение, коммунально-бытовое хозяйство и предоставление услуг в условиях рынка, оплата жилищно-коммунальных услуг, эксплуатация и ремонт квартир, борьба с антисанитарией, уборка</w:t>
      </w:r>
      <w:proofErr w:type="gramEnd"/>
      <w:r w:rsidRPr="00A96E8D">
        <w:rPr>
          <w:rFonts w:cs="Times New Roman"/>
          <w:sz w:val="28"/>
          <w:szCs w:val="28"/>
        </w:rPr>
        <w:t xml:space="preserve"> мусора, управляющие компании, договора на содержание и ремонт жилья и др.). </w:t>
      </w:r>
    </w:p>
    <w:p w:rsidR="005837CB" w:rsidRPr="00A96E8D" w:rsidRDefault="005837CB" w:rsidP="00A96E8D">
      <w:pPr>
        <w:spacing w:line="360" w:lineRule="auto"/>
        <w:ind w:left="-284" w:firstLine="567"/>
        <w:contextualSpacing/>
        <w:jc w:val="both"/>
        <w:rPr>
          <w:rFonts w:cs="Times New Roman"/>
          <w:sz w:val="28"/>
          <w:szCs w:val="28"/>
        </w:rPr>
      </w:pPr>
      <w:r w:rsidRPr="00A96E8D">
        <w:rPr>
          <w:rFonts w:cs="Times New Roman"/>
          <w:sz w:val="28"/>
          <w:szCs w:val="28"/>
        </w:rPr>
        <w:t>На втором месте по актуальности находятся вопросы экономического блока (ремонт дорог, благоустройство, выделение земельных и имущественных паев, газификация, земельные споры, транспортное обслуживание, выделение земельных участков под строительство, налоги, торговля, работа рынков и др.)</w:t>
      </w:r>
    </w:p>
    <w:p w:rsidR="005837CB" w:rsidRPr="00A96E8D" w:rsidRDefault="005837CB" w:rsidP="00A96E8D">
      <w:pPr>
        <w:spacing w:line="360" w:lineRule="auto"/>
        <w:ind w:left="-284" w:firstLine="567"/>
        <w:contextualSpacing/>
        <w:jc w:val="both"/>
        <w:rPr>
          <w:rFonts w:cs="Times New Roman"/>
          <w:sz w:val="28"/>
          <w:szCs w:val="28"/>
        </w:rPr>
      </w:pPr>
      <w:r w:rsidRPr="00A96E8D">
        <w:rPr>
          <w:rFonts w:cs="Times New Roman"/>
          <w:sz w:val="28"/>
          <w:szCs w:val="28"/>
        </w:rPr>
        <w:t xml:space="preserve"> Все обращения жителей  внимательно рассматриваются, если требуется составом комиссии, с участием заявителя, с выездом на место для изучения дела, после чего принимаются необходимые меры по удовлетворению обращения или же заявителям даются обоснованные разъяснения.</w:t>
      </w:r>
    </w:p>
    <w:p w:rsidR="00A96E8D" w:rsidRPr="00A96E8D" w:rsidRDefault="00A96E8D" w:rsidP="00A96E8D">
      <w:pPr>
        <w:spacing w:line="360" w:lineRule="auto"/>
        <w:ind w:left="-284" w:firstLine="567"/>
        <w:contextualSpacing/>
        <w:jc w:val="both"/>
        <w:rPr>
          <w:rFonts w:cs="Times New Roman"/>
          <w:color w:val="000000"/>
          <w:sz w:val="28"/>
          <w:szCs w:val="28"/>
        </w:rPr>
      </w:pPr>
      <w:r w:rsidRPr="00A96E8D">
        <w:rPr>
          <w:rFonts w:cs="Times New Roman"/>
          <w:color w:val="000000"/>
          <w:sz w:val="28"/>
          <w:szCs w:val="28"/>
        </w:rPr>
        <w:t>Одним из главных направлений в работе с обращениями граждан является личный прием. Глава Администрации Синегорского сельского поселения, специалисты поселения ведут прием граждан в соответствии с графиком.</w:t>
      </w:r>
    </w:p>
    <w:p w:rsidR="005837CB" w:rsidRPr="00A96E8D" w:rsidRDefault="005837CB" w:rsidP="00A96E8D">
      <w:pPr>
        <w:spacing w:line="360" w:lineRule="auto"/>
        <w:ind w:left="-284" w:firstLine="567"/>
        <w:contextualSpacing/>
        <w:jc w:val="both"/>
        <w:rPr>
          <w:rFonts w:cs="Times New Roman"/>
          <w:sz w:val="28"/>
          <w:szCs w:val="28"/>
        </w:rPr>
      </w:pPr>
      <w:r w:rsidRPr="00A96E8D">
        <w:rPr>
          <w:rFonts w:cs="Times New Roman"/>
          <w:sz w:val="28"/>
          <w:szCs w:val="28"/>
        </w:rPr>
        <w:t xml:space="preserve">В отчетном периоде на личном приёме главой Администрации было принято 137  граждан, за 2016 год - 76. </w:t>
      </w:r>
    </w:p>
    <w:p w:rsidR="00A96E8D" w:rsidRPr="00A96E8D" w:rsidRDefault="00A96E8D" w:rsidP="00A96E8D">
      <w:pPr>
        <w:spacing w:line="360" w:lineRule="auto"/>
        <w:ind w:left="-284" w:firstLine="567"/>
        <w:contextualSpacing/>
        <w:jc w:val="both"/>
        <w:rPr>
          <w:rFonts w:cs="Times New Roman"/>
          <w:sz w:val="28"/>
          <w:szCs w:val="28"/>
        </w:rPr>
      </w:pPr>
      <w:r w:rsidRPr="00A96E8D">
        <w:rPr>
          <w:rFonts w:cs="Times New Roman"/>
          <w:sz w:val="28"/>
          <w:szCs w:val="28"/>
        </w:rPr>
        <w:t>В результате рассмотрения письменных и устных обращений граждан положительно решено - 124 обращения, на остальные обращения даны ответы разъясняющего характера, 27 взято на контроль главой Администрации Синегорского сельского поселения.</w:t>
      </w:r>
    </w:p>
    <w:p w:rsidR="00A96E8D" w:rsidRPr="00A96E8D" w:rsidRDefault="00A96E8D" w:rsidP="00A96E8D">
      <w:pPr>
        <w:spacing w:line="360" w:lineRule="auto"/>
        <w:ind w:left="-284" w:firstLine="567"/>
        <w:contextualSpacing/>
        <w:jc w:val="both"/>
        <w:rPr>
          <w:rFonts w:cs="Times New Roman"/>
          <w:sz w:val="28"/>
          <w:szCs w:val="28"/>
        </w:rPr>
      </w:pPr>
      <w:r w:rsidRPr="00A96E8D">
        <w:rPr>
          <w:rFonts w:cs="Times New Roman"/>
          <w:sz w:val="28"/>
          <w:szCs w:val="28"/>
        </w:rPr>
        <w:t xml:space="preserve">Работа с обращениями граждан в администрации поселения построена на взаимопонимании, ответственности должностных лиц и осознании того, что обращения граждан в органы местного самоуправления – это способ защиты их прав и законных интересов. </w:t>
      </w:r>
    </w:p>
    <w:p w:rsidR="005837CB" w:rsidRPr="00A96E8D" w:rsidRDefault="005837CB" w:rsidP="00A96E8D">
      <w:pPr>
        <w:spacing w:line="360" w:lineRule="auto"/>
        <w:ind w:left="-284" w:firstLine="567"/>
        <w:contextualSpacing/>
        <w:jc w:val="both"/>
        <w:rPr>
          <w:rFonts w:cs="Times New Roman"/>
          <w:b/>
          <w:sz w:val="28"/>
          <w:szCs w:val="28"/>
        </w:rPr>
      </w:pPr>
      <w:r w:rsidRPr="00A96E8D">
        <w:rPr>
          <w:rFonts w:cs="Times New Roman"/>
          <w:sz w:val="28"/>
          <w:szCs w:val="28"/>
        </w:rPr>
        <w:t>Информация о работе с обращениями граждан ежеквартально размещается на сайте Администрации Синегорского сельского поселения.</w:t>
      </w:r>
    </w:p>
    <w:p w:rsidR="005837CB" w:rsidRPr="00A96E8D" w:rsidRDefault="005837CB" w:rsidP="00A96E8D">
      <w:pPr>
        <w:pStyle w:val="a8"/>
        <w:spacing w:line="360" w:lineRule="auto"/>
        <w:ind w:left="-284"/>
        <w:contextualSpacing/>
        <w:jc w:val="right"/>
        <w:outlineLvl w:val="0"/>
        <w:rPr>
          <w:b w:val="0"/>
          <w:bCs w:val="0"/>
          <w:sz w:val="28"/>
          <w:szCs w:val="28"/>
        </w:rPr>
      </w:pPr>
    </w:p>
    <w:p w:rsidR="00EA306E" w:rsidRPr="00A96E8D" w:rsidRDefault="005837CB" w:rsidP="00A96E8D">
      <w:pPr>
        <w:pStyle w:val="a3"/>
        <w:shd w:val="clear" w:color="auto" w:fill="FFFFFF"/>
        <w:spacing w:before="0" w:beforeAutospacing="0" w:after="0" w:afterAutospacing="0" w:line="360" w:lineRule="auto"/>
        <w:ind w:left="-284" w:firstLine="567"/>
        <w:contextualSpacing/>
        <w:jc w:val="both"/>
        <w:textAlignment w:val="baseline"/>
        <w:rPr>
          <w:sz w:val="28"/>
          <w:szCs w:val="28"/>
        </w:rPr>
      </w:pPr>
      <w:r w:rsidRPr="00A96E8D">
        <w:rPr>
          <w:sz w:val="28"/>
          <w:szCs w:val="28"/>
        </w:rPr>
        <w:t xml:space="preserve">Глава Администрации                                           Т.Г. Холоднякова   </w:t>
      </w:r>
    </w:p>
    <w:sectPr w:rsidR="00EA306E" w:rsidRPr="00A96E8D" w:rsidSect="006E730E">
      <w:pgSz w:w="11906" w:h="16838"/>
      <w:pgMar w:top="73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1761"/>
    <w:multiLevelType w:val="hybridMultilevel"/>
    <w:tmpl w:val="38464AAE"/>
    <w:lvl w:ilvl="0" w:tplc="12AEF5F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A7666"/>
    <w:multiLevelType w:val="multilevel"/>
    <w:tmpl w:val="7DBC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2649A7"/>
    <w:multiLevelType w:val="hybridMultilevel"/>
    <w:tmpl w:val="BD6A39AE"/>
    <w:lvl w:ilvl="0" w:tplc="12AEF5F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431D7"/>
    <w:multiLevelType w:val="multilevel"/>
    <w:tmpl w:val="6BFE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0A74EE"/>
    <w:multiLevelType w:val="multilevel"/>
    <w:tmpl w:val="74C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DB6269"/>
    <w:multiLevelType w:val="hybridMultilevel"/>
    <w:tmpl w:val="30AE0968"/>
    <w:lvl w:ilvl="0" w:tplc="12AEF5F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C68E6"/>
    <w:multiLevelType w:val="hybridMultilevel"/>
    <w:tmpl w:val="273CA57C"/>
    <w:lvl w:ilvl="0" w:tplc="12AEF5F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11ACD"/>
    <w:multiLevelType w:val="hybridMultilevel"/>
    <w:tmpl w:val="DB6A1394"/>
    <w:lvl w:ilvl="0" w:tplc="12AEF5F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A7054"/>
    <w:multiLevelType w:val="hybridMultilevel"/>
    <w:tmpl w:val="1F7E907A"/>
    <w:lvl w:ilvl="0" w:tplc="12AEF5F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001F2A"/>
    <w:multiLevelType w:val="hybridMultilevel"/>
    <w:tmpl w:val="A8E61ECE"/>
    <w:lvl w:ilvl="0" w:tplc="12AEF5F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942"/>
    <w:rsid w:val="00006DAD"/>
    <w:rsid w:val="001073F7"/>
    <w:rsid w:val="001907F4"/>
    <w:rsid w:val="001C6227"/>
    <w:rsid w:val="001F5A82"/>
    <w:rsid w:val="00294BFB"/>
    <w:rsid w:val="002B062E"/>
    <w:rsid w:val="002D31F8"/>
    <w:rsid w:val="00360652"/>
    <w:rsid w:val="003A47BA"/>
    <w:rsid w:val="003A4B8B"/>
    <w:rsid w:val="003D349A"/>
    <w:rsid w:val="00450B1C"/>
    <w:rsid w:val="004E17D8"/>
    <w:rsid w:val="004E233D"/>
    <w:rsid w:val="004F2188"/>
    <w:rsid w:val="00517862"/>
    <w:rsid w:val="00526261"/>
    <w:rsid w:val="00533B41"/>
    <w:rsid w:val="00565873"/>
    <w:rsid w:val="0057440F"/>
    <w:rsid w:val="00576395"/>
    <w:rsid w:val="005837CB"/>
    <w:rsid w:val="00596638"/>
    <w:rsid w:val="005A07E6"/>
    <w:rsid w:val="005A6267"/>
    <w:rsid w:val="005A7901"/>
    <w:rsid w:val="005B13A7"/>
    <w:rsid w:val="005D6EEA"/>
    <w:rsid w:val="00611D30"/>
    <w:rsid w:val="00693DB8"/>
    <w:rsid w:val="006B47D7"/>
    <w:rsid w:val="006E2C35"/>
    <w:rsid w:val="006E3264"/>
    <w:rsid w:val="006E730E"/>
    <w:rsid w:val="007157A7"/>
    <w:rsid w:val="0071732D"/>
    <w:rsid w:val="007C418F"/>
    <w:rsid w:val="007C6A92"/>
    <w:rsid w:val="008377B1"/>
    <w:rsid w:val="00853CFE"/>
    <w:rsid w:val="008768E6"/>
    <w:rsid w:val="00886313"/>
    <w:rsid w:val="008D2942"/>
    <w:rsid w:val="008D57E7"/>
    <w:rsid w:val="008D7015"/>
    <w:rsid w:val="009154E8"/>
    <w:rsid w:val="00930102"/>
    <w:rsid w:val="009905BE"/>
    <w:rsid w:val="00995E2B"/>
    <w:rsid w:val="009A4A37"/>
    <w:rsid w:val="009B59E5"/>
    <w:rsid w:val="009D374E"/>
    <w:rsid w:val="00A009FE"/>
    <w:rsid w:val="00A2190B"/>
    <w:rsid w:val="00A34D4F"/>
    <w:rsid w:val="00A503B0"/>
    <w:rsid w:val="00A60BD2"/>
    <w:rsid w:val="00A96E8D"/>
    <w:rsid w:val="00AB2639"/>
    <w:rsid w:val="00B6760C"/>
    <w:rsid w:val="00BD17EA"/>
    <w:rsid w:val="00C65288"/>
    <w:rsid w:val="00C704BA"/>
    <w:rsid w:val="00C750C9"/>
    <w:rsid w:val="00D92FC9"/>
    <w:rsid w:val="00EA306E"/>
    <w:rsid w:val="00F425EA"/>
    <w:rsid w:val="00F578D4"/>
    <w:rsid w:val="00F62F13"/>
    <w:rsid w:val="00FA0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42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9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apple-converted-space">
    <w:name w:val="apple-converted-space"/>
    <w:basedOn w:val="a0"/>
    <w:rsid w:val="008D2942"/>
  </w:style>
  <w:style w:type="paragraph" w:styleId="a4">
    <w:name w:val="header"/>
    <w:basedOn w:val="a"/>
    <w:link w:val="a5"/>
    <w:rsid w:val="006E730E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szCs w:val="20"/>
      <w:lang w:eastAsia="ru-RU" w:bidi="ar-SA"/>
    </w:rPr>
  </w:style>
  <w:style w:type="character" w:customStyle="1" w:styleId="a5">
    <w:name w:val="Верхний колонтитул Знак"/>
    <w:basedOn w:val="a0"/>
    <w:link w:val="a4"/>
    <w:rsid w:val="006E73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fs1">
    <w:name w:val="cfs1"/>
    <w:basedOn w:val="a0"/>
    <w:rsid w:val="00AB2639"/>
  </w:style>
  <w:style w:type="paragraph" w:styleId="a6">
    <w:name w:val="Balloon Text"/>
    <w:basedOn w:val="a"/>
    <w:link w:val="a7"/>
    <w:uiPriority w:val="99"/>
    <w:semiHidden/>
    <w:unhideWhenUsed/>
    <w:rsid w:val="00360652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652"/>
    <w:rPr>
      <w:rFonts w:ascii="Segoe UI" w:eastAsia="Droid Sans Fallback" w:hAnsi="Segoe UI" w:cs="Mangal"/>
      <w:sz w:val="18"/>
      <w:szCs w:val="16"/>
      <w:lang w:eastAsia="zh-CN" w:bidi="hi-IN"/>
    </w:rPr>
  </w:style>
  <w:style w:type="paragraph" w:styleId="a8">
    <w:name w:val="Title"/>
    <w:basedOn w:val="a"/>
    <w:link w:val="a9"/>
    <w:qFormat/>
    <w:rsid w:val="005837CB"/>
    <w:pPr>
      <w:widowControl/>
      <w:suppressAutoHyphens w:val="0"/>
      <w:ind w:firstLine="567"/>
      <w:jc w:val="center"/>
    </w:pPr>
    <w:rPr>
      <w:rFonts w:eastAsia="Times New Roman" w:cs="Times New Roman"/>
      <w:b/>
      <w:bCs/>
      <w:lang w:eastAsia="ru-RU" w:bidi="ar-SA"/>
    </w:rPr>
  </w:style>
  <w:style w:type="character" w:customStyle="1" w:styleId="a9">
    <w:name w:val="Название Знак"/>
    <w:basedOn w:val="a0"/>
    <w:link w:val="a8"/>
    <w:rsid w:val="005837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ВЕТОХИНА</dc:creator>
  <cp:keywords/>
  <dc:description/>
  <cp:lastModifiedBy>sineg</cp:lastModifiedBy>
  <cp:revision>10</cp:revision>
  <cp:lastPrinted>2018-01-07T14:10:00Z</cp:lastPrinted>
  <dcterms:created xsi:type="dcterms:W3CDTF">2015-10-07T15:50:00Z</dcterms:created>
  <dcterms:modified xsi:type="dcterms:W3CDTF">2018-03-22T11:28:00Z</dcterms:modified>
</cp:coreProperties>
</file>