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9A" w:rsidRDefault="00B5435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Информация о запуске весенней сессии 2024 года в онлайн-проектах Банка России по финансовому просвещению</w:t>
      </w:r>
    </w:p>
    <w:p w:rsidR="00AC279A" w:rsidRDefault="00B5435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AC279A" w:rsidRDefault="00B5435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>24 января 2024 года</w:t>
      </w:r>
      <w:r>
        <w:rPr>
          <w:rFonts w:ascii="Times New Roman" w:hAnsi="Times New Roman"/>
          <w:sz w:val="28"/>
        </w:rPr>
        <w:t xml:space="preserve"> старт</w:t>
      </w:r>
      <w:r w:rsidR="00375F8A">
        <w:rPr>
          <w:rFonts w:ascii="Times New Roman" w:hAnsi="Times New Roman"/>
          <w:sz w:val="28"/>
        </w:rPr>
        <w:t xml:space="preserve">овали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«Онлайн-уроки финансовой грамотности для школьников (dni-fg.ru)»</w:t>
      </w:r>
      <w:r>
        <w:rPr>
          <w:rFonts w:ascii="Times New Roman" w:hAnsi="Times New Roman"/>
          <w:sz w:val="28"/>
        </w:rPr>
        <w:t xml:space="preserve">. Занятия продлятся </w:t>
      </w:r>
      <w:r>
        <w:rPr>
          <w:rFonts w:ascii="Times New Roman" w:hAnsi="Times New Roman"/>
          <w:b/>
          <w:sz w:val="28"/>
        </w:rPr>
        <w:t>до 19 апреля</w:t>
      </w:r>
      <w:r>
        <w:rPr>
          <w:rFonts w:ascii="Times New Roman" w:hAnsi="Times New Roman"/>
          <w:b/>
          <w:sz w:val="28"/>
        </w:rPr>
        <w:t xml:space="preserve"> 2024 года</w:t>
      </w:r>
      <w:r>
        <w:rPr>
          <w:rFonts w:ascii="Times New Roman" w:hAnsi="Times New Roman"/>
          <w:sz w:val="28"/>
        </w:rPr>
        <w:t>. Всего в расписание весенней сессии включены 24 актуальные темы: 21 по финансовой грамотности и 3 урока из цикла «Моя профессия». Уроки по финансовой грамотности посвящены грамотному распоряжению личными финансами, выбору и рациональному использ</w:t>
      </w:r>
      <w:r>
        <w:rPr>
          <w:rFonts w:ascii="Times New Roman" w:hAnsi="Times New Roman"/>
          <w:sz w:val="28"/>
        </w:rPr>
        <w:t>ованию финансовых инструментов, страхованию</w:t>
      </w:r>
      <w:bookmarkStart w:id="0" w:name="_GoBack"/>
      <w:bookmarkEnd w:id="0"/>
      <w:r>
        <w:rPr>
          <w:rFonts w:ascii="Times New Roman" w:hAnsi="Times New Roman"/>
          <w:sz w:val="28"/>
        </w:rPr>
        <w:t>, налогам и будущей пенсии. Слушатели познакомятся с историей денег, с основами денежного обращения, узнают, как распознать кибермошенников и защитить свои права потребителя финансовых услуг. На уроках из цикла «М</w:t>
      </w:r>
      <w:r>
        <w:rPr>
          <w:rFonts w:ascii="Times New Roman" w:hAnsi="Times New Roman"/>
          <w:sz w:val="28"/>
        </w:rPr>
        <w:t xml:space="preserve">оя профессия» слушателям расскажут о профессиях финансиста, бизнес-аналитика и педагога. Расписание онлайн-уроков уроков, спецификации по каждой теме, информация об экспертах, инструкции для подключения и иные материалы размещены на сайте: </w:t>
      </w:r>
      <w:hyperlink r:id="rId6" w:history="1">
        <w:r>
          <w:rPr>
            <w:rStyle w:val="a8"/>
            <w:rFonts w:ascii="Times New Roman" w:hAnsi="Times New Roman"/>
            <w:sz w:val="28"/>
          </w:rPr>
          <w:t>https://dni-fg.ru</w:t>
        </w:r>
      </w:hyperlink>
      <w:r>
        <w:rPr>
          <w:rStyle w:val="a8"/>
          <w:rFonts w:ascii="Times New Roman" w:hAnsi="Times New Roman"/>
          <w:sz w:val="28"/>
        </w:rPr>
        <w:t>.</w:t>
      </w:r>
    </w:p>
    <w:p w:rsidR="00AC279A" w:rsidRDefault="00B5435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Ссылка на сайт онлайн-уроков</w:t>
      </w:r>
    </w:p>
    <w:p w:rsidR="00AC279A" w:rsidRDefault="00B5435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финансовой грамотности</w:t>
      </w:r>
    </w:p>
    <w:p w:rsidR="00AC279A" w:rsidRDefault="00B5435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323975" cy="129540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3239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ab/>
      </w:r>
    </w:p>
    <w:p w:rsidR="00AC279A" w:rsidRDefault="00AC279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C279A" w:rsidRDefault="00AC279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C279A" w:rsidRDefault="00AC279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C279A" w:rsidRDefault="00B5435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AC279A" w:rsidRDefault="00AC27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C279A" w:rsidRDefault="00AC27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C279A" w:rsidRDefault="00B5435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Закрепить материал, изученный на онлайн-уроках, поможет проект Банка России </w:t>
      </w:r>
      <w:r>
        <w:rPr>
          <w:rFonts w:ascii="Times New Roman" w:hAnsi="Times New Roman"/>
          <w:b/>
          <w:sz w:val="28"/>
        </w:rPr>
        <w:t>«Игры по финансовой грамотности (dol-igra.ru)»</w:t>
      </w:r>
      <w:r>
        <w:rPr>
          <w:rFonts w:ascii="Times New Roman" w:hAnsi="Times New Roman"/>
          <w:sz w:val="28"/>
        </w:rPr>
        <w:t xml:space="preserve">. На сайте </w:t>
      </w:r>
      <w:hyperlink r:id="rId8" w:history="1">
        <w:r>
          <w:rPr>
            <w:rStyle w:val="a8"/>
            <w:rFonts w:ascii="Times New Roman" w:hAnsi="Times New Roman"/>
            <w:sz w:val="28"/>
          </w:rPr>
          <w:t>https://doligra.ru</w:t>
        </w:r>
      </w:hyperlink>
      <w:r>
        <w:rPr>
          <w:rFonts w:ascii="Times New Roman" w:hAnsi="Times New Roman"/>
          <w:sz w:val="28"/>
        </w:rPr>
        <w:t xml:space="preserve"> педагоги могут скачать готовые комплекты игр, которые остается только распечатать и начать играть. Игры помогут разнообразить учебный процесс или организовать досуг детей в увлекательной и полезной форме. </w:t>
      </w:r>
    </w:p>
    <w:p w:rsidR="00AC279A" w:rsidRDefault="00B54355">
      <w:pPr>
        <w:pStyle w:val="Default"/>
        <w:jc w:val="center"/>
        <w:rPr>
          <w:sz w:val="28"/>
        </w:rPr>
      </w:pPr>
      <w:r>
        <w:rPr>
          <w:sz w:val="28"/>
        </w:rPr>
        <w:t>Ссылка на сайт</w:t>
      </w:r>
      <w:r w:rsidR="00375F8A">
        <w:rPr>
          <w:sz w:val="28"/>
        </w:rPr>
        <w:t xml:space="preserve"> </w:t>
      </w:r>
      <w:r>
        <w:rPr>
          <w:sz w:val="28"/>
        </w:rPr>
        <w:t xml:space="preserve">игр </w:t>
      </w:r>
    </w:p>
    <w:p w:rsidR="00AC279A" w:rsidRDefault="00B54355">
      <w:pPr>
        <w:pStyle w:val="Default"/>
        <w:jc w:val="center"/>
        <w:rPr>
          <w:sz w:val="28"/>
        </w:rPr>
      </w:pPr>
      <w:r>
        <w:rPr>
          <w:sz w:val="28"/>
        </w:rPr>
        <w:t>по</w:t>
      </w:r>
      <w:r>
        <w:rPr>
          <w:sz w:val="28"/>
        </w:rPr>
        <w:t xml:space="preserve"> финансовой грамотности</w:t>
      </w:r>
    </w:p>
    <w:p w:rsidR="00AC279A" w:rsidRDefault="00B54355">
      <w:pPr>
        <w:pStyle w:val="Default"/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2247900</wp:posOffset>
            </wp:positionH>
            <wp:positionV relativeFrom="paragraph">
              <wp:posOffset>17145</wp:posOffset>
            </wp:positionV>
            <wp:extent cx="1256030" cy="1256030"/>
            <wp:effectExtent l="0" t="0" r="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125603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279A" w:rsidRDefault="00AC279A">
      <w:pPr>
        <w:pStyle w:val="Default"/>
        <w:jc w:val="center"/>
        <w:rPr>
          <w:sz w:val="28"/>
        </w:rPr>
      </w:pPr>
    </w:p>
    <w:p w:rsidR="00AC279A" w:rsidRDefault="00B54355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</w:p>
    <w:p w:rsidR="00AC279A" w:rsidRDefault="00AC279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AC279A" w:rsidRDefault="00AC279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375F8A" w:rsidRDefault="00375F8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AC279A" w:rsidRDefault="00B54355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 31 января по 19 апреля 2024 года</w:t>
      </w:r>
      <w:r w:rsidR="00375F8A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пройдут «Онлайн-занятия по финансовой грамотности для старшего поколения (pensionfg.ru)». Занятия проводятся по шести темам. Слушатели узнают, как безопасно и эффективно пользоваться банковскими услугами, выбирать финансовые инструменты, использовать совре</w:t>
      </w:r>
      <w:r>
        <w:rPr>
          <w:rFonts w:ascii="Times New Roman" w:hAnsi="Times New Roman"/>
          <w:sz w:val="28"/>
        </w:rPr>
        <w:t xml:space="preserve">менные онлайн-технологии, быстро совершать безналичные платежи, распоряжаться своим имуществом, оформлять наследство, а также защищаться от мошенников. Расписание онлайн-занятий, </w:t>
      </w:r>
      <w:r>
        <w:rPr>
          <w:rFonts w:ascii="Times New Roman" w:hAnsi="Times New Roman"/>
          <w:sz w:val="28"/>
        </w:rPr>
        <w:lastRenderedPageBreak/>
        <w:t>спецификации по каждой теме, инструкции для подключения участников, иная инфо</w:t>
      </w:r>
      <w:r>
        <w:rPr>
          <w:rFonts w:ascii="Times New Roman" w:hAnsi="Times New Roman"/>
          <w:sz w:val="28"/>
        </w:rPr>
        <w:t xml:space="preserve">рмация размещены на сайте: </w:t>
      </w:r>
      <w:hyperlink r:id="rId10" w:history="1">
        <w:r>
          <w:rPr>
            <w:rStyle w:val="a8"/>
            <w:rFonts w:ascii="Times New Roman" w:hAnsi="Times New Roman"/>
            <w:sz w:val="28"/>
          </w:rPr>
          <w:t>https://pensionfg.ru</w:t>
        </w:r>
      </w:hyperlink>
      <w:r>
        <w:rPr>
          <w:rStyle w:val="a8"/>
          <w:rFonts w:ascii="Times New Roman" w:hAnsi="Times New Roman"/>
          <w:sz w:val="28"/>
        </w:rPr>
        <w:t>.</w:t>
      </w:r>
    </w:p>
    <w:p w:rsidR="00AC279A" w:rsidRDefault="00AC279A">
      <w:pPr>
        <w:pStyle w:val="Default"/>
        <w:jc w:val="center"/>
        <w:rPr>
          <w:sz w:val="28"/>
        </w:rPr>
      </w:pPr>
    </w:p>
    <w:p w:rsidR="00AC279A" w:rsidRDefault="00B54355">
      <w:pPr>
        <w:pStyle w:val="Default"/>
        <w:jc w:val="center"/>
        <w:rPr>
          <w:sz w:val="28"/>
        </w:rPr>
      </w:pPr>
      <w:r>
        <w:rPr>
          <w:sz w:val="28"/>
        </w:rPr>
        <w:t>Ссылка на сайт</w:t>
      </w:r>
      <w:r w:rsidR="00375F8A">
        <w:rPr>
          <w:sz w:val="28"/>
        </w:rPr>
        <w:t xml:space="preserve"> </w:t>
      </w:r>
      <w:r>
        <w:rPr>
          <w:sz w:val="28"/>
        </w:rPr>
        <w:t>занятий для старшего поколения</w:t>
      </w:r>
    </w:p>
    <w:p w:rsidR="00AC279A" w:rsidRDefault="00B54355">
      <w:pPr>
        <w:pStyle w:val="Default"/>
        <w:jc w:val="center"/>
        <w:rPr>
          <w:sz w:val="28"/>
        </w:rPr>
      </w:pPr>
      <w:r>
        <w:rPr>
          <w:sz w:val="28"/>
        </w:rPr>
        <w:t xml:space="preserve">по финансовой грамотности </w:t>
      </w:r>
    </w:p>
    <w:p w:rsidR="00AC279A" w:rsidRDefault="00B5435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256030" cy="1256030"/>
            <wp:effectExtent l="0" t="0" r="0" b="0"/>
            <wp:wrapNone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/>
                    <a:srcRect/>
                    <a:stretch/>
                  </pic:blipFill>
                  <pic:spPr>
                    <a:xfrm>
                      <a:off x="0" y="0"/>
                      <a:ext cx="125603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279A" w:rsidRDefault="00AC279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C279A" w:rsidRDefault="00AC279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C279A" w:rsidRDefault="00AC279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C279A" w:rsidRDefault="00AC279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C279A" w:rsidRDefault="00B5435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AC279A" w:rsidRDefault="00AC279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AC279A" w:rsidRDefault="00B5435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7 февраля 2024 года</w:t>
      </w:r>
      <w:r w:rsidR="00375F8A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стартуют вебинары</w:t>
      </w:r>
      <w:r>
        <w:rPr>
          <w:rFonts w:ascii="Times New Roman" w:hAnsi="Times New Roman"/>
          <w:sz w:val="28"/>
        </w:rPr>
        <w:t xml:space="preserve"> «Грамотный инвестор» для студентов и взрослого населения и продлятся </w:t>
      </w:r>
      <w:r>
        <w:rPr>
          <w:rFonts w:ascii="Times New Roman" w:hAnsi="Times New Roman"/>
          <w:b/>
          <w:sz w:val="28"/>
        </w:rPr>
        <w:t>до 19 апреля 2024 года</w:t>
      </w:r>
      <w:r>
        <w:rPr>
          <w:rFonts w:ascii="Times New Roman" w:hAnsi="Times New Roman"/>
          <w:sz w:val="28"/>
        </w:rPr>
        <w:t xml:space="preserve">. Занятия проводятся по трем темам, на которых слушатели изучат основы и принципы инвестирования, научатся выбирать финансовые инструменты и формировать портфель с </w:t>
      </w:r>
      <w:r>
        <w:rPr>
          <w:rFonts w:ascii="Times New Roman" w:hAnsi="Times New Roman"/>
          <w:sz w:val="28"/>
        </w:rPr>
        <w:t>учетом своих финансовых целей и склонности к риску. Вебинары «Грамотный инвестор» мотивируют к осознанному выбору вложения в инвестиционные продукты для приумножения капитала, учитывая особенности фондового рынка и потенциальные риски. Расписание вебинаров</w:t>
      </w:r>
      <w:r>
        <w:rPr>
          <w:rFonts w:ascii="Times New Roman" w:hAnsi="Times New Roman"/>
          <w:sz w:val="28"/>
        </w:rPr>
        <w:t xml:space="preserve">, спецификации, инструкции для подключения участников, иная информация размещены на сайте </w:t>
      </w:r>
      <w:hyperlink r:id="rId12" w:history="1">
        <w:r>
          <w:rPr>
            <w:rStyle w:val="a8"/>
            <w:rFonts w:ascii="Times New Roman" w:hAnsi="Times New Roman"/>
            <w:sz w:val="28"/>
          </w:rPr>
          <w:t>https://dni-fg.ru/investor</w:t>
        </w:r>
      </w:hyperlink>
      <w:r>
        <w:rPr>
          <w:rStyle w:val="a8"/>
          <w:rFonts w:ascii="Times New Roman" w:hAnsi="Times New Roman"/>
          <w:sz w:val="28"/>
        </w:rPr>
        <w:t>.</w:t>
      </w:r>
    </w:p>
    <w:p w:rsidR="00AC279A" w:rsidRDefault="00AC279A">
      <w:pPr>
        <w:pStyle w:val="Default"/>
        <w:jc w:val="center"/>
        <w:rPr>
          <w:sz w:val="28"/>
        </w:rPr>
      </w:pPr>
    </w:p>
    <w:p w:rsidR="00AC279A" w:rsidRDefault="00B54355">
      <w:pPr>
        <w:pStyle w:val="Default"/>
        <w:jc w:val="center"/>
        <w:rPr>
          <w:sz w:val="28"/>
        </w:rPr>
      </w:pPr>
      <w:r>
        <w:rPr>
          <w:sz w:val="28"/>
        </w:rPr>
        <w:t>Ссылка на сайтвебинаров</w:t>
      </w:r>
    </w:p>
    <w:p w:rsidR="00AC279A" w:rsidRDefault="00B54355">
      <w:pPr>
        <w:pStyle w:val="Default"/>
        <w:jc w:val="center"/>
        <w:rPr>
          <w:sz w:val="28"/>
        </w:rPr>
      </w:pPr>
      <w:r>
        <w:rPr>
          <w:sz w:val="28"/>
        </w:rPr>
        <w:t xml:space="preserve">«Грамотный инвестор» </w:t>
      </w:r>
    </w:p>
    <w:p w:rsidR="00AC279A" w:rsidRDefault="00B5435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2371725</wp:posOffset>
            </wp:positionH>
            <wp:positionV relativeFrom="paragraph">
              <wp:posOffset>37465</wp:posOffset>
            </wp:positionV>
            <wp:extent cx="1256030" cy="1256030"/>
            <wp:effectExtent l="0" t="0" r="0" b="0"/>
            <wp:wrapNone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3"/>
                    <a:srcRect/>
                    <a:stretch/>
                  </pic:blipFill>
                  <pic:spPr>
                    <a:xfrm>
                      <a:off x="0" y="0"/>
                      <a:ext cx="125603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C279A" w:rsidSect="00AC279A">
      <w:headerReference w:type="default" r:id="rId14"/>
      <w:pgSz w:w="11906" w:h="16838"/>
      <w:pgMar w:top="1134" w:right="850" w:bottom="568" w:left="1701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355" w:rsidRDefault="00B54355" w:rsidP="00AC279A">
      <w:pPr>
        <w:spacing w:after="0" w:line="240" w:lineRule="auto"/>
      </w:pPr>
      <w:r>
        <w:separator/>
      </w:r>
    </w:p>
  </w:endnote>
  <w:endnote w:type="continuationSeparator" w:id="1">
    <w:p w:rsidR="00B54355" w:rsidRDefault="00B54355" w:rsidP="00AC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355" w:rsidRDefault="00B54355" w:rsidP="00AC279A">
      <w:pPr>
        <w:spacing w:after="0" w:line="240" w:lineRule="auto"/>
      </w:pPr>
      <w:r>
        <w:separator/>
      </w:r>
    </w:p>
  </w:footnote>
  <w:footnote w:type="continuationSeparator" w:id="1">
    <w:p w:rsidR="00B54355" w:rsidRDefault="00B54355" w:rsidP="00AC2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79A" w:rsidRDefault="00AC279A">
    <w:pPr>
      <w:framePr w:wrap="around" w:vAnchor="text" w:hAnchor="margin" w:xAlign="center" w:y="1"/>
    </w:pPr>
    <w:r>
      <w:fldChar w:fldCharType="begin"/>
    </w:r>
    <w:r w:rsidR="00B54355">
      <w:instrText xml:space="preserve">PAGE </w:instrText>
    </w:r>
    <w:r w:rsidR="00375F8A">
      <w:fldChar w:fldCharType="separate"/>
    </w:r>
    <w:r w:rsidR="00375F8A">
      <w:rPr>
        <w:noProof/>
      </w:rPr>
      <w:t>2</w:t>
    </w:r>
    <w:r>
      <w:fldChar w:fldCharType="end"/>
    </w:r>
  </w:p>
  <w:p w:rsidR="00AC279A" w:rsidRDefault="00AC279A">
    <w:pPr>
      <w:pStyle w:val="a3"/>
      <w:jc w:val="center"/>
    </w:pPr>
  </w:p>
  <w:p w:rsidR="00AC279A" w:rsidRDefault="00AC279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279A"/>
    <w:rsid w:val="00375F8A"/>
    <w:rsid w:val="00AC279A"/>
    <w:rsid w:val="00B54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C279A"/>
  </w:style>
  <w:style w:type="paragraph" w:styleId="10">
    <w:name w:val="heading 1"/>
    <w:next w:val="a"/>
    <w:link w:val="11"/>
    <w:uiPriority w:val="9"/>
    <w:qFormat/>
    <w:rsid w:val="00AC279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C279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C279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C279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C279A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C279A"/>
  </w:style>
  <w:style w:type="paragraph" w:customStyle="1" w:styleId="12">
    <w:name w:val="Основной шрифт абзаца1"/>
    <w:link w:val="21"/>
    <w:rsid w:val="00AC279A"/>
  </w:style>
  <w:style w:type="paragraph" w:styleId="21">
    <w:name w:val="toc 2"/>
    <w:next w:val="a"/>
    <w:link w:val="22"/>
    <w:uiPriority w:val="39"/>
    <w:rsid w:val="00AC279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C279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C279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C279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C279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C279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C279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C279A"/>
    <w:rPr>
      <w:rFonts w:ascii="XO Thames" w:hAnsi="XO Thames"/>
      <w:sz w:val="28"/>
    </w:rPr>
  </w:style>
  <w:style w:type="paragraph" w:styleId="a3">
    <w:name w:val="header"/>
    <w:basedOn w:val="a"/>
    <w:link w:val="a4"/>
    <w:rsid w:val="00AC2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sid w:val="00AC279A"/>
  </w:style>
  <w:style w:type="character" w:customStyle="1" w:styleId="30">
    <w:name w:val="Заголовок 3 Знак"/>
    <w:link w:val="3"/>
    <w:rsid w:val="00AC279A"/>
    <w:rPr>
      <w:rFonts w:ascii="XO Thames" w:hAnsi="XO Thames"/>
      <w:b/>
      <w:sz w:val="26"/>
    </w:rPr>
  </w:style>
  <w:style w:type="paragraph" w:styleId="a5">
    <w:name w:val="footer"/>
    <w:basedOn w:val="a"/>
    <w:link w:val="a6"/>
    <w:rsid w:val="00AC2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sid w:val="00AC279A"/>
  </w:style>
  <w:style w:type="paragraph" w:customStyle="1" w:styleId="13">
    <w:name w:val="Знак сноски1"/>
    <w:basedOn w:val="12"/>
    <w:link w:val="a7"/>
    <w:rsid w:val="00AC279A"/>
    <w:rPr>
      <w:vertAlign w:val="superscript"/>
    </w:rPr>
  </w:style>
  <w:style w:type="character" w:styleId="a7">
    <w:name w:val="footnote reference"/>
    <w:basedOn w:val="a0"/>
    <w:link w:val="13"/>
    <w:rsid w:val="00AC279A"/>
    <w:rPr>
      <w:vertAlign w:val="superscript"/>
    </w:rPr>
  </w:style>
  <w:style w:type="paragraph" w:styleId="31">
    <w:name w:val="toc 3"/>
    <w:next w:val="a"/>
    <w:link w:val="32"/>
    <w:uiPriority w:val="39"/>
    <w:rsid w:val="00AC279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C279A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AC279A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AC279A"/>
    <w:rPr>
      <w:rFonts w:ascii="XO Thames" w:hAnsi="XO Thames"/>
      <w:b/>
      <w:sz w:val="32"/>
    </w:rPr>
  </w:style>
  <w:style w:type="paragraph" w:customStyle="1" w:styleId="Default">
    <w:name w:val="Default"/>
    <w:link w:val="Default0"/>
    <w:rsid w:val="00AC279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AC279A"/>
    <w:rPr>
      <w:rFonts w:ascii="Times New Roman" w:hAnsi="Times New Roman"/>
      <w:color w:val="000000"/>
      <w:sz w:val="24"/>
    </w:rPr>
  </w:style>
  <w:style w:type="paragraph" w:customStyle="1" w:styleId="14">
    <w:name w:val="Гиперссылка1"/>
    <w:basedOn w:val="12"/>
    <w:link w:val="a8"/>
    <w:rsid w:val="00AC279A"/>
    <w:rPr>
      <w:color w:val="0563C1" w:themeColor="hyperlink"/>
      <w:u w:val="single"/>
    </w:rPr>
  </w:style>
  <w:style w:type="character" w:styleId="a8">
    <w:name w:val="Hyperlink"/>
    <w:basedOn w:val="a0"/>
    <w:link w:val="14"/>
    <w:rsid w:val="00AC279A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rsid w:val="00AC279A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sid w:val="00AC279A"/>
    <w:rPr>
      <w:sz w:val="20"/>
    </w:rPr>
  </w:style>
  <w:style w:type="paragraph" w:styleId="15">
    <w:name w:val="toc 1"/>
    <w:next w:val="a"/>
    <w:link w:val="16"/>
    <w:uiPriority w:val="39"/>
    <w:rsid w:val="00AC279A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AC279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C279A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C279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C279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C279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C279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C279A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C279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C279A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rsid w:val="00AC279A"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sid w:val="00AC279A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rsid w:val="00AC279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sid w:val="00AC279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C279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C279A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ligra.ru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hyperlink" Target="https://dni-fg.ru/investor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ni-fg.ru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pensionfg.ru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Rabota</cp:lastModifiedBy>
  <cp:revision>2</cp:revision>
  <dcterms:created xsi:type="dcterms:W3CDTF">2024-02-06T07:13:00Z</dcterms:created>
  <dcterms:modified xsi:type="dcterms:W3CDTF">2024-02-06T07:13:00Z</dcterms:modified>
</cp:coreProperties>
</file>