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54" w:rsidRPr="009250DD" w:rsidRDefault="0023571A" w:rsidP="00EA2854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EA2854" w:rsidRDefault="00EA2854" w:rsidP="00EA2854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5739A5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0031E">
        <w:rPr>
          <w:sz w:val="28"/>
        </w:rPr>
        <w:t xml:space="preserve">      </w:t>
      </w:r>
      <w:r w:rsidR="00D86849">
        <w:rPr>
          <w:sz w:val="28"/>
        </w:rPr>
        <w:t>22.04</w:t>
      </w:r>
      <w:r w:rsidR="0000031E">
        <w:rPr>
          <w:sz w:val="28"/>
        </w:rPr>
        <w:t>.202</w:t>
      </w:r>
      <w:r w:rsidR="004D26EA">
        <w:rPr>
          <w:sz w:val="28"/>
        </w:rPr>
        <w:t>4</w:t>
      </w:r>
      <w:r w:rsidR="0000031E">
        <w:rPr>
          <w:sz w:val="28"/>
        </w:rPr>
        <w:t xml:space="preserve">        </w:t>
      </w:r>
      <w:r>
        <w:rPr>
          <w:sz w:val="28"/>
        </w:rPr>
        <w:tab/>
        <w:t>№ </w:t>
      </w:r>
      <w:r w:rsidR="00D86849">
        <w:rPr>
          <w:sz w:val="28"/>
        </w:rPr>
        <w:t>69</w:t>
      </w:r>
    </w:p>
    <w:p w:rsidR="00EA2854" w:rsidRPr="00C96E82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EA2854" w:rsidRPr="00F852E6" w:rsidRDefault="00EA2854" w:rsidP="00EA2854">
      <w:pPr>
        <w:jc w:val="center"/>
        <w:rPr>
          <w:sz w:val="28"/>
          <w:szCs w:val="28"/>
        </w:rPr>
      </w:pP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C35AB5" w:rsidRPr="00EA2854" w:rsidRDefault="00CC4050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«</w:t>
      </w:r>
      <w:r w:rsidR="00F4114B" w:rsidRPr="00EA2854">
        <w:rPr>
          <w:b/>
          <w:sz w:val="28"/>
          <w:szCs w:val="28"/>
        </w:rPr>
        <w:t xml:space="preserve">Защита населения и территории от </w:t>
      </w:r>
      <w:proofErr w:type="gramStart"/>
      <w:r w:rsidR="00F4114B" w:rsidRPr="00EA2854">
        <w:rPr>
          <w:b/>
          <w:sz w:val="28"/>
          <w:szCs w:val="28"/>
        </w:rPr>
        <w:t>чрезвычайных</w:t>
      </w:r>
      <w:proofErr w:type="gramEnd"/>
    </w:p>
    <w:p w:rsidR="00C35AB5" w:rsidRP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ситуаций, обеспечение пожарной безопасности</w:t>
      </w:r>
    </w:p>
    <w:p w:rsidR="00EA2854" w:rsidRP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и безопасности людей на водных объектах</w:t>
      </w:r>
      <w:r w:rsidR="00CC4050" w:rsidRPr="00EA2854">
        <w:rPr>
          <w:b/>
          <w:sz w:val="28"/>
          <w:szCs w:val="28"/>
        </w:rPr>
        <w:t>»</w:t>
      </w:r>
      <w:r w:rsidR="00EA2854" w:rsidRPr="00EA2854">
        <w:rPr>
          <w:b/>
          <w:sz w:val="28"/>
          <w:szCs w:val="28"/>
        </w:rPr>
        <w:t xml:space="preserve"> за </w:t>
      </w:r>
      <w:r w:rsidR="004D26EA">
        <w:rPr>
          <w:b/>
          <w:sz w:val="28"/>
          <w:szCs w:val="28"/>
        </w:rPr>
        <w:t>2023</w:t>
      </w:r>
      <w:r w:rsidR="00EA2854" w:rsidRPr="00EA2854">
        <w:rPr>
          <w:b/>
          <w:sz w:val="28"/>
          <w:szCs w:val="28"/>
        </w:rPr>
        <w:t xml:space="preserve"> год</w:t>
      </w:r>
    </w:p>
    <w:p w:rsidR="00CC4050" w:rsidRDefault="00CC4050" w:rsidP="005B3FCC">
      <w:pPr>
        <w:rPr>
          <w:b/>
          <w:sz w:val="28"/>
          <w:szCs w:val="28"/>
        </w:rPr>
      </w:pPr>
    </w:p>
    <w:p w:rsidR="00EA2854" w:rsidRPr="00F852E6" w:rsidRDefault="00EA2854" w:rsidP="00EA2854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4D26EA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4D26E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5739A5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5739A5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32642E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F4114B">
        <w:rPr>
          <w:sz w:val="28"/>
          <w:szCs w:val="28"/>
        </w:rPr>
        <w:t>Защита населения и территории от чрезвычайной ситуации, обеспечение пожарной безопасности и безопасности людей на водных объектах</w:t>
      </w:r>
      <w:r w:rsidR="005B3FCC">
        <w:rPr>
          <w:sz w:val="28"/>
          <w:szCs w:val="28"/>
        </w:rPr>
        <w:t xml:space="preserve">» за </w:t>
      </w:r>
      <w:r w:rsidR="004D26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854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ind w:firstLine="709"/>
        <w:rPr>
          <w:sz w:val="28"/>
          <w:szCs w:val="28"/>
        </w:rPr>
      </w:pP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0344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D86849" w:rsidRDefault="00D86849" w:rsidP="00D86849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86849" w:rsidRDefault="00D86849" w:rsidP="00D8684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D86849" w:rsidRDefault="00D86849" w:rsidP="00D86849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32642E" w:rsidRDefault="00783F99" w:rsidP="00783F99">
      <w:pPr>
        <w:rPr>
          <w:sz w:val="28"/>
          <w:szCs w:val="28"/>
        </w:rPr>
        <w:sectPr w:rsidR="00CC4050" w:rsidRPr="0032642E" w:rsidSect="005B3FCC">
          <w:pgSz w:w="11906" w:h="16838"/>
          <w:pgMar w:top="426" w:right="851" w:bottom="28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  <w:r w:rsidR="00EA2854">
        <w:rPr>
          <w:sz w:val="28"/>
          <w:szCs w:val="28"/>
        </w:rPr>
        <w:t xml:space="preserve">               </w:t>
      </w:r>
      <w:r w:rsidR="00CC4050" w:rsidRPr="00570A0F">
        <w:rPr>
          <w:sz w:val="28"/>
          <w:szCs w:val="28"/>
        </w:rPr>
        <w:t xml:space="preserve"> </w:t>
      </w:r>
    </w:p>
    <w:p w:rsidR="00CC4050" w:rsidRPr="00314822" w:rsidRDefault="00CC4050" w:rsidP="00CC4050">
      <w:pPr>
        <w:spacing w:line="230" w:lineRule="auto"/>
        <w:jc w:val="center"/>
      </w:pPr>
      <w:r w:rsidRPr="00314822">
        <w:lastRenderedPageBreak/>
        <w:t>ОТЧЕТ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о реализации</w:t>
      </w:r>
      <w:r w:rsidR="007C3882" w:rsidRPr="00314822">
        <w:t xml:space="preserve"> муниципа</w:t>
      </w:r>
      <w:r w:rsidR="005B3FCC">
        <w:t xml:space="preserve">льной программы за </w:t>
      </w:r>
      <w:r w:rsidR="004D26EA">
        <w:t>2023</w:t>
      </w:r>
      <w:r w:rsidRPr="00314822">
        <w:t xml:space="preserve"> год (за весь период реализации программы) </w:t>
      </w:r>
    </w:p>
    <w:p w:rsidR="00F4114B" w:rsidRPr="00314822" w:rsidRDefault="00CC4050" w:rsidP="00CC4050">
      <w:pPr>
        <w:spacing w:line="221" w:lineRule="auto"/>
        <w:jc w:val="center"/>
        <w:rPr>
          <w:u w:val="single"/>
        </w:rPr>
      </w:pPr>
      <w:r w:rsidRPr="00314822">
        <w:t xml:space="preserve"> </w:t>
      </w:r>
      <w:r w:rsidRPr="00314822">
        <w:rPr>
          <w:u w:val="single"/>
        </w:rPr>
        <w:t>«</w:t>
      </w:r>
      <w:r w:rsidR="00F4114B" w:rsidRPr="00314822">
        <w:rPr>
          <w:u w:val="single"/>
        </w:rPr>
        <w:t xml:space="preserve">Защита населения и территории от чрезвычайных ситуаций, обеспечение пожарной безопасности </w:t>
      </w:r>
    </w:p>
    <w:p w:rsidR="00CC4050" w:rsidRPr="00314822" w:rsidRDefault="00F4114B" w:rsidP="00CC4050">
      <w:pPr>
        <w:spacing w:line="221" w:lineRule="auto"/>
        <w:jc w:val="center"/>
        <w:rPr>
          <w:u w:val="single"/>
        </w:rPr>
      </w:pPr>
      <w:r w:rsidRPr="00314822">
        <w:rPr>
          <w:u w:val="single"/>
        </w:rPr>
        <w:t>и безопасности людей на водных объектах</w:t>
      </w:r>
      <w:r w:rsidR="00CC4050" w:rsidRPr="00314822">
        <w:rPr>
          <w:u w:val="single"/>
        </w:rPr>
        <w:t>»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(наименование муниципальной  программы)</w:t>
      </w:r>
    </w:p>
    <w:p w:rsidR="00CC4050" w:rsidRPr="003052A5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52A5"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966"/>
        <w:gridCol w:w="1417"/>
        <w:gridCol w:w="1418"/>
        <w:gridCol w:w="1134"/>
        <w:gridCol w:w="1417"/>
        <w:gridCol w:w="2338"/>
      </w:tblGrid>
      <w:tr w:rsidR="00CC4050" w:rsidRPr="009D2EF8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C4050" w:rsidRPr="003052A5" w:rsidRDefault="00CC4050" w:rsidP="0000031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год,</w:t>
            </w:r>
          </w:p>
          <w:p w:rsidR="00EA2854" w:rsidRPr="003052A5" w:rsidRDefault="00EA2854" w:rsidP="004D26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предшествующий </w:t>
            </w:r>
            <w:r w:rsidRPr="003052A5">
              <w:rPr>
                <w:sz w:val="20"/>
                <w:szCs w:val="20"/>
              </w:rPr>
              <w:br/>
              <w:t>отчетному  20</w:t>
            </w:r>
            <w:r w:rsidR="0000031E">
              <w:rPr>
                <w:sz w:val="20"/>
                <w:szCs w:val="20"/>
              </w:rPr>
              <w:t>2</w:t>
            </w:r>
            <w:r w:rsidR="004D26EA">
              <w:rPr>
                <w:sz w:val="20"/>
                <w:szCs w:val="20"/>
              </w:rPr>
              <w:t>2</w:t>
            </w:r>
            <w:hyperlink w:anchor="Par1462" w:history="1">
              <w:r w:rsidRPr="003052A5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план</w:t>
            </w:r>
          </w:p>
          <w:p w:rsidR="00EA2854" w:rsidRPr="003052A5" w:rsidRDefault="004D26EA" w:rsidP="005034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Факт </w:t>
            </w:r>
          </w:p>
          <w:p w:rsidR="00EA2854" w:rsidRPr="003052A5" w:rsidRDefault="004D26EA" w:rsidP="00503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050" w:rsidRPr="009D2EF8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4050" w:rsidRPr="003052A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F4114B">
            <w:pPr>
              <w:spacing w:line="221" w:lineRule="auto"/>
              <w:jc w:val="center"/>
              <w:rPr>
                <w:u w:val="single"/>
              </w:rPr>
            </w:pPr>
            <w:r w:rsidRPr="003052A5">
              <w:t xml:space="preserve">Муниципальная программа          </w:t>
            </w:r>
            <w:r w:rsidRPr="003052A5">
              <w:rPr>
                <w:u w:val="single"/>
              </w:rPr>
              <w:t>«</w:t>
            </w:r>
            <w:r w:rsidR="00F4114B" w:rsidRPr="003052A5">
              <w:rPr>
                <w:u w:val="single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052A5">
              <w:rPr>
                <w:u w:val="single"/>
              </w:rPr>
              <w:t>»</w:t>
            </w:r>
          </w:p>
        </w:tc>
      </w:tr>
      <w:tr w:rsidR="00EA2854" w:rsidRPr="003052A5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 </w:t>
            </w:r>
            <w:r w:rsidRPr="003052A5">
              <w:rPr>
                <w:bCs/>
              </w:rPr>
              <w:t xml:space="preserve">Количество обученных специалистов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 действиям при возникновении чрезвычайных ситуаций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 </w:t>
            </w:r>
            <w:r w:rsidRPr="003052A5">
              <w:rPr>
                <w:bCs/>
              </w:rPr>
              <w:t>Доля населения оповещаемого муниципальной системой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 Доля населения, обеспеченного </w:t>
            </w:r>
            <w:r w:rsidRPr="003052A5">
              <w:rPr>
                <w:kern w:val="2"/>
                <w:lang w:eastAsia="en-US"/>
              </w:rPr>
              <w:t>прикрытием от чрезвычайных ситуаций природного и техногенного характера, пожаров и происшествий на водных объектах;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1.1. </w:t>
            </w:r>
            <w:r w:rsidRPr="003052A5">
              <w:rPr>
                <w:bCs/>
              </w:rPr>
              <w:t>Количество обученных и застрахованных добровольных пожарны</w:t>
            </w:r>
            <w:r w:rsidR="0000031E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sz w:val="24"/>
                <w:szCs w:val="24"/>
              </w:rPr>
              <w:t>Подпрограмма 2 «Защита населения от чрезвычайных ситуаций»</w:t>
            </w: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2.1. </w:t>
            </w:r>
            <w:r w:rsidRPr="003052A5">
              <w:rPr>
                <w:bCs/>
              </w:rPr>
              <w:t>Количество информации по профилактическим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2.2. </w:t>
            </w:r>
            <w:r w:rsidRPr="003052A5">
              <w:rPr>
                <w:bCs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2.3. Количество оповещенного населения </w:t>
            </w:r>
            <w:r w:rsidRPr="003052A5">
              <w:rPr>
                <w:bCs/>
              </w:rPr>
              <w:t>муниципальной системы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3 «Обеспечение безопасности на воде»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3.1. </w:t>
            </w:r>
            <w:r w:rsidRPr="003052A5">
              <w:rPr>
                <w:bCs/>
              </w:rPr>
              <w:t>Количество лекций и бесед, проведенных в общеобразовательных и других учебных заведениях</w:t>
            </w:r>
            <w:r w:rsidRPr="003052A5">
              <w:t xml:space="preserve">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2A5" w:rsidRPr="003052A5" w:rsidRDefault="003052A5" w:rsidP="00EA2854">
      <w:pPr>
        <w:widowControl w:val="0"/>
        <w:autoSpaceDE w:val="0"/>
        <w:autoSpaceDN w:val="0"/>
        <w:adjustRightInd w:val="0"/>
        <w:jc w:val="center"/>
      </w:pP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5B3FCC">
        <w:rPr>
          <w:sz w:val="28"/>
          <w:szCs w:val="28"/>
        </w:rPr>
        <w:t xml:space="preserve">й муниципальной программы за </w:t>
      </w:r>
      <w:r w:rsidR="004D26EA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EA2854" w:rsidRPr="007F5396" w:rsidRDefault="00EA2854" w:rsidP="00EA285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EA2854" w:rsidRPr="00F852E6" w:rsidTr="00E920C0">
        <w:trPr>
          <w:trHeight w:val="552"/>
        </w:trPr>
        <w:tc>
          <w:tcPr>
            <w:tcW w:w="561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2854" w:rsidRPr="00F852E6" w:rsidTr="00E920C0">
        <w:tc>
          <w:tcPr>
            <w:tcW w:w="561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EA2854" w:rsidRPr="00F852E6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EA2854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F07AEA" w:rsidP="00E920C0">
            <w:pPr>
              <w:jc w:val="center"/>
              <w:rPr>
                <w:bCs/>
                <w:color w:val="000000"/>
              </w:rPr>
            </w:pPr>
            <w:r w:rsidRPr="00125789">
              <w:t>Муниципальная программа  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jc w:val="center"/>
            </w:pPr>
            <w:r w:rsidRPr="00125789">
              <w:t xml:space="preserve">Подпрограмма 1. </w:t>
            </w:r>
          </w:p>
          <w:p w:rsidR="0050344F" w:rsidRPr="00125789" w:rsidRDefault="0050344F" w:rsidP="00E920C0">
            <w:pPr>
              <w:jc w:val="center"/>
              <w:rPr>
                <w:bCs/>
                <w:color w:val="000000"/>
              </w:rPr>
            </w:pPr>
            <w:r w:rsidRPr="00125789">
              <w:t>« Пожарная безопасность»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50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bCs/>
              </w:rPr>
              <w:t xml:space="preserve">Основное мероприятие 1.1. </w:t>
            </w:r>
            <w:r w:rsidRPr="00125789"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lastRenderedPageBreak/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B841B8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2. «Защита населения от чрезвычайных ситуаций»</w:t>
            </w:r>
          </w:p>
        </w:tc>
        <w:tc>
          <w:tcPr>
            <w:tcW w:w="2694" w:type="dxa"/>
          </w:tcPr>
          <w:p w:rsidR="00EA285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E920C0">
        <w:tc>
          <w:tcPr>
            <w:tcW w:w="561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Основное мероприятие 2.1.</w:t>
            </w:r>
            <w:r w:rsidRPr="00125789">
              <w:t xml:space="preserve"> </w:t>
            </w:r>
            <w:r w:rsidRPr="00125789">
              <w:rPr>
                <w:bCs/>
              </w:rPr>
              <w:t xml:space="preserve">Мероприятия по обеспечению первичных мер при защите населения </w:t>
            </w:r>
            <w:proofErr w:type="gramStart"/>
            <w:r w:rsidRPr="00125789">
              <w:rPr>
                <w:bCs/>
              </w:rPr>
              <w:t>при</w:t>
            </w:r>
            <w:proofErr w:type="gramEnd"/>
            <w:r w:rsidRPr="00125789">
              <w:rPr>
                <w:bCs/>
              </w:rPr>
              <w:t xml:space="preserve"> чрезвычайных ситуаций в мирное и военное время</w:t>
            </w:r>
          </w:p>
        </w:tc>
        <w:tc>
          <w:tcPr>
            <w:tcW w:w="2694" w:type="dxa"/>
          </w:tcPr>
          <w:p w:rsidR="0000031E" w:rsidRPr="00125789" w:rsidRDefault="0000031E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277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0B34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3. «Обеспечение безопасности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21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Основное мероприятие 3.1. </w:t>
            </w:r>
            <w:r w:rsidRPr="00125789">
              <w:rPr>
                <w:bCs/>
              </w:rPr>
              <w:t>Мероприятие по обеспечению безопасности</w:t>
            </w:r>
            <w:r w:rsidRPr="00125789">
              <w:t xml:space="preserve">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>СВЕДЕНИЯ</w:t>
      </w: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EA2854" w:rsidRPr="00125789" w:rsidRDefault="00EA2854" w:rsidP="00125789">
      <w:pPr>
        <w:spacing w:line="221" w:lineRule="auto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муниципальной программы </w:t>
      </w:r>
      <w:r w:rsidR="00125789" w:rsidRPr="00125789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5B3FCC">
        <w:rPr>
          <w:sz w:val="28"/>
          <w:szCs w:val="28"/>
        </w:rPr>
        <w:t xml:space="preserve"> за </w:t>
      </w:r>
      <w:r w:rsidR="004D26EA">
        <w:rPr>
          <w:sz w:val="28"/>
          <w:szCs w:val="28"/>
        </w:rPr>
        <w:t>2023</w:t>
      </w:r>
      <w:r w:rsidRPr="00125789">
        <w:rPr>
          <w:sz w:val="28"/>
          <w:szCs w:val="28"/>
        </w:rPr>
        <w:t xml:space="preserve"> г.</w:t>
      </w:r>
    </w:p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EA2854" w:rsidRPr="0093771B" w:rsidTr="00E920C0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854" w:rsidRPr="0093771B" w:rsidTr="00E920C0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EA2854" w:rsidRPr="0093771B" w:rsidTr="00E920C0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6EA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357FD3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</w:t>
            </w:r>
            <w:r w:rsidRPr="005E3D6F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4D26EA" w:rsidRPr="0093771B" w:rsidTr="00E920C0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EA2854" w:rsidRPr="0093771B" w:rsidTr="00E920C0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1E" w:rsidRPr="00456D10" w:rsidRDefault="0000031E" w:rsidP="00E920C0">
            <w:r w:rsidRPr="0071405B">
              <w:rPr>
                <w:kern w:val="2"/>
              </w:rPr>
              <w:t>Подпрограмма 1 «</w:t>
            </w:r>
            <w:r w:rsidRPr="005E3D6F">
              <w:t>Пожарная безопасность»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AC2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</w:tr>
      <w:tr w:rsidR="0000031E" w:rsidRPr="0093771B" w:rsidTr="00E920C0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EA2854" w:rsidRPr="0093771B" w:rsidTr="00E920C0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5E3D6F" w:rsidRDefault="0000031E" w:rsidP="00E920C0">
            <w:pPr>
              <w:autoSpaceDE w:val="0"/>
              <w:snapToGrid w:val="0"/>
            </w:pPr>
            <w:r w:rsidRPr="005E3D6F"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DD2889" w:rsidRPr="0093771B" w:rsidTr="00E920C0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5E3D6F" w:rsidRDefault="00DD2889" w:rsidP="00E920C0">
            <w:pPr>
              <w:autoSpaceDE w:val="0"/>
              <w:snapToGrid w:val="0"/>
            </w:pPr>
            <w:r>
              <w:t>Основное м</w:t>
            </w:r>
            <w:r w:rsidRPr="005E3D6F">
              <w:t xml:space="preserve">ероприятие 1.1.1. Повышение уровня пожарной безопасности населения и территории </w:t>
            </w:r>
            <w:r w:rsidRPr="005E3D6F">
              <w:lastRenderedPageBreak/>
              <w:t>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Default="00DD2889" w:rsidP="00E920C0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5E3D6F" w:rsidRDefault="004D26EA" w:rsidP="003365F0">
            <w:pPr>
              <w:autoSpaceDE w:val="0"/>
              <w:snapToGrid w:val="0"/>
            </w:pPr>
            <w:r w:rsidRPr="005E3D6F">
              <w:lastRenderedPageBreak/>
              <w:t>Программа 2 «Защита населения от чрезвы</w:t>
            </w:r>
            <w:r w:rsidRPr="005E3D6F">
              <w:softHyphen/>
              <w:t>чайных ситуаций»</w:t>
            </w:r>
          </w:p>
          <w:p w:rsidR="004D26EA" w:rsidRPr="00294465" w:rsidRDefault="004D26EA" w:rsidP="00E920C0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5E3D6F" w:rsidRDefault="004D26EA" w:rsidP="00E920C0">
            <w:r w:rsidRPr="0071405B">
              <w:rPr>
                <w:bCs/>
              </w:rPr>
              <w:t xml:space="preserve">Основное мероприятие 2.1. </w:t>
            </w:r>
            <w:r w:rsidRPr="005E3D6F">
              <w:rPr>
                <w:bCs/>
              </w:rPr>
              <w:t xml:space="preserve">Мероприятия по обеспечению первичных мер при защите населения </w:t>
            </w:r>
            <w:proofErr w:type="gramStart"/>
            <w:r w:rsidRPr="005E3D6F">
              <w:rPr>
                <w:bCs/>
              </w:rPr>
              <w:t>при</w:t>
            </w:r>
            <w:proofErr w:type="gramEnd"/>
            <w:r w:rsidRPr="005E3D6F">
              <w:rPr>
                <w:bCs/>
              </w:rPr>
              <w:t xml:space="preserve"> чрезвычайных ситуаций в мирное и военное 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</w:tr>
      <w:tr w:rsidR="003365F0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2.1.1.  Обучение населения действиям при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294465" w:rsidRDefault="00622C40" w:rsidP="00E920C0">
            <w:r w:rsidRPr="005E3D6F">
              <w:rPr>
                <w:bCs/>
              </w:rPr>
              <w:t>Программа 3 «Обеспечение без</w:t>
            </w:r>
            <w:r w:rsidRPr="005E3D6F">
              <w:rPr>
                <w:bCs/>
              </w:rPr>
              <w:softHyphen/>
              <w:t>опасности на водных объектах»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-  бюджета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5E3D6F" w:rsidRDefault="00622C40" w:rsidP="00E920C0">
            <w:r w:rsidRPr="0071405B">
              <w:rPr>
                <w:bCs/>
              </w:rPr>
              <w:t xml:space="preserve">Основное мероприятие 3.1. </w:t>
            </w:r>
            <w:r w:rsidRPr="005E3D6F">
              <w:rPr>
                <w:bCs/>
              </w:rPr>
              <w:t>Мероприятия по обеспечению безопасности</w:t>
            </w:r>
            <w:r w:rsidRPr="005E3D6F">
              <w:t xml:space="preserve"> на водных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6B5351">
          <w:pgSz w:w="16838" w:h="11906" w:orient="landscape"/>
          <w:pgMar w:top="426" w:right="851" w:bottom="142" w:left="1134" w:header="709" w:footer="709" w:gutter="0"/>
          <w:cols w:space="708"/>
          <w:docGrid w:linePitch="360"/>
        </w:sect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реализации </w:t>
      </w:r>
      <w:r w:rsidRPr="00A449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44957">
        <w:rPr>
          <w:sz w:val="28"/>
          <w:szCs w:val="28"/>
        </w:rPr>
        <w:t>программы</w:t>
      </w:r>
    </w:p>
    <w:p w:rsidR="00B519F1" w:rsidRDefault="00B519F1" w:rsidP="00E54389">
      <w:pPr>
        <w:spacing w:line="230" w:lineRule="auto"/>
        <w:jc w:val="center"/>
        <w:rPr>
          <w:sz w:val="28"/>
          <w:szCs w:val="28"/>
        </w:r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 w:rsidRPr="00B519F1">
        <w:rPr>
          <w:sz w:val="28"/>
          <w:szCs w:val="28"/>
        </w:rPr>
        <w:t>«</w:t>
      </w:r>
      <w:r w:rsidR="00B519F1" w:rsidRPr="00E54389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19F1">
        <w:rPr>
          <w:sz w:val="28"/>
          <w:szCs w:val="28"/>
        </w:rPr>
        <w:t>»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622C40" w:rsidRDefault="00622C40" w:rsidP="006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проведения оценки эффективности реализации программных мероп</w:t>
      </w:r>
      <w:r w:rsidR="005B3FCC">
        <w:rPr>
          <w:sz w:val="28"/>
          <w:szCs w:val="28"/>
        </w:rPr>
        <w:t>риятий</w:t>
      </w:r>
      <w:proofErr w:type="gramEnd"/>
      <w:r w:rsidR="005B3FCC">
        <w:rPr>
          <w:sz w:val="28"/>
          <w:szCs w:val="28"/>
        </w:rPr>
        <w:t xml:space="preserve"> в </w:t>
      </w:r>
      <w:r w:rsidR="004D26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установлено, что достигнутые результаты соответствуют плановым значениям, произведенные расходы средств местного бюджета соответствуют объемам запланированных бюджетных средств на реализацию мероприятий муниципальной программы. </w:t>
      </w:r>
    </w:p>
    <w:p w:rsidR="00E727A2" w:rsidRDefault="00E727A2" w:rsidP="00975E16">
      <w:pPr>
        <w:ind w:firstLine="709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Степень реализации основных мероприятий, приоритетных основных мероприятий, финансируемых за счет средств местного бюджета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оценивается как доля мероприятий, выполненных в полном объеме.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93523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 xml:space="preserve">Уровень реализации муниципальной программы в целом: </w:t>
      </w:r>
      <w:r>
        <w:rPr>
          <w:sz w:val="28"/>
          <w:szCs w:val="28"/>
        </w:rPr>
        <w:t>1,0</w:t>
      </w:r>
      <w:r w:rsidRPr="00D93523">
        <w:rPr>
          <w:sz w:val="28"/>
          <w:szCs w:val="28"/>
        </w:rPr>
        <w:t>, в связи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E54389" w:rsidRPr="009C133C" w:rsidRDefault="002667F7" w:rsidP="00E5438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119F"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2667F7" w:rsidRDefault="002667F7" w:rsidP="00E54389">
      <w:pPr>
        <w:spacing w:line="230" w:lineRule="auto"/>
        <w:jc w:val="both"/>
        <w:rPr>
          <w:sz w:val="28"/>
          <w:szCs w:val="28"/>
        </w:rPr>
      </w:pPr>
    </w:p>
    <w:p w:rsidR="0050344F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0344F" w:rsidRPr="009C133C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B3FCC" w:rsidRDefault="00D86849" w:rsidP="005B3FCC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5B3FCC">
        <w:rPr>
          <w:sz w:val="28"/>
          <w:szCs w:val="28"/>
        </w:rPr>
        <w:t xml:space="preserve"> сектором по общим и </w:t>
      </w:r>
    </w:p>
    <w:p w:rsidR="007036A4" w:rsidRDefault="005B3FCC" w:rsidP="005B3FCC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</w:t>
      </w:r>
      <w:r w:rsidR="007036A4">
        <w:rPr>
          <w:sz w:val="28"/>
          <w:szCs w:val="28"/>
        </w:rPr>
        <w:t xml:space="preserve">                            </w:t>
      </w:r>
      <w:proofErr w:type="spellStart"/>
      <w:r w:rsidR="007036A4">
        <w:rPr>
          <w:sz w:val="28"/>
          <w:szCs w:val="28"/>
        </w:rPr>
        <w:t>С.П.Беседина</w:t>
      </w:r>
      <w:proofErr w:type="spellEnd"/>
    </w:p>
    <w:p w:rsidR="007036A4" w:rsidRDefault="007036A4" w:rsidP="007036A4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E54389" w:rsidRPr="009C133C" w:rsidRDefault="00E54389" w:rsidP="007036A4">
      <w:pPr>
        <w:spacing w:line="230" w:lineRule="auto"/>
        <w:jc w:val="both"/>
        <w:rPr>
          <w:sz w:val="28"/>
          <w:szCs w:val="28"/>
        </w:rPr>
      </w:pPr>
    </w:p>
    <w:sectPr w:rsidR="00E54389" w:rsidRPr="009C133C" w:rsidSect="00C30FD6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96" w:rsidRDefault="00A35C96">
      <w:r>
        <w:separator/>
      </w:r>
    </w:p>
  </w:endnote>
  <w:endnote w:type="continuationSeparator" w:id="0">
    <w:p w:rsidR="00A35C96" w:rsidRDefault="00A3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96" w:rsidRDefault="00A35C96">
      <w:r>
        <w:separator/>
      </w:r>
    </w:p>
  </w:footnote>
  <w:footnote w:type="continuationSeparator" w:id="0">
    <w:p w:rsidR="00A35C96" w:rsidRDefault="00A3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31E"/>
    <w:rsid w:val="00000B89"/>
    <w:rsid w:val="000016E1"/>
    <w:rsid w:val="000244FC"/>
    <w:rsid w:val="000249A9"/>
    <w:rsid w:val="000260A0"/>
    <w:rsid w:val="00033F20"/>
    <w:rsid w:val="00042C41"/>
    <w:rsid w:val="00052574"/>
    <w:rsid w:val="0005292B"/>
    <w:rsid w:val="0009502A"/>
    <w:rsid w:val="000B36F0"/>
    <w:rsid w:val="000E0C81"/>
    <w:rsid w:val="000E41B4"/>
    <w:rsid w:val="000F7B78"/>
    <w:rsid w:val="00117DB6"/>
    <w:rsid w:val="00125789"/>
    <w:rsid w:val="00133EC4"/>
    <w:rsid w:val="00186435"/>
    <w:rsid w:val="001B0B39"/>
    <w:rsid w:val="001E1E23"/>
    <w:rsid w:val="00204090"/>
    <w:rsid w:val="00213DB1"/>
    <w:rsid w:val="00217CD7"/>
    <w:rsid w:val="002328F0"/>
    <w:rsid w:val="0023571A"/>
    <w:rsid w:val="00253CDD"/>
    <w:rsid w:val="00260AAF"/>
    <w:rsid w:val="0026175E"/>
    <w:rsid w:val="002667F7"/>
    <w:rsid w:val="002707DE"/>
    <w:rsid w:val="00284648"/>
    <w:rsid w:val="002C17CA"/>
    <w:rsid w:val="002E48A5"/>
    <w:rsid w:val="002F6557"/>
    <w:rsid w:val="003052A5"/>
    <w:rsid w:val="00314822"/>
    <w:rsid w:val="00315A9D"/>
    <w:rsid w:val="0032301A"/>
    <w:rsid w:val="0032642E"/>
    <w:rsid w:val="003365F0"/>
    <w:rsid w:val="00383925"/>
    <w:rsid w:val="00394807"/>
    <w:rsid w:val="003C211C"/>
    <w:rsid w:val="003E0A9F"/>
    <w:rsid w:val="003F6976"/>
    <w:rsid w:val="004304B6"/>
    <w:rsid w:val="004660D0"/>
    <w:rsid w:val="00494065"/>
    <w:rsid w:val="004A381E"/>
    <w:rsid w:val="004A5D77"/>
    <w:rsid w:val="004D26EA"/>
    <w:rsid w:val="004E1442"/>
    <w:rsid w:val="0050344F"/>
    <w:rsid w:val="0053218C"/>
    <w:rsid w:val="00535854"/>
    <w:rsid w:val="00553E1A"/>
    <w:rsid w:val="005739A5"/>
    <w:rsid w:val="00577348"/>
    <w:rsid w:val="005B3FCC"/>
    <w:rsid w:val="005C141A"/>
    <w:rsid w:val="005D6AE0"/>
    <w:rsid w:val="005F551C"/>
    <w:rsid w:val="00622C40"/>
    <w:rsid w:val="0066284E"/>
    <w:rsid w:val="0067462F"/>
    <w:rsid w:val="006B5351"/>
    <w:rsid w:val="006C3715"/>
    <w:rsid w:val="006F5936"/>
    <w:rsid w:val="007036A4"/>
    <w:rsid w:val="0075262C"/>
    <w:rsid w:val="007573D5"/>
    <w:rsid w:val="00777376"/>
    <w:rsid w:val="00782BF1"/>
    <w:rsid w:val="00783F99"/>
    <w:rsid w:val="007877EA"/>
    <w:rsid w:val="00790727"/>
    <w:rsid w:val="007C3882"/>
    <w:rsid w:val="00803DAC"/>
    <w:rsid w:val="00812A03"/>
    <w:rsid w:val="00815974"/>
    <w:rsid w:val="00822459"/>
    <w:rsid w:val="008378BE"/>
    <w:rsid w:val="008560AF"/>
    <w:rsid w:val="00862DAA"/>
    <w:rsid w:val="0088643E"/>
    <w:rsid w:val="008A1727"/>
    <w:rsid w:val="0091423E"/>
    <w:rsid w:val="00920B8E"/>
    <w:rsid w:val="00975E16"/>
    <w:rsid w:val="009A773D"/>
    <w:rsid w:val="009C133C"/>
    <w:rsid w:val="009D6E66"/>
    <w:rsid w:val="009F2223"/>
    <w:rsid w:val="00A20B34"/>
    <w:rsid w:val="00A35C96"/>
    <w:rsid w:val="00A725CA"/>
    <w:rsid w:val="00A83AE3"/>
    <w:rsid w:val="00AA1E7B"/>
    <w:rsid w:val="00AB218E"/>
    <w:rsid w:val="00AB3FA3"/>
    <w:rsid w:val="00AC2243"/>
    <w:rsid w:val="00AD5544"/>
    <w:rsid w:val="00AF5B8A"/>
    <w:rsid w:val="00B1294C"/>
    <w:rsid w:val="00B33C84"/>
    <w:rsid w:val="00B35D72"/>
    <w:rsid w:val="00B4181B"/>
    <w:rsid w:val="00B42F72"/>
    <w:rsid w:val="00B519F1"/>
    <w:rsid w:val="00B717D3"/>
    <w:rsid w:val="00B731EA"/>
    <w:rsid w:val="00B841B8"/>
    <w:rsid w:val="00B84B45"/>
    <w:rsid w:val="00B85D57"/>
    <w:rsid w:val="00C015DF"/>
    <w:rsid w:val="00C30FD6"/>
    <w:rsid w:val="00C35AB5"/>
    <w:rsid w:val="00C7163A"/>
    <w:rsid w:val="00C72DA7"/>
    <w:rsid w:val="00C83D24"/>
    <w:rsid w:val="00CB0078"/>
    <w:rsid w:val="00CC4050"/>
    <w:rsid w:val="00CD0FE7"/>
    <w:rsid w:val="00CF3D10"/>
    <w:rsid w:val="00D30624"/>
    <w:rsid w:val="00D408E2"/>
    <w:rsid w:val="00D57CCF"/>
    <w:rsid w:val="00D670DC"/>
    <w:rsid w:val="00D7363F"/>
    <w:rsid w:val="00D83DC5"/>
    <w:rsid w:val="00D8479F"/>
    <w:rsid w:val="00D86849"/>
    <w:rsid w:val="00D87513"/>
    <w:rsid w:val="00DA2743"/>
    <w:rsid w:val="00DD2889"/>
    <w:rsid w:val="00DD4664"/>
    <w:rsid w:val="00DE3E01"/>
    <w:rsid w:val="00DF2B62"/>
    <w:rsid w:val="00E13BA0"/>
    <w:rsid w:val="00E54389"/>
    <w:rsid w:val="00E61F86"/>
    <w:rsid w:val="00E62C6E"/>
    <w:rsid w:val="00E727A2"/>
    <w:rsid w:val="00E90D99"/>
    <w:rsid w:val="00E920C0"/>
    <w:rsid w:val="00EA138D"/>
    <w:rsid w:val="00EA2854"/>
    <w:rsid w:val="00EB7D04"/>
    <w:rsid w:val="00ED320F"/>
    <w:rsid w:val="00F07AEA"/>
    <w:rsid w:val="00F10FD5"/>
    <w:rsid w:val="00F4039C"/>
    <w:rsid w:val="00F403A2"/>
    <w:rsid w:val="00F4114B"/>
    <w:rsid w:val="00F478C2"/>
    <w:rsid w:val="00F61EF6"/>
    <w:rsid w:val="00F65054"/>
    <w:rsid w:val="00F663E2"/>
    <w:rsid w:val="00F714E0"/>
    <w:rsid w:val="00F767FC"/>
    <w:rsid w:val="00F85CA0"/>
    <w:rsid w:val="00FB6C06"/>
    <w:rsid w:val="00FC7F04"/>
    <w:rsid w:val="00FD37F9"/>
    <w:rsid w:val="00FD623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5">
    <w:name w:val="heading 5"/>
    <w:basedOn w:val="a"/>
    <w:link w:val="50"/>
    <w:qFormat/>
    <w:rsid w:val="00EA2854"/>
    <w:p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character" w:customStyle="1" w:styleId="highlight">
    <w:name w:val="highlight"/>
    <w:rsid w:val="00975E16"/>
  </w:style>
  <w:style w:type="character" w:customStyle="1" w:styleId="50">
    <w:name w:val="Заголовок 5 Знак"/>
    <w:basedOn w:val="a0"/>
    <w:link w:val="5"/>
    <w:qFormat/>
    <w:rsid w:val="00EA2854"/>
    <w:rPr>
      <w:b/>
      <w:bCs/>
      <w:i/>
      <w:iCs/>
      <w:color w:val="00000A"/>
      <w:sz w:val="26"/>
      <w:szCs w:val="26"/>
    </w:rPr>
  </w:style>
  <w:style w:type="paragraph" w:customStyle="1" w:styleId="ConsPlusNormal">
    <w:name w:val="ConsPlusNormal"/>
    <w:rsid w:val="005B3F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6BD3-8215-4870-8B4C-CA4C02E6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10373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2023-02-27T13:23:00Z</cp:lastPrinted>
  <dcterms:created xsi:type="dcterms:W3CDTF">2024-04-25T07:55:00Z</dcterms:created>
  <dcterms:modified xsi:type="dcterms:W3CDTF">2024-04-27T06:27:00Z</dcterms:modified>
</cp:coreProperties>
</file>