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C6CA" w14:textId="3DD21004" w:rsidR="00313D52" w:rsidRDefault="00313D52" w:rsidP="00313D52">
      <w:pPr>
        <w:pStyle w:val="a7"/>
        <w:tabs>
          <w:tab w:val="left" w:pos="3828"/>
        </w:tabs>
        <w:jc w:val="center"/>
        <w:rPr>
          <w:b w:val="0"/>
          <w:noProof/>
          <w:color w:val="000000"/>
          <w:szCs w:val="22"/>
        </w:rPr>
      </w:pPr>
      <w:bookmarkStart w:id="0" w:name="_Hlk176965235"/>
    </w:p>
    <w:p w14:paraId="2CFEAECA" w14:textId="7409BD37" w:rsidR="006E31AB" w:rsidRPr="00921179" w:rsidRDefault="006E31AB" w:rsidP="006E31AB">
      <w:pPr>
        <w:pStyle w:val="a7"/>
        <w:tabs>
          <w:tab w:val="left" w:pos="3828"/>
        </w:tabs>
        <w:jc w:val="center"/>
        <w:rPr>
          <w:b w:val="0"/>
          <w:noProof/>
          <w:color w:val="000000"/>
          <w:sz w:val="24"/>
        </w:rPr>
      </w:pPr>
      <w:r w:rsidRPr="00921179">
        <w:rPr>
          <w:b w:val="0"/>
          <w:noProof/>
          <w:color w:val="000000"/>
          <w:sz w:val="20"/>
        </w:rPr>
        <w:drawing>
          <wp:inline distT="0" distB="0" distL="0" distR="0" wp14:anchorId="779A6424" wp14:editId="68E9FFDD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4915" w14:textId="77777777" w:rsidR="006E31AB" w:rsidRPr="00BA5813" w:rsidRDefault="006E31AB" w:rsidP="006E3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0AF49255" w14:textId="77777777" w:rsidR="006E31AB" w:rsidRPr="00BA5813" w:rsidRDefault="006E31AB" w:rsidP="006E3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639E8957" w14:textId="77777777" w:rsidR="006E31AB" w:rsidRPr="00BA5813" w:rsidRDefault="006E31AB" w:rsidP="006E3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14:paraId="5407ACDD" w14:textId="77777777" w:rsidR="006E31AB" w:rsidRDefault="006E31AB" w:rsidP="006E3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487C5FEE" w14:textId="77777777" w:rsidR="006E31AB" w:rsidRDefault="006E31AB" w:rsidP="006E31A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813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667911CA" w14:textId="5EF1E67A" w:rsidR="006E31AB" w:rsidRDefault="0015007C" w:rsidP="006E31A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10.01.2025  № 02</w:t>
      </w:r>
    </w:p>
    <w:p w14:paraId="4DAC548A" w14:textId="77777777" w:rsidR="006E31AB" w:rsidRDefault="006E31AB" w:rsidP="006E31A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14:paraId="67340A06" w14:textId="77777777" w:rsidR="006E31AB" w:rsidRDefault="006E31AB" w:rsidP="006E3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проектно- </w:t>
      </w:r>
      <w:r w:rsidRPr="00601110">
        <w:rPr>
          <w:rFonts w:ascii="Times New Roman" w:hAnsi="Times New Roman"/>
          <w:b/>
          <w:color w:val="000000"/>
          <w:sz w:val="28"/>
          <w:szCs w:val="28"/>
        </w:rPr>
        <w:t>сметной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документации:</w:t>
      </w:r>
    </w:p>
    <w:p w14:paraId="5271647E" w14:textId="77777777" w:rsidR="006E31AB" w:rsidRDefault="006E31AB" w:rsidP="006E3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1б»</w:t>
      </w:r>
    </w:p>
    <w:p w14:paraId="63290738" w14:textId="77777777" w:rsidR="006E31AB" w:rsidRDefault="006E31AB" w:rsidP="006E3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06DA31" w14:textId="77777777" w:rsidR="006E31AB" w:rsidRDefault="006E31AB" w:rsidP="006E31A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«Синегорское сельское поселение», на основании положительного заключения Государственного автономного учреждения Ростовской области «Государственная экспертиза проектной документации и результатов инженерных изысканий» от 08 августа 2024г. № 5-16-1-0598-24,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7F0AA9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14:paraId="79ED6463" w14:textId="77777777" w:rsidR="006E31AB" w:rsidRDefault="006E31AB" w:rsidP="006E31AB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14:paraId="23311AF5" w14:textId="77777777" w:rsidR="006E31AB" w:rsidRPr="00657025" w:rsidRDefault="006E31AB" w:rsidP="006E31AB">
      <w:pPr>
        <w:pStyle w:val="ab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 xml:space="preserve">Утвердить </w:t>
      </w:r>
      <w:r w:rsidRPr="00657025">
        <w:rPr>
          <w:rFonts w:eastAsia="Times New Roman" w:cs="Tahoma"/>
          <w:sz w:val="28"/>
          <w:szCs w:val="28"/>
          <w:lang w:val="ru-RU"/>
        </w:rPr>
        <w:t>проектно-сметную</w:t>
      </w:r>
      <w:r>
        <w:rPr>
          <w:rFonts w:eastAsia="Times New Roman" w:cs="Tahoma"/>
          <w:sz w:val="28"/>
          <w:szCs w:val="28"/>
          <w:lang w:val="ru-RU"/>
        </w:rPr>
        <w:t xml:space="preserve"> документацию «Благоустройство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1б»  со сметной стоимостью </w:t>
      </w:r>
      <w:r w:rsidRPr="00A12E34">
        <w:rPr>
          <w:rFonts w:eastAsia="Times New Roman" w:cs="Tahoma"/>
          <w:sz w:val="28"/>
          <w:szCs w:val="28"/>
          <w:lang w:val="ru-RU"/>
        </w:rPr>
        <w:t>в текущих ценах по состоянию на 2 квартала 202</w:t>
      </w:r>
      <w:r>
        <w:rPr>
          <w:rFonts w:eastAsia="Times New Roman" w:cs="Tahoma"/>
          <w:sz w:val="28"/>
          <w:szCs w:val="28"/>
          <w:lang w:val="ru-RU"/>
        </w:rPr>
        <w:t>4</w:t>
      </w:r>
      <w:r w:rsidRPr="00A12E34">
        <w:rPr>
          <w:rFonts w:eastAsia="Times New Roman" w:cs="Tahoma"/>
          <w:sz w:val="28"/>
          <w:szCs w:val="28"/>
          <w:lang w:val="ru-RU"/>
        </w:rPr>
        <w:t xml:space="preserve">г. на общую сумму </w:t>
      </w:r>
      <w:r>
        <w:rPr>
          <w:rFonts w:eastAsia="Times New Roman" w:cs="Tahoma"/>
          <w:sz w:val="28"/>
          <w:szCs w:val="28"/>
          <w:lang w:val="ru-RU"/>
        </w:rPr>
        <w:t>–</w:t>
      </w:r>
      <w:r w:rsidRPr="00A12E34">
        <w:rPr>
          <w:rFonts w:eastAsia="Times New Roman" w:cs="Tahoma"/>
          <w:sz w:val="28"/>
          <w:szCs w:val="28"/>
          <w:lang w:val="ru-RU"/>
        </w:rPr>
        <w:t xml:space="preserve"> </w:t>
      </w:r>
      <w:r w:rsidRPr="00236ED7">
        <w:rPr>
          <w:rFonts w:eastAsia="Times New Roman" w:cs="Tahoma"/>
          <w:sz w:val="28"/>
          <w:szCs w:val="28"/>
          <w:lang w:val="ru-RU"/>
        </w:rPr>
        <w:t>2 760,51</w:t>
      </w:r>
      <w:r>
        <w:rPr>
          <w:rFonts w:eastAsia="Times New Roman" w:cs="Tahoma"/>
          <w:sz w:val="28"/>
          <w:szCs w:val="28"/>
          <w:lang w:val="ru-RU"/>
        </w:rPr>
        <w:t xml:space="preserve"> </w:t>
      </w:r>
      <w:r w:rsidRPr="00A12E34">
        <w:rPr>
          <w:rFonts w:eastAsia="Times New Roman" w:cs="Tahoma"/>
          <w:sz w:val="28"/>
          <w:szCs w:val="28"/>
          <w:lang w:val="ru-RU"/>
        </w:rPr>
        <w:t xml:space="preserve">тыс. рублей (с учетом НДС 20% - </w:t>
      </w:r>
      <w:r>
        <w:rPr>
          <w:rFonts w:eastAsia="Times New Roman" w:cs="Tahoma"/>
          <w:sz w:val="28"/>
          <w:szCs w:val="28"/>
          <w:lang w:val="ru-RU"/>
        </w:rPr>
        <w:t>460,09</w:t>
      </w:r>
      <w:r w:rsidRPr="00A12E34">
        <w:rPr>
          <w:rFonts w:eastAsia="Times New Roman" w:cs="Tahoma"/>
          <w:sz w:val="28"/>
          <w:szCs w:val="28"/>
          <w:lang w:val="ru-RU"/>
        </w:rPr>
        <w:t xml:space="preserve"> тыс. рублей), в том числе СМР – </w:t>
      </w:r>
      <w:r>
        <w:rPr>
          <w:rFonts w:eastAsia="Times New Roman" w:cs="Tahoma"/>
          <w:sz w:val="28"/>
          <w:szCs w:val="28"/>
          <w:lang w:val="ru-RU"/>
        </w:rPr>
        <w:t>2 299,17</w:t>
      </w:r>
      <w:r w:rsidRPr="00A12E34">
        <w:rPr>
          <w:rFonts w:eastAsia="Times New Roman" w:cs="Tahoma"/>
          <w:sz w:val="28"/>
          <w:szCs w:val="28"/>
          <w:lang w:val="ru-RU"/>
        </w:rPr>
        <w:t xml:space="preserve"> тыс</w:t>
      </w:r>
      <w:r>
        <w:rPr>
          <w:rFonts w:eastAsia="Times New Roman" w:cs="Tahoma"/>
          <w:sz w:val="28"/>
          <w:szCs w:val="28"/>
          <w:lang w:val="ru-RU"/>
        </w:rPr>
        <w:t>. рублей.</w:t>
      </w:r>
    </w:p>
    <w:p w14:paraId="2DE3FF8C" w14:textId="77777777" w:rsidR="006E31AB" w:rsidRPr="00E2338F" w:rsidRDefault="006E31AB" w:rsidP="006E31AB">
      <w:pPr>
        <w:pStyle w:val="ab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>Настоящее постановление вступает в силу с момента его подписания и подлежит официальному опубликованию.</w:t>
      </w:r>
    </w:p>
    <w:p w14:paraId="1ECF6FD5" w14:textId="77777777" w:rsidR="006E31AB" w:rsidRPr="003816B1" w:rsidRDefault="006E31AB" w:rsidP="006E31A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3816B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3816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020D48" w14:textId="77777777" w:rsidR="006E31AB" w:rsidRDefault="006E31AB" w:rsidP="006E31A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C440E6" w14:textId="77777777" w:rsidR="006E31AB" w:rsidRDefault="006E31AB" w:rsidP="006E31A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FA84CE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Глава Администрации</w:t>
      </w:r>
    </w:p>
    <w:p w14:paraId="20C5B718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 поселения                                                    А.В. Гвозденко</w:t>
      </w:r>
    </w:p>
    <w:p w14:paraId="5C0DC88B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D35883" w14:textId="5DA066D5" w:rsidR="006E31AB" w:rsidRDefault="0015007C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bookmarkStart w:id="1" w:name="_GoBack"/>
      <w:bookmarkEnd w:id="1"/>
      <w:r w:rsidR="006E31AB">
        <w:rPr>
          <w:rFonts w:ascii="Times New Roman" w:hAnsi="Times New Roman"/>
          <w:color w:val="000000"/>
          <w:sz w:val="28"/>
          <w:szCs w:val="28"/>
        </w:rPr>
        <w:t>:</w:t>
      </w:r>
    </w:p>
    <w:p w14:paraId="21F74F2A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14:paraId="27A4D33A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   С.П. Беседина</w:t>
      </w:r>
    </w:p>
    <w:p w14:paraId="79483128" w14:textId="77777777" w:rsidR="006E31AB" w:rsidRDefault="006E31AB" w:rsidP="006E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A41B20" w14:textId="77777777" w:rsidR="006E31AB" w:rsidRDefault="006E31AB" w:rsidP="006E31AB">
      <w:pPr>
        <w:pStyle w:val="a7"/>
        <w:tabs>
          <w:tab w:val="left" w:pos="3828"/>
        </w:tabs>
        <w:rPr>
          <w:noProof/>
          <w:szCs w:val="22"/>
        </w:rPr>
      </w:pPr>
    </w:p>
    <w:bookmarkEnd w:id="0"/>
    <w:p w14:paraId="63027F9F" w14:textId="77777777" w:rsidR="00BA0BB6" w:rsidRDefault="00BA0BB6" w:rsidP="005E4D9E">
      <w:pPr>
        <w:pStyle w:val="a7"/>
        <w:tabs>
          <w:tab w:val="left" w:pos="3828"/>
        </w:tabs>
        <w:jc w:val="center"/>
        <w:rPr>
          <w:b w:val="0"/>
          <w:noProof/>
          <w:color w:val="000000"/>
          <w:sz w:val="24"/>
        </w:rPr>
      </w:pPr>
    </w:p>
    <w:sectPr w:rsidR="00BA0BB6" w:rsidSect="003D12AC">
      <w:pgSz w:w="11906" w:h="16838"/>
      <w:pgMar w:top="284" w:right="567" w:bottom="426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7B6442"/>
    <w:multiLevelType w:val="hybridMultilevel"/>
    <w:tmpl w:val="DFB6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23C9"/>
    <w:multiLevelType w:val="hybridMultilevel"/>
    <w:tmpl w:val="93186D4C"/>
    <w:lvl w:ilvl="0" w:tplc="3334C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6C1ACC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D62B85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2FB7562"/>
    <w:multiLevelType w:val="multilevel"/>
    <w:tmpl w:val="6E56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1335B9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25664A"/>
    <w:multiLevelType w:val="multilevel"/>
    <w:tmpl w:val="5FB05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0">
    <w:nsid w:val="62AD5C1B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E92E97"/>
    <w:multiLevelType w:val="hybridMultilevel"/>
    <w:tmpl w:val="DB7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88"/>
    <w:rsid w:val="000170FF"/>
    <w:rsid w:val="00052762"/>
    <w:rsid w:val="00052C62"/>
    <w:rsid w:val="000A4FED"/>
    <w:rsid w:val="0011142F"/>
    <w:rsid w:val="0013251B"/>
    <w:rsid w:val="001371D2"/>
    <w:rsid w:val="0015007C"/>
    <w:rsid w:val="001515E8"/>
    <w:rsid w:val="00157019"/>
    <w:rsid w:val="00177D4F"/>
    <w:rsid w:val="00227C5A"/>
    <w:rsid w:val="00245B55"/>
    <w:rsid w:val="00263C97"/>
    <w:rsid w:val="0029583B"/>
    <w:rsid w:val="002A258D"/>
    <w:rsid w:val="00313D52"/>
    <w:rsid w:val="003B30AB"/>
    <w:rsid w:val="003D12AC"/>
    <w:rsid w:val="003E252A"/>
    <w:rsid w:val="00494AB3"/>
    <w:rsid w:val="004F6ABB"/>
    <w:rsid w:val="00504ECC"/>
    <w:rsid w:val="005E4D9E"/>
    <w:rsid w:val="005E6BB9"/>
    <w:rsid w:val="006309D2"/>
    <w:rsid w:val="0067314D"/>
    <w:rsid w:val="0069055F"/>
    <w:rsid w:val="006C63B1"/>
    <w:rsid w:val="006E31AB"/>
    <w:rsid w:val="006E47CD"/>
    <w:rsid w:val="006E63ED"/>
    <w:rsid w:val="006F338A"/>
    <w:rsid w:val="006F4A8F"/>
    <w:rsid w:val="00732F28"/>
    <w:rsid w:val="00742188"/>
    <w:rsid w:val="00790846"/>
    <w:rsid w:val="007C59C6"/>
    <w:rsid w:val="007F5FFD"/>
    <w:rsid w:val="00843CB2"/>
    <w:rsid w:val="00887083"/>
    <w:rsid w:val="008A027C"/>
    <w:rsid w:val="008A66B0"/>
    <w:rsid w:val="008C560A"/>
    <w:rsid w:val="0095746D"/>
    <w:rsid w:val="00973B27"/>
    <w:rsid w:val="009E7B2D"/>
    <w:rsid w:val="00A16F6D"/>
    <w:rsid w:val="00A57315"/>
    <w:rsid w:val="00A93114"/>
    <w:rsid w:val="00AE3B05"/>
    <w:rsid w:val="00B207AA"/>
    <w:rsid w:val="00B446C3"/>
    <w:rsid w:val="00BA0BB6"/>
    <w:rsid w:val="00C03282"/>
    <w:rsid w:val="00C05882"/>
    <w:rsid w:val="00C74565"/>
    <w:rsid w:val="00CD29D8"/>
    <w:rsid w:val="00CD2C9A"/>
    <w:rsid w:val="00CE2AB2"/>
    <w:rsid w:val="00D77277"/>
    <w:rsid w:val="00DB0209"/>
    <w:rsid w:val="00E20588"/>
    <w:rsid w:val="00E35964"/>
    <w:rsid w:val="00E36184"/>
    <w:rsid w:val="00E646D5"/>
    <w:rsid w:val="00E73088"/>
    <w:rsid w:val="00E74EED"/>
    <w:rsid w:val="00ED3845"/>
    <w:rsid w:val="00F54379"/>
    <w:rsid w:val="00F92EEF"/>
    <w:rsid w:val="00FB62AD"/>
    <w:rsid w:val="00FD022E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F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B446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styleId="a8">
    <w:name w:val="No Spacing"/>
    <w:link w:val="a9"/>
    <w:uiPriority w:val="1"/>
    <w:qFormat/>
    <w:rsid w:val="008C56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9">
    <w:name w:val="Без интервала Знак"/>
    <w:link w:val="a8"/>
    <w:locked/>
    <w:rsid w:val="008C560A"/>
    <w:rPr>
      <w:rFonts w:ascii="Sylfaen" w:eastAsia="Times New Roman" w:hAnsi="Sylfaen" w:cs="Times New Roman"/>
      <w:sz w:val="20"/>
      <w:szCs w:val="20"/>
    </w:rPr>
  </w:style>
  <w:style w:type="paragraph" w:customStyle="1" w:styleId="ConsPlusNonformat">
    <w:name w:val="ConsPlusNonformat"/>
    <w:rsid w:val="00CD2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8A02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263C9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263C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058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6C63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ED38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25"/>
    <w:basedOn w:val="a"/>
    <w:rsid w:val="00494A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7C59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446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ad">
    <w:name w:val="Верхний колонтитул Знак"/>
    <w:aliases w:val="Знак Знак Знак"/>
    <w:link w:val="ae"/>
    <w:locked/>
    <w:rsid w:val="00B446C3"/>
    <w:rPr>
      <w:sz w:val="28"/>
    </w:rPr>
  </w:style>
  <w:style w:type="paragraph" w:styleId="ae">
    <w:name w:val="header"/>
    <w:aliases w:val="Знак Знак"/>
    <w:basedOn w:val="a"/>
    <w:link w:val="ad"/>
    <w:unhideWhenUsed/>
    <w:rsid w:val="00B446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B446C3"/>
    <w:rPr>
      <w:rFonts w:eastAsiaTheme="minorEastAsia"/>
    </w:rPr>
  </w:style>
  <w:style w:type="paragraph" w:styleId="af">
    <w:name w:val="Body Text Indent"/>
    <w:basedOn w:val="a"/>
    <w:link w:val="af0"/>
    <w:uiPriority w:val="99"/>
    <w:semiHidden/>
    <w:unhideWhenUsed/>
    <w:rsid w:val="00BA0B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A0B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FF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B446C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styleId="a8">
    <w:name w:val="No Spacing"/>
    <w:link w:val="a9"/>
    <w:uiPriority w:val="1"/>
    <w:qFormat/>
    <w:rsid w:val="008C560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9">
    <w:name w:val="Без интервала Знак"/>
    <w:link w:val="a8"/>
    <w:locked/>
    <w:rsid w:val="008C560A"/>
    <w:rPr>
      <w:rFonts w:ascii="Sylfaen" w:eastAsia="Times New Roman" w:hAnsi="Sylfaen" w:cs="Times New Roman"/>
      <w:sz w:val="20"/>
      <w:szCs w:val="20"/>
    </w:rPr>
  </w:style>
  <w:style w:type="paragraph" w:customStyle="1" w:styleId="ConsPlusNonformat">
    <w:name w:val="ConsPlusNonformat"/>
    <w:rsid w:val="00CD2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8A02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263C9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263C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B30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058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6C63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24"/>
    <w:basedOn w:val="a"/>
    <w:rsid w:val="00ED38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25"/>
    <w:basedOn w:val="a"/>
    <w:rsid w:val="00494A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7C59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446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ad">
    <w:name w:val="Верхний колонтитул Знак"/>
    <w:aliases w:val="Знак Знак Знак"/>
    <w:link w:val="ae"/>
    <w:locked/>
    <w:rsid w:val="00B446C3"/>
    <w:rPr>
      <w:sz w:val="28"/>
    </w:rPr>
  </w:style>
  <w:style w:type="paragraph" w:styleId="ae">
    <w:name w:val="header"/>
    <w:aliases w:val="Знак Знак"/>
    <w:basedOn w:val="a"/>
    <w:link w:val="ad"/>
    <w:unhideWhenUsed/>
    <w:rsid w:val="00B446C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B446C3"/>
    <w:rPr>
      <w:rFonts w:eastAsiaTheme="minorEastAsia"/>
    </w:rPr>
  </w:style>
  <w:style w:type="paragraph" w:styleId="af">
    <w:name w:val="Body Text Indent"/>
    <w:basedOn w:val="a"/>
    <w:link w:val="af0"/>
    <w:uiPriority w:val="99"/>
    <w:semiHidden/>
    <w:unhideWhenUsed/>
    <w:rsid w:val="00BA0B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A0B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2BBE-6804-4024-8263-5540002A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70</cp:revision>
  <cp:lastPrinted>2025-01-17T11:25:00Z</cp:lastPrinted>
  <dcterms:created xsi:type="dcterms:W3CDTF">2024-06-03T07:06:00Z</dcterms:created>
  <dcterms:modified xsi:type="dcterms:W3CDTF">2025-02-10T12:26:00Z</dcterms:modified>
</cp:coreProperties>
</file>