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2C" w:rsidRDefault="00F20E2C" w:rsidP="00F20E2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ru-RU"/>
        </w:rPr>
      </w:pPr>
      <w:r w:rsidRPr="00F20E2C"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ru-RU"/>
        </w:rPr>
        <w:t xml:space="preserve">Всероссийский проект </w:t>
      </w:r>
    </w:p>
    <w:p w:rsidR="00F20E2C" w:rsidRDefault="00F20E2C" w:rsidP="00F20E2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ru-RU"/>
        </w:rPr>
      </w:pPr>
      <w:r w:rsidRPr="00F20E2C"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ru-RU"/>
        </w:rPr>
        <w:t>«Спорт на селе»</w:t>
      </w:r>
    </w:p>
    <w:p w:rsidR="00E458F0" w:rsidRPr="00F20E2C" w:rsidRDefault="00E458F0" w:rsidP="00F20E2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56"/>
          <w:szCs w:val="56"/>
          <w:lang w:eastAsia="ru-RU"/>
        </w:rPr>
      </w:pPr>
    </w:p>
    <w:p w:rsidR="00F20E2C" w:rsidRPr="00F20E2C" w:rsidRDefault="00F20E2C" w:rsidP="00F2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E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6925" cy="2909570"/>
            <wp:effectExtent l="19050" t="0" r="0" b="0"/>
            <wp:docPr id="1" name="Рисунок 1" descr="sport_na_sele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_na_sele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Общероссийская молодежная общественная организация «Российский союз сельской молодежи» при поддержке Министерства спорта Российской Федерации реализует Всероссийский проект «Спорт на селе» (далее – РССМ, Проект).</w:t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Цель Проекта – развитие спорта и популяризация здорового образа жизни на сельских территориях путем развития сельских физкультурно-спортивных организаций и привлечения сельских жителей к систематическим занятиям спортом и физической культурой.</w:t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Конкурсный отбор Проекта проводится в два этапа:</w:t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1 этап (до 31 июля 2025 года) – прием заявок на участие в конкурсном отборе через страницу проекта на сайте РССМ (https://молодёжьсела</w:t>
      </w:r>
      <w:proofErr w:type="gramStart"/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.р</w:t>
      </w:r>
      <w:proofErr w:type="gramEnd"/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ф/);</w:t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2 этап (до 11 августа 2025 года) – оценка заявок и определение победителей конкурсного отбора.</w:t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Победители конкурсного отбора получат комплекты спортивного инвентаря, сувенирную продукцию и методические материалы для реализации бесплатных спортивно-массовых мероприятий для сельского населения. Всего в рамках проекта будет проведено не менее 1 000 бесплатных спортивных мероприятий на сельских территориях, а более 15 000 человек будут вовлечены в систематические занятия физической культурой и спортом.</w:t>
      </w: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Контактное лицо – </w:t>
      </w:r>
      <w:proofErr w:type="spellStart"/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Афанасенко</w:t>
      </w:r>
      <w:proofErr w:type="spellEnd"/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Алёна, проектный менеджер ОМОО «РССМ», +7 499 605 86 50, </w:t>
      </w:r>
      <w:hyperlink r:id="rId6" w:history="1">
        <w:r w:rsidRPr="00F20E2C">
          <w:rPr>
            <w:rFonts w:ascii="Arial" w:eastAsia="Times New Roman" w:hAnsi="Arial" w:cs="Arial"/>
            <w:color w:val="2B74B1"/>
            <w:sz w:val="34"/>
            <w:lang w:eastAsia="ru-RU"/>
          </w:rPr>
          <w:t>proekt@rssm.su</w:t>
        </w:r>
      </w:hyperlink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.</w:t>
      </w:r>
    </w:p>
    <w:p w:rsid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proofErr w:type="gramStart"/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Участники Конкурсного отбора – физкультурно-спортивные организации, являющиеся некоммерческими организациями с образованием юридического лица или без юридической регистрации путём объединения физических лиц, осуществляющие работы по развитию физической культуры и спорта среди различных групп населения в сельской местности, представившие заявку на участие в Конкурсном отборе через сайт Организатора (</w:t>
      </w:r>
      <w:hyperlink r:id="rId7" w:history="1">
        <w:r w:rsidRPr="00C739B2">
          <w:rPr>
            <w:rStyle w:val="a3"/>
            <w:rFonts w:ascii="Arial" w:eastAsia="Times New Roman" w:hAnsi="Arial" w:cs="Arial"/>
            <w:sz w:val="34"/>
            <w:szCs w:val="34"/>
            <w:lang w:eastAsia="ru-RU"/>
          </w:rPr>
          <w:t>https://молодёжьсела.рф/</w:t>
        </w:r>
      </w:hyperlink>
      <w:r w:rsidRPr="00F20E2C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).</w:t>
      </w:r>
      <w:proofErr w:type="gramEnd"/>
    </w:p>
    <w:p w:rsid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E458F0">
      <w:pPr>
        <w:pStyle w:val="Default"/>
      </w:pPr>
    </w:p>
    <w:p w:rsidR="00E458F0" w:rsidRDefault="00E458F0" w:rsidP="00E458F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E458F0" w:rsidRDefault="00E458F0" w:rsidP="00E458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>о Всероссийском проекте «Спорт на селе»</w:t>
      </w:r>
    </w:p>
    <w:p w:rsidR="00E458F0" w:rsidRDefault="00E458F0" w:rsidP="00E458F0">
      <w:pPr>
        <w:pStyle w:val="Default"/>
        <w:jc w:val="center"/>
        <w:rPr>
          <w:sz w:val="23"/>
          <w:szCs w:val="23"/>
        </w:rPr>
      </w:pPr>
    </w:p>
    <w:p w:rsidR="00E458F0" w:rsidRDefault="00E458F0" w:rsidP="00E458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458F0" w:rsidRDefault="00E458F0" w:rsidP="00E458F0">
      <w:pPr>
        <w:pStyle w:val="Default"/>
        <w:rPr>
          <w:sz w:val="28"/>
          <w:szCs w:val="28"/>
        </w:rPr>
      </w:pP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реализации Всероссийского проекта «Спорт на селе», проведения конкурсного отбора среди команд гражданских активистов для организации и проведения физкультурно-массовых мероприятий на сельских территориях на основе создания, развития физкультурно-спортивных организаций (далее – Положение, Проект, Конкурсный отбор, ФСО).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Проект реализуется при поддержке Министерства спорта Российской Федерации в соответствии с протоколом № И-25-777-61628-1-0005 о подведении итогов на предоставление государственной поддержки организациям, реализующим проекты в сфере физической культуры и массового спорта.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Цель Проекта – развитие спорта и популяризация здорового образа жизни на сельских территориях, путём развития сельских физкультурно-спортивных организаций не менее чем в 45 субъектах РФ и привлечения к систематическим занятиям спортом и физической культурой не менее 15 000 сельских жителей.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Задачи Проекта: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Содействие улучшению условий для систематических занятий физической культурой и спортом на сельских территориях;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Привлечение учащейся и работающей молодёжи, лиц среднего и старшего возраста, проживающих на сельских территориях, к систематическим занятиям физической культурой и спортом;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Вовлечение молодежи и гражданских активистов в организацию и проведение бесплатных физкультурно-спортивных мероприятий на сельских территориях на основе создания и развития сети физкультурно-спортивных организаций;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Вовлечение граждан в процесс подготовки и выполнения нормативов по видам испытаний (тестам) комплекса ГТО.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Популяризация здорового образа жизни и регулярных занятий физической культурой на сельских территориях с помощью средств массовых коммуникаций;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1.5. Информация о реализации Проекта размещается на сайте https://молодёжьсела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ф/. </w:t>
      </w:r>
    </w:p>
    <w:p w:rsidR="00E458F0" w:rsidRDefault="00E458F0" w:rsidP="00E458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458F0" w:rsidRDefault="00E458F0" w:rsidP="00E458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Организатор Проекта</w:t>
      </w:r>
    </w:p>
    <w:p w:rsidR="00E458F0" w:rsidRDefault="00E458F0" w:rsidP="00E458F0">
      <w:pPr>
        <w:pStyle w:val="Default"/>
        <w:rPr>
          <w:sz w:val="28"/>
          <w:szCs w:val="28"/>
        </w:rPr>
      </w:pP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Организатором Проекта является Общероссийская молодёжная общественная организация «Российский союз сельской молодёжи» (далее – Организатор).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Организатор осуществляет: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информационную кампанию Проекта;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организационное обеспечение проведения Конкурсного отбора;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подготовку, приём и обработку конкурсных материалов;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Конкурсной комиссии по рассмотрению, оценке, проведению отбора победителей;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информирование участников и публикацию результатов Конкурсного отбора в сети «Интернет»;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устное или письменное консультирование участников по вопросам реализации Проекта;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сообщества из числа участников Проекта в чате (канале) 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 «Спорт на селе 2025» и его администрирование;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поддержку ФСО – победителей Конкурсного отбора. </w:t>
      </w:r>
    </w:p>
    <w:p w:rsidR="00E458F0" w:rsidRDefault="00E458F0" w:rsidP="00E458F0">
      <w:pPr>
        <w:pStyle w:val="Default"/>
        <w:rPr>
          <w:sz w:val="28"/>
          <w:szCs w:val="28"/>
        </w:rPr>
      </w:pPr>
    </w:p>
    <w:p w:rsidR="00E458F0" w:rsidRDefault="00E458F0" w:rsidP="00E458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Конкурсный отбор ФСО</w:t>
      </w:r>
    </w:p>
    <w:p w:rsidR="00E458F0" w:rsidRDefault="00E458F0" w:rsidP="00E458F0">
      <w:pPr>
        <w:pStyle w:val="Default"/>
        <w:rPr>
          <w:sz w:val="28"/>
          <w:szCs w:val="28"/>
        </w:rPr>
      </w:pPr>
    </w:p>
    <w:p w:rsidR="00E458F0" w:rsidRDefault="00E458F0" w:rsidP="00E458F0">
      <w:pPr>
        <w:pStyle w:val="Default"/>
        <w:rPr>
          <w:sz w:val="27"/>
          <w:szCs w:val="27"/>
        </w:rPr>
      </w:pPr>
      <w:r>
        <w:rPr>
          <w:sz w:val="27"/>
          <w:szCs w:val="27"/>
        </w:rPr>
        <w:t>3.1. Участники Конкурсного отбора – физкультурно-спортивные организации, являющиеся некоммерческими организациями с образованием юридического лица или без юридической регистрации путём объединения физических лиц, осуществляющие работы по развитию физической культуры и спорта среди различных групп населения в сельской местности, представившие заявку на участие в Конкурсном отборе через сайт Организатора (</w:t>
      </w:r>
      <w:r>
        <w:rPr>
          <w:sz w:val="28"/>
          <w:szCs w:val="28"/>
        </w:rPr>
        <w:t>https://молодёжьсела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ф/</w:t>
      </w:r>
      <w:r>
        <w:rPr>
          <w:sz w:val="27"/>
          <w:szCs w:val="27"/>
        </w:rPr>
        <w:t xml:space="preserve">).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3.1.1. Участники, соответствующие п. 3.1. </w:t>
      </w:r>
      <w:proofErr w:type="gramStart"/>
      <w:r>
        <w:rPr>
          <w:sz w:val="28"/>
          <w:szCs w:val="28"/>
        </w:rPr>
        <w:t xml:space="preserve">Положения, находящиеся в ведении региональных, муниципальных органов исполнительной власти субъектов РФ, представляют в составе заявки письменное согласование о поддержке участия ФСО в Конкурсном отборе в соответствии с его условиями (на бланке такого государственного, муниципального органа или государственной, муниципальной организации). </w:t>
      </w:r>
      <w:proofErr w:type="gramEnd"/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Конкурсный отбор проводится в два этапа: </w:t>
      </w:r>
    </w:p>
    <w:p w:rsidR="00E458F0" w:rsidRDefault="00E458F0" w:rsidP="00E458F0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1 этап (до 31 июля 2025 года)* </w:t>
      </w:r>
      <w:r>
        <w:rPr>
          <w:sz w:val="28"/>
          <w:szCs w:val="28"/>
        </w:rPr>
        <w:t xml:space="preserve">– приём заявок на участие в Конкурсном отборе проходит через сайт Организатора. Заявка включает в себя: анкету участника (Приложение 1), календарный план деятельности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ФСО (Приложение 2) и прочие материалы на усмотрение участника Конкурсного отбора.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заявку допускается путём представления Организатору письменного обращения о включении в состав заявки и исключения дополнительной информации (в том числе документов) не позднее трёх дней до окончания срока приёма заявок.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этап (до 11 августа 2025 года)* </w:t>
      </w:r>
      <w:r>
        <w:rPr>
          <w:sz w:val="28"/>
          <w:szCs w:val="28"/>
        </w:rPr>
        <w:t xml:space="preserve">– оценка заявок и определение победителей Конкурсного отбора.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Конкурсном отборе не допускается заявка в случаях: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несоответствия прилагаемых к ней документов требованиям, установленным настоящим Положением;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наличия в документах неполных или недостоверных сведений;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поступления документов после окончания срока приёма.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В целях рассмотрения, оценки заявок и определения победителей Конкурсного отбора формируется Конкурсная комиссия, состав которой утверждается Организатором.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3.3.1. В состав Конкурсной комиссии могут входить представители Организатора, научных и образовательных организаций, партнёров и других организаций.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3.3.2. Решения Конкурсной комиссии оформляются протоколом, который размещается на официальном сайте Организатора (https://молодёжьсела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ф/). </w:t>
      </w:r>
    </w:p>
    <w:p w:rsidR="00E458F0" w:rsidRDefault="00E458F0" w:rsidP="00E45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По каждому критерию член Конкурсной комиссии присваивает заявке от 0 до 10 баллов (целым числом). </w:t>
      </w:r>
    </w:p>
    <w:p w:rsidR="00E458F0" w:rsidRDefault="00E458F0" w:rsidP="00E458F0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71"/>
        <w:gridCol w:w="3271"/>
        <w:gridCol w:w="3271"/>
      </w:tblGrid>
      <w:tr w:rsidR="00E458F0" w:rsidTr="00E458F0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заявок осуществляется в соответствии со следующими критериями и коэффициентами их значимости: №</w:t>
            </w: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значимости</w:t>
            </w:r>
          </w:p>
        </w:tc>
      </w:tr>
      <w:tr w:rsidR="00E458F0" w:rsidTr="00E458F0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color w:val="auto"/>
              </w:rPr>
            </w:pPr>
          </w:p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проведения мероприятий и реализации проектов (программ), направленных на вовлечение местных жителей в занятия физической культурой и спортом</w:t>
            </w: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58F0" w:rsidTr="00E458F0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color w:val="auto"/>
              </w:rPr>
            </w:pPr>
          </w:p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квалификации руководителя, тренера, инструктора-методиста ФСО</w:t>
            </w: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58F0" w:rsidTr="00E458F0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color w:val="auto"/>
              </w:rPr>
            </w:pPr>
          </w:p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Перспективность развития ФСО, способность достигать показателей проекта, характеристика спортивной базы и инвентаря (актуальность для данной территории, наличие плана мероприятий)</w:t>
            </w:r>
          </w:p>
        </w:tc>
        <w:tc>
          <w:tcPr>
            <w:tcW w:w="3271" w:type="dxa"/>
          </w:tcPr>
          <w:p w:rsidR="00E458F0" w:rsidRDefault="00E458F0" w:rsidP="00E458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458F0" w:rsidRDefault="00E458F0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F20E2C" w:rsidRPr="00F20E2C" w:rsidRDefault="00F20E2C" w:rsidP="00F20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</w:p>
    <w:p w:rsidR="00E6359D" w:rsidRDefault="00E6359D"/>
    <w:sectPr w:rsidR="00E6359D" w:rsidSect="00E6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62B6"/>
    <w:multiLevelType w:val="multilevel"/>
    <w:tmpl w:val="506E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F20E2C"/>
    <w:rsid w:val="00CD2773"/>
    <w:rsid w:val="00E458F0"/>
    <w:rsid w:val="00E6359D"/>
    <w:rsid w:val="00F2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9D"/>
  </w:style>
  <w:style w:type="paragraph" w:styleId="1">
    <w:name w:val="heading 1"/>
    <w:basedOn w:val="a"/>
    <w:link w:val="10"/>
    <w:uiPriority w:val="9"/>
    <w:qFormat/>
    <w:rsid w:val="00F20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F20E2C"/>
  </w:style>
  <w:style w:type="character" w:styleId="a3">
    <w:name w:val="Hyperlink"/>
    <w:basedOn w:val="a0"/>
    <w:uiPriority w:val="99"/>
    <w:unhideWhenUsed/>
    <w:rsid w:val="00F20E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6640">
              <w:marLeft w:val="0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6097">
              <w:marLeft w:val="0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8355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6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3;&#1086;&#1076;&#1105;&#1078;&#1100;&#1089;&#1077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kt@rssm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2025-07-02T10:34:00Z</dcterms:created>
  <dcterms:modified xsi:type="dcterms:W3CDTF">2025-07-02T10:42:00Z</dcterms:modified>
</cp:coreProperties>
</file>