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9BC" w:rsidRPr="006B430E" w:rsidRDefault="00DB19BC" w:rsidP="00DB19BC">
      <w:pPr>
        <w:pStyle w:val="a3"/>
        <w:jc w:val="center"/>
        <w:rPr>
          <w:b/>
          <w:sz w:val="16"/>
          <w:szCs w:val="16"/>
        </w:rPr>
      </w:pPr>
      <w:r w:rsidRPr="006B430E">
        <w:rPr>
          <w:b/>
          <w:sz w:val="16"/>
          <w:szCs w:val="16"/>
        </w:rPr>
        <w:t>Министерство сельского хозяйства Российской Федерации</w:t>
      </w:r>
      <w:r w:rsidRPr="006B430E">
        <w:rPr>
          <w:b/>
          <w:sz w:val="16"/>
          <w:szCs w:val="16"/>
        </w:rPr>
        <w:br/>
        <w:t>(Минсельхоз России)</w:t>
      </w:r>
    </w:p>
    <w:p w:rsidR="00DB19BC" w:rsidRPr="006B430E" w:rsidRDefault="00DB19BC" w:rsidP="00DB19BC">
      <w:pPr>
        <w:pStyle w:val="a3"/>
        <w:jc w:val="center"/>
        <w:rPr>
          <w:sz w:val="16"/>
          <w:szCs w:val="16"/>
        </w:rPr>
      </w:pPr>
    </w:p>
    <w:p w:rsidR="00DB19BC" w:rsidRPr="006B430E" w:rsidRDefault="00DB19BC" w:rsidP="00DB19BC">
      <w:pPr>
        <w:pStyle w:val="a3"/>
        <w:jc w:val="center"/>
        <w:rPr>
          <w:sz w:val="16"/>
          <w:szCs w:val="16"/>
        </w:rPr>
      </w:pPr>
    </w:p>
    <w:p w:rsidR="00DB19BC" w:rsidRPr="006B430E" w:rsidRDefault="00DB19BC" w:rsidP="00DB19BC">
      <w:pPr>
        <w:widowControl w:val="0"/>
        <w:autoSpaceDE w:val="0"/>
        <w:autoSpaceDN w:val="0"/>
        <w:spacing w:after="160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6B430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«ГОСУДАРСТВЕННЫЙ КАТАЛОГ</w:t>
      </w:r>
      <w:r w:rsidRPr="006B430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br/>
        <w:t>ПЕСТИЦИДОВ И АГРОХИМИКАТОВ»,</w:t>
      </w:r>
      <w:r w:rsidRPr="006B430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br/>
        <w:t>РАЗРЕШЕННЫХ К ПРИМЕНЕНИЮ</w:t>
      </w:r>
      <w:r w:rsidRPr="006B430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br/>
        <w:t xml:space="preserve">НА ТЕРРИТОРИИ </w:t>
      </w:r>
      <w:r w:rsidRPr="006B430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br/>
        <w:t>РОССИЙСКОЙ ФЕДЕРАЦИИ</w:t>
      </w:r>
    </w:p>
    <w:p w:rsidR="00DB19BC" w:rsidRPr="006B430E" w:rsidRDefault="00DB19BC" w:rsidP="00DB19B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6B430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Часть </w:t>
      </w:r>
      <w:r w:rsidRPr="006B430E"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ru-RU"/>
        </w:rPr>
        <w:t>I</w:t>
      </w:r>
    </w:p>
    <w:p w:rsidR="00DB19BC" w:rsidRPr="006B430E" w:rsidRDefault="00DB19BC" w:rsidP="00DB19B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6B430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ПЕСТИЦИДЫ</w:t>
      </w:r>
    </w:p>
    <w:p w:rsidR="00DB19BC" w:rsidRPr="006B430E" w:rsidRDefault="00DB19BC" w:rsidP="00DB19B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DB19BC" w:rsidRPr="006B430E" w:rsidRDefault="00DB19BC" w:rsidP="00DB19B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DB19BC" w:rsidRPr="006B430E" w:rsidRDefault="00DB19BC" w:rsidP="00DB19B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DB19BC" w:rsidRPr="006B430E" w:rsidRDefault="00DB19BC" w:rsidP="00DB19BC">
      <w:pPr>
        <w:autoSpaceDE w:val="0"/>
        <w:autoSpaceDN w:val="0"/>
        <w:spacing w:after="120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6B430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Издание официальное</w:t>
      </w:r>
    </w:p>
    <w:p w:rsidR="00DB19BC" w:rsidRPr="006B430E" w:rsidRDefault="00DB19BC" w:rsidP="00DB19B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430E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цитировании ссылка на данное издание обязательна</w:t>
      </w:r>
    </w:p>
    <w:p w:rsidR="00DB19BC" w:rsidRPr="006B430E" w:rsidRDefault="00DB19BC" w:rsidP="00DB19B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B19BC" w:rsidRPr="006B430E" w:rsidRDefault="00DB19BC" w:rsidP="00DB19B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43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Информация в “Государственном каталоге пестицидов и </w:t>
      </w:r>
      <w:proofErr w:type="spellStart"/>
      <w:r w:rsidRPr="006B430E">
        <w:rPr>
          <w:rFonts w:ascii="Times New Roman" w:eastAsia="Times New Roman" w:hAnsi="Times New Roman" w:cs="Times New Roman"/>
          <w:sz w:val="16"/>
          <w:szCs w:val="16"/>
          <w:lang w:eastAsia="ru-RU"/>
        </w:rPr>
        <w:t>агрохимикатов</w:t>
      </w:r>
      <w:proofErr w:type="spellEnd"/>
      <w:r w:rsidRPr="006B43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6B430E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разрешенных к </w:t>
      </w:r>
      <w:r w:rsidRPr="00E536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применению на территории Российской Федерации”, </w:t>
      </w:r>
      <w:r w:rsidRPr="00E536FF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приведена по состоянию на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19 апреля 2021</w:t>
      </w:r>
      <w:r w:rsidRPr="00E536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г.</w:t>
      </w:r>
    </w:p>
    <w:p w:rsidR="00DB19BC" w:rsidRPr="006B430E" w:rsidRDefault="00DB19BC" w:rsidP="00DB19B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B19BC" w:rsidRPr="006B430E" w:rsidRDefault="00DB19BC" w:rsidP="00DB19B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B19BC" w:rsidRPr="006B430E" w:rsidRDefault="00DB19BC" w:rsidP="00DB19B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B19BC" w:rsidRPr="006B430E" w:rsidRDefault="00DB19BC" w:rsidP="00DB19BC">
      <w:pPr>
        <w:autoSpaceDE w:val="0"/>
        <w:autoSpaceDN w:val="0"/>
        <w:spacing w:after="160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</w:p>
    <w:p w:rsidR="00DB19BC" w:rsidRPr="006B430E" w:rsidRDefault="00DB19BC" w:rsidP="00DB19BC">
      <w:pPr>
        <w:autoSpaceDE w:val="0"/>
        <w:autoSpaceDN w:val="0"/>
        <w:spacing w:after="160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6B430E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Москва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2021</w:t>
      </w:r>
    </w:p>
    <w:p w:rsidR="00DB19BC" w:rsidRDefault="00DB19BC" w:rsidP="00DB19BC">
      <w:pPr>
        <w:autoSpaceDE w:val="0"/>
        <w:autoSpaceDN w:val="0"/>
        <w:spacing w:after="24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caps/>
          <w:sz w:val="16"/>
          <w:szCs w:val="16"/>
          <w:lang w:eastAsia="ru-RU"/>
        </w:rPr>
      </w:pPr>
    </w:p>
    <w:p w:rsidR="00DB19BC" w:rsidRDefault="00DB19BC" w:rsidP="00DB19BC">
      <w:pPr>
        <w:autoSpaceDE w:val="0"/>
        <w:autoSpaceDN w:val="0"/>
        <w:spacing w:after="24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caps/>
          <w:sz w:val="16"/>
          <w:szCs w:val="16"/>
          <w:lang w:eastAsia="ru-RU"/>
        </w:rPr>
      </w:pPr>
    </w:p>
    <w:p w:rsidR="00DB19BC" w:rsidRDefault="00DB19BC" w:rsidP="00DB19BC">
      <w:pPr>
        <w:autoSpaceDE w:val="0"/>
        <w:autoSpaceDN w:val="0"/>
        <w:spacing w:after="24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caps/>
          <w:sz w:val="16"/>
          <w:szCs w:val="16"/>
          <w:lang w:eastAsia="ru-RU"/>
        </w:rPr>
      </w:pPr>
    </w:p>
    <w:p w:rsidR="00DB19BC" w:rsidRDefault="00DB19BC" w:rsidP="00DB19BC">
      <w:pPr>
        <w:autoSpaceDE w:val="0"/>
        <w:autoSpaceDN w:val="0"/>
        <w:spacing w:after="24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caps/>
          <w:sz w:val="16"/>
          <w:szCs w:val="16"/>
          <w:lang w:eastAsia="ru-RU"/>
        </w:rPr>
      </w:pPr>
    </w:p>
    <w:p w:rsidR="00DB19BC" w:rsidRDefault="00DB19BC" w:rsidP="00DB19BC">
      <w:pPr>
        <w:autoSpaceDE w:val="0"/>
        <w:autoSpaceDN w:val="0"/>
        <w:spacing w:after="24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caps/>
          <w:sz w:val="16"/>
          <w:szCs w:val="16"/>
          <w:lang w:eastAsia="ru-RU"/>
        </w:rPr>
      </w:pPr>
    </w:p>
    <w:p w:rsidR="00DB19BC" w:rsidRDefault="00DB19BC" w:rsidP="00DB19BC">
      <w:pPr>
        <w:autoSpaceDE w:val="0"/>
        <w:autoSpaceDN w:val="0"/>
        <w:spacing w:after="24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caps/>
          <w:sz w:val="16"/>
          <w:szCs w:val="16"/>
          <w:lang w:eastAsia="ru-RU"/>
        </w:rPr>
      </w:pPr>
    </w:p>
    <w:p w:rsidR="00DB19BC" w:rsidRDefault="00DB19BC" w:rsidP="00DB19BC">
      <w:pPr>
        <w:autoSpaceDE w:val="0"/>
        <w:autoSpaceDN w:val="0"/>
        <w:spacing w:after="24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caps/>
          <w:sz w:val="16"/>
          <w:szCs w:val="16"/>
          <w:lang w:eastAsia="ru-RU"/>
        </w:rPr>
      </w:pPr>
    </w:p>
    <w:p w:rsidR="00DB19BC" w:rsidRDefault="00DB19BC" w:rsidP="00DB19BC">
      <w:pPr>
        <w:autoSpaceDE w:val="0"/>
        <w:autoSpaceDN w:val="0"/>
        <w:spacing w:after="24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caps/>
          <w:sz w:val="16"/>
          <w:szCs w:val="16"/>
          <w:lang w:eastAsia="ru-RU"/>
        </w:rPr>
      </w:pPr>
    </w:p>
    <w:p w:rsidR="00DB19BC" w:rsidRDefault="00DB19BC" w:rsidP="00DB19BC">
      <w:pPr>
        <w:autoSpaceDE w:val="0"/>
        <w:autoSpaceDN w:val="0"/>
        <w:spacing w:after="24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caps/>
          <w:sz w:val="16"/>
          <w:szCs w:val="16"/>
          <w:lang w:eastAsia="ru-RU"/>
        </w:rPr>
      </w:pPr>
    </w:p>
    <w:p w:rsidR="00DB19BC" w:rsidRDefault="00DB19BC" w:rsidP="00DB19BC">
      <w:pPr>
        <w:autoSpaceDE w:val="0"/>
        <w:autoSpaceDN w:val="0"/>
        <w:spacing w:after="24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caps/>
          <w:sz w:val="16"/>
          <w:szCs w:val="16"/>
          <w:lang w:eastAsia="ru-RU"/>
        </w:rPr>
      </w:pPr>
    </w:p>
    <w:p w:rsidR="00DB19BC" w:rsidRDefault="00DB19BC" w:rsidP="00DB19BC">
      <w:pPr>
        <w:autoSpaceDE w:val="0"/>
        <w:autoSpaceDN w:val="0"/>
        <w:spacing w:after="24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caps/>
          <w:sz w:val="16"/>
          <w:szCs w:val="16"/>
          <w:lang w:eastAsia="ru-RU"/>
        </w:rPr>
      </w:pPr>
    </w:p>
    <w:p w:rsidR="00DB19BC" w:rsidRPr="006B430E" w:rsidRDefault="00DB19BC" w:rsidP="00DB19BC">
      <w:pPr>
        <w:autoSpaceDE w:val="0"/>
        <w:autoSpaceDN w:val="0"/>
        <w:spacing w:after="24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caps/>
          <w:sz w:val="16"/>
          <w:szCs w:val="16"/>
          <w:lang w:eastAsia="ru-RU"/>
        </w:rPr>
      </w:pPr>
      <w:r w:rsidRPr="006B430E">
        <w:rPr>
          <w:rFonts w:ascii="Times New Roman" w:eastAsia="MS Mincho" w:hAnsi="Times New Roman" w:cs="Times New Roman"/>
          <w:b/>
          <w:bCs/>
          <w:caps/>
          <w:sz w:val="16"/>
          <w:szCs w:val="16"/>
          <w:lang w:eastAsia="ru-RU"/>
        </w:rPr>
        <w:lastRenderedPageBreak/>
        <w:t>Содержание</w:t>
      </w:r>
    </w:p>
    <w:p w:rsidR="00DB19BC" w:rsidRPr="006B430E" w:rsidRDefault="00DB19BC" w:rsidP="00DB19BC">
      <w:pPr>
        <w:tabs>
          <w:tab w:val="right" w:leader="dot" w:pos="9923"/>
        </w:tabs>
        <w:autoSpaceDE w:val="0"/>
        <w:autoSpaceDN w:val="0"/>
        <w:spacing w:after="0" w:line="288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6B430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Предисловие</w:t>
      </w:r>
    </w:p>
    <w:p w:rsidR="00DB19BC" w:rsidRPr="006B430E" w:rsidRDefault="00DB19BC" w:rsidP="00DB19BC">
      <w:pPr>
        <w:tabs>
          <w:tab w:val="right" w:leader="dot" w:pos="9923"/>
        </w:tabs>
        <w:autoSpaceDE w:val="0"/>
        <w:autoSpaceDN w:val="0"/>
        <w:spacing w:after="0" w:line="288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</w:pPr>
      <w:r w:rsidRPr="006B430E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  <w:t>Пестициды</w:t>
      </w:r>
    </w:p>
    <w:p w:rsidR="00DB19BC" w:rsidRPr="006B430E" w:rsidRDefault="00DB19BC" w:rsidP="00DB19BC">
      <w:pPr>
        <w:tabs>
          <w:tab w:val="right" w:leader="dot" w:pos="9923"/>
        </w:tabs>
        <w:autoSpaceDE w:val="0"/>
        <w:autoSpaceDN w:val="0"/>
        <w:spacing w:after="0" w:line="288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6B430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Сокращения и условные обозначения</w:t>
      </w:r>
    </w:p>
    <w:p w:rsidR="00DB19BC" w:rsidRPr="006B430E" w:rsidRDefault="00DB19BC" w:rsidP="00DB19BC">
      <w:pPr>
        <w:tabs>
          <w:tab w:val="right" w:leader="dot" w:pos="9923"/>
        </w:tabs>
        <w:autoSpaceDE w:val="0"/>
        <w:autoSpaceDN w:val="0"/>
        <w:spacing w:after="0" w:line="288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430E">
        <w:rPr>
          <w:rFonts w:ascii="Times New Roman" w:eastAsia="Times New Roman" w:hAnsi="Times New Roman" w:cs="Times New Roman"/>
          <w:sz w:val="16"/>
          <w:szCs w:val="16"/>
          <w:lang w:eastAsia="ru-RU"/>
        </w:rPr>
        <w:t>Инсектициды и акарициды</w:t>
      </w:r>
    </w:p>
    <w:p w:rsidR="00DB19BC" w:rsidRPr="006B430E" w:rsidRDefault="00DB19BC" w:rsidP="00DB19BC">
      <w:pPr>
        <w:tabs>
          <w:tab w:val="right" w:leader="dot" w:pos="9923"/>
        </w:tabs>
        <w:autoSpaceDE w:val="0"/>
        <w:autoSpaceDN w:val="0"/>
        <w:spacing w:after="0" w:line="288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6B430E">
        <w:rPr>
          <w:rFonts w:ascii="Times New Roman" w:eastAsia="Times New Roman" w:hAnsi="Times New Roman" w:cs="Times New Roman"/>
          <w:sz w:val="16"/>
          <w:szCs w:val="16"/>
          <w:lang w:eastAsia="ru-RU"/>
        </w:rPr>
        <w:t>Нематициды</w:t>
      </w:r>
      <w:proofErr w:type="spellEnd"/>
    </w:p>
    <w:p w:rsidR="00DB19BC" w:rsidRPr="006B430E" w:rsidRDefault="00DB19BC" w:rsidP="00DB19BC">
      <w:pPr>
        <w:tabs>
          <w:tab w:val="right" w:leader="dot" w:pos="9923"/>
        </w:tabs>
        <w:autoSpaceDE w:val="0"/>
        <w:autoSpaceDN w:val="0"/>
        <w:spacing w:after="0" w:line="288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430E">
        <w:rPr>
          <w:rFonts w:ascii="Times New Roman" w:eastAsia="Times New Roman" w:hAnsi="Times New Roman" w:cs="Times New Roman"/>
          <w:sz w:val="16"/>
          <w:szCs w:val="16"/>
          <w:lang w:eastAsia="ru-RU"/>
        </w:rPr>
        <w:t>Родентициды</w:t>
      </w:r>
    </w:p>
    <w:p w:rsidR="00DB19BC" w:rsidRPr="006B430E" w:rsidRDefault="00DB19BC" w:rsidP="00DB19BC">
      <w:pPr>
        <w:tabs>
          <w:tab w:val="right" w:leader="dot" w:pos="9923"/>
        </w:tabs>
        <w:autoSpaceDE w:val="0"/>
        <w:autoSpaceDN w:val="0"/>
        <w:spacing w:after="0" w:line="288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6B430E">
        <w:rPr>
          <w:rFonts w:ascii="Times New Roman" w:eastAsia="Times New Roman" w:hAnsi="Times New Roman" w:cs="Times New Roman"/>
          <w:sz w:val="16"/>
          <w:szCs w:val="16"/>
          <w:lang w:eastAsia="ru-RU"/>
        </w:rPr>
        <w:t>Моллюскоциды</w:t>
      </w:r>
      <w:proofErr w:type="spellEnd"/>
    </w:p>
    <w:p w:rsidR="00DB19BC" w:rsidRPr="006B430E" w:rsidRDefault="00DB19BC" w:rsidP="00DB19BC">
      <w:pPr>
        <w:tabs>
          <w:tab w:val="right" w:leader="dot" w:pos="9923"/>
        </w:tabs>
        <w:autoSpaceDE w:val="0"/>
        <w:autoSpaceDN w:val="0"/>
        <w:spacing w:after="0" w:line="288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430E">
        <w:rPr>
          <w:rFonts w:ascii="Times New Roman" w:eastAsia="Times New Roman" w:hAnsi="Times New Roman" w:cs="Times New Roman"/>
          <w:sz w:val="16"/>
          <w:szCs w:val="16"/>
          <w:lang w:eastAsia="ru-RU"/>
        </w:rPr>
        <w:t>Репелленты</w:t>
      </w:r>
    </w:p>
    <w:p w:rsidR="00DB19BC" w:rsidRPr="006B430E" w:rsidRDefault="00DB19BC" w:rsidP="00DB19BC">
      <w:pPr>
        <w:tabs>
          <w:tab w:val="right" w:leader="dot" w:pos="9923"/>
        </w:tabs>
        <w:autoSpaceDE w:val="0"/>
        <w:autoSpaceDN w:val="0"/>
        <w:spacing w:after="0" w:line="288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6B430E">
        <w:rPr>
          <w:rFonts w:ascii="Times New Roman" w:eastAsia="Times New Roman" w:hAnsi="Times New Roman" w:cs="Times New Roman"/>
          <w:sz w:val="16"/>
          <w:szCs w:val="16"/>
          <w:lang w:eastAsia="ru-RU"/>
        </w:rPr>
        <w:t>Феромоны</w:t>
      </w:r>
      <w:proofErr w:type="spellEnd"/>
    </w:p>
    <w:p w:rsidR="00DB19BC" w:rsidRPr="006B430E" w:rsidRDefault="00DB19BC" w:rsidP="00DB19BC">
      <w:pPr>
        <w:tabs>
          <w:tab w:val="right" w:leader="dot" w:pos="9923"/>
        </w:tabs>
        <w:autoSpaceDE w:val="0"/>
        <w:autoSpaceDN w:val="0"/>
        <w:spacing w:after="0" w:line="288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430E">
        <w:rPr>
          <w:rFonts w:ascii="Times New Roman" w:eastAsia="Times New Roman" w:hAnsi="Times New Roman" w:cs="Times New Roman"/>
          <w:sz w:val="16"/>
          <w:szCs w:val="16"/>
          <w:lang w:eastAsia="ru-RU"/>
        </w:rPr>
        <w:t>Фунгициды</w:t>
      </w:r>
    </w:p>
    <w:p w:rsidR="00DB19BC" w:rsidRPr="006B430E" w:rsidRDefault="00DB19BC" w:rsidP="00DB19BC">
      <w:pPr>
        <w:tabs>
          <w:tab w:val="right" w:leader="dot" w:pos="9923"/>
        </w:tabs>
        <w:autoSpaceDE w:val="0"/>
        <w:autoSpaceDN w:val="0"/>
        <w:spacing w:after="0" w:line="288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430E">
        <w:rPr>
          <w:rFonts w:ascii="Times New Roman" w:eastAsia="Times New Roman" w:hAnsi="Times New Roman" w:cs="Times New Roman"/>
          <w:sz w:val="16"/>
          <w:szCs w:val="16"/>
          <w:lang w:eastAsia="ru-RU"/>
        </w:rPr>
        <w:t>Гербициды</w:t>
      </w:r>
    </w:p>
    <w:p w:rsidR="00DB19BC" w:rsidRPr="006B430E" w:rsidRDefault="00DB19BC" w:rsidP="00DB19BC">
      <w:pPr>
        <w:tabs>
          <w:tab w:val="right" w:leader="dot" w:pos="9923"/>
        </w:tabs>
        <w:autoSpaceDE w:val="0"/>
        <w:autoSpaceDN w:val="0"/>
        <w:spacing w:after="0" w:line="288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430E">
        <w:rPr>
          <w:rFonts w:ascii="Times New Roman" w:eastAsia="Times New Roman" w:hAnsi="Times New Roman" w:cs="Times New Roman"/>
          <w:sz w:val="16"/>
          <w:szCs w:val="16"/>
          <w:lang w:eastAsia="ru-RU"/>
        </w:rPr>
        <w:t>Десиканты</w:t>
      </w:r>
    </w:p>
    <w:p w:rsidR="00DB19BC" w:rsidRPr="006B430E" w:rsidRDefault="00DB19BC" w:rsidP="00DB19BC">
      <w:pPr>
        <w:tabs>
          <w:tab w:val="right" w:leader="dot" w:pos="9923"/>
        </w:tabs>
        <w:autoSpaceDE w:val="0"/>
        <w:autoSpaceDN w:val="0"/>
        <w:spacing w:after="0" w:line="288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430E">
        <w:rPr>
          <w:rFonts w:ascii="Times New Roman" w:eastAsia="Times New Roman" w:hAnsi="Times New Roman" w:cs="Times New Roman"/>
          <w:sz w:val="16"/>
          <w:szCs w:val="16"/>
          <w:lang w:eastAsia="ru-RU"/>
        </w:rPr>
        <w:t>Регуляторы роста растений</w:t>
      </w:r>
    </w:p>
    <w:p w:rsidR="00DB19BC" w:rsidRPr="006B430E" w:rsidRDefault="00DB19BC" w:rsidP="00DB19BC">
      <w:pPr>
        <w:tabs>
          <w:tab w:val="right" w:leader="dot" w:pos="9923"/>
        </w:tabs>
        <w:autoSpaceDE w:val="0"/>
        <w:autoSpaceDN w:val="0"/>
        <w:spacing w:after="0" w:line="288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430E">
        <w:rPr>
          <w:rFonts w:ascii="Times New Roman" w:hAnsi="Times New Roman" w:cs="Times New Roman"/>
          <w:sz w:val="16"/>
          <w:szCs w:val="16"/>
        </w:rPr>
        <w:t>Микробиологические и биологические пестициды</w:t>
      </w:r>
    </w:p>
    <w:p w:rsidR="00DB19BC" w:rsidRPr="006B430E" w:rsidRDefault="00DB19BC" w:rsidP="00DB19BC">
      <w:pPr>
        <w:tabs>
          <w:tab w:val="right" w:leader="dot" w:pos="9923"/>
        </w:tabs>
        <w:autoSpaceDE w:val="0"/>
        <w:autoSpaceDN w:val="0"/>
        <w:spacing w:after="0" w:line="288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6B430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Приложения</w:t>
      </w:r>
    </w:p>
    <w:p w:rsidR="00DB19BC" w:rsidRPr="006B430E" w:rsidRDefault="00DB19BC" w:rsidP="00DB19B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B19BC" w:rsidRDefault="00DB19BC" w:rsidP="00DB19B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B19BC" w:rsidRPr="006B430E" w:rsidRDefault="00DB19BC" w:rsidP="00DB19B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B19BC" w:rsidRPr="006B430E" w:rsidRDefault="00DB19BC" w:rsidP="00DB19B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B19BC" w:rsidRPr="006B430E" w:rsidRDefault="00DB19BC" w:rsidP="00DB19BC">
      <w:pPr>
        <w:autoSpaceDE w:val="0"/>
        <w:autoSpaceDN w:val="0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6B430E">
        <w:rPr>
          <w:rFonts w:ascii="Times New Roman" w:eastAsia="MS Mincho" w:hAnsi="Times New Roman" w:cs="Times New Roman"/>
          <w:b/>
          <w:bCs/>
          <w:caps/>
          <w:sz w:val="16"/>
          <w:szCs w:val="16"/>
          <w:lang w:eastAsia="ru-RU"/>
        </w:rPr>
        <w:t>Предисловие</w:t>
      </w:r>
    </w:p>
    <w:p w:rsidR="00DB19BC" w:rsidRPr="006B430E" w:rsidRDefault="00DB19BC" w:rsidP="00DB19BC">
      <w:pPr>
        <w:widowControl w:val="0"/>
        <w:suppressLineNumbers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</w:pPr>
      <w:r w:rsidRPr="006B430E"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  <w:t xml:space="preserve">В соответствии с постановлением Правительства Российской Федерации  от 12 июня 2008 года № 450 «О Министерстве сельского хозяйства Российской Федерации» «Государственный каталог пестицидов и </w:t>
      </w:r>
      <w:proofErr w:type="spellStart"/>
      <w:r w:rsidRPr="006B430E"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  <w:t>агрохимикатов</w:t>
      </w:r>
      <w:proofErr w:type="spellEnd"/>
      <w:r w:rsidRPr="006B430E"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  <w:t>», разрешенных к применению на территории Российской Федерации (далее – Каталог), ведет Министерство сельского хозяйства Российской Федерации (далее – Минсельхоз).</w:t>
      </w:r>
    </w:p>
    <w:p w:rsidR="00DB19BC" w:rsidRPr="006B430E" w:rsidRDefault="00DB19BC" w:rsidP="00DB19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6B430E">
        <w:rPr>
          <w:rFonts w:ascii="Times New Roman" w:hAnsi="Times New Roman" w:cs="Times New Roman"/>
          <w:sz w:val="16"/>
          <w:szCs w:val="16"/>
        </w:rPr>
        <w:t xml:space="preserve">       Минсельхоз России ведет Каталог на официальном сайте Минсельхоза России в информационно-телекоммуникационной сети «Интернет» (</w:t>
      </w:r>
      <w:hyperlink r:id="rId4" w:history="1">
        <w:hyperlink r:id="rId5" w:history="1">
          <w:r w:rsidRPr="006B430E">
            <w:rPr>
              <w:rStyle w:val="a4"/>
              <w:rFonts w:ascii="Times New Roman" w:hAnsi="Times New Roman" w:cs="Times New Roman"/>
              <w:sz w:val="16"/>
              <w:szCs w:val="16"/>
            </w:rPr>
            <w:t>http://www.mcx.ru</w:t>
          </w:r>
        </w:hyperlink>
        <w:r w:rsidRPr="006B430E">
          <w:rPr>
            <w:rStyle w:val="a4"/>
            <w:rFonts w:ascii="Times New Roman" w:hAnsi="Times New Roman" w:cs="Times New Roman"/>
            <w:sz w:val="16"/>
            <w:szCs w:val="16"/>
          </w:rPr>
          <w:t>).</w:t>
        </w:r>
      </w:hyperlink>
    </w:p>
    <w:p w:rsidR="00DB19BC" w:rsidRPr="006B430E" w:rsidRDefault="00DB19BC" w:rsidP="00DB19BC">
      <w:pPr>
        <w:widowControl w:val="0"/>
        <w:suppressLineNumbers/>
        <w:suppressAutoHyphens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43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7F39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Каталог является официальным документом, содержит перечень пестицидов (часть 1) и </w:t>
      </w:r>
      <w:proofErr w:type="spellStart"/>
      <w:r w:rsidRPr="007F3955">
        <w:rPr>
          <w:rFonts w:ascii="Times New Roman" w:eastAsia="Times New Roman" w:hAnsi="Times New Roman" w:cs="Times New Roman"/>
          <w:sz w:val="16"/>
          <w:szCs w:val="16"/>
          <w:lang w:eastAsia="ru-RU"/>
        </w:rPr>
        <w:t>агрохимикатов</w:t>
      </w:r>
      <w:proofErr w:type="spellEnd"/>
      <w:r w:rsidRPr="007F39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(часть 2), разрешенных к обороту на территории Российской Федерации, в том числе для применения гражданами и юридическими лицами в сельском, лесном, коммунальном и личном подсобном хозяйствах, а также основные регламенты применения пестицидов, установленные в ходе их регистрационных испытаний.</w:t>
      </w:r>
    </w:p>
    <w:p w:rsidR="00DB19BC" w:rsidRPr="006B430E" w:rsidRDefault="00DB19BC" w:rsidP="00DB19BC">
      <w:pPr>
        <w:widowControl w:val="0"/>
        <w:suppressLineNumbers/>
        <w:tabs>
          <w:tab w:val="left" w:pos="284"/>
          <w:tab w:val="left" w:pos="709"/>
        </w:tabs>
        <w:suppressAutoHyphens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43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Указанные в Каталоге пестициды и </w:t>
      </w:r>
      <w:proofErr w:type="spellStart"/>
      <w:r w:rsidRPr="006B430E">
        <w:rPr>
          <w:rFonts w:ascii="Times New Roman" w:eastAsia="Times New Roman" w:hAnsi="Times New Roman" w:cs="Times New Roman"/>
          <w:sz w:val="16"/>
          <w:szCs w:val="16"/>
          <w:lang w:eastAsia="ru-RU"/>
        </w:rPr>
        <w:t>агрохимикаты</w:t>
      </w:r>
      <w:proofErr w:type="spellEnd"/>
      <w:r w:rsidRPr="006B43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зарегистрированы в установленном порядке в соответствии с Федеральным законом от 19 июля 1997 г. № 109-ФЗ “О безопасном обращении с пестицидами и </w:t>
      </w:r>
      <w:proofErr w:type="spellStart"/>
      <w:r w:rsidRPr="006B430E">
        <w:rPr>
          <w:rFonts w:ascii="Times New Roman" w:eastAsia="Times New Roman" w:hAnsi="Times New Roman" w:cs="Times New Roman"/>
          <w:sz w:val="16"/>
          <w:szCs w:val="16"/>
          <w:lang w:eastAsia="ru-RU"/>
        </w:rPr>
        <w:t>агрохимикатами</w:t>
      </w:r>
      <w:proofErr w:type="spellEnd"/>
      <w:r w:rsidRPr="006B430E">
        <w:rPr>
          <w:rFonts w:ascii="Times New Roman" w:eastAsia="Times New Roman" w:hAnsi="Times New Roman" w:cs="Times New Roman"/>
          <w:sz w:val="16"/>
          <w:szCs w:val="16"/>
          <w:lang w:eastAsia="ru-RU"/>
        </w:rPr>
        <w:t>” (далее – Закон).</w:t>
      </w:r>
    </w:p>
    <w:p w:rsidR="00DB19BC" w:rsidRPr="006B430E" w:rsidRDefault="00DB19BC" w:rsidP="00DB19BC">
      <w:pPr>
        <w:widowControl w:val="0"/>
        <w:suppressLineNumbers/>
        <w:tabs>
          <w:tab w:val="left" w:pos="709"/>
        </w:tabs>
        <w:suppressAutoHyphens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43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В соответствии со статьей 3 Закона допуском к обороту (ввоз в Российскую Федерацию, вывоз из Российской Федерации, производство, реализация, реклама, применение, хранение, транспортировка, уничтожение) пестицидов и </w:t>
      </w:r>
      <w:proofErr w:type="spellStart"/>
      <w:r w:rsidRPr="006B430E">
        <w:rPr>
          <w:rFonts w:ascii="Times New Roman" w:eastAsia="Times New Roman" w:hAnsi="Times New Roman" w:cs="Times New Roman"/>
          <w:sz w:val="16"/>
          <w:szCs w:val="16"/>
          <w:lang w:eastAsia="ru-RU"/>
        </w:rPr>
        <w:t>агрохимикатов</w:t>
      </w:r>
      <w:proofErr w:type="spellEnd"/>
      <w:r w:rsidRPr="006B43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является их государственная регистрация с последующим внесением в Каталог.</w:t>
      </w:r>
    </w:p>
    <w:p w:rsidR="00DB19BC" w:rsidRPr="006B430E" w:rsidRDefault="00DB19BC" w:rsidP="00DB19BC">
      <w:pPr>
        <w:widowControl w:val="0"/>
        <w:suppressLineNumbers/>
        <w:suppressAutoHyphens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430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   Пестициды </w:t>
      </w:r>
      <w:r w:rsidRPr="006B430E">
        <w:rPr>
          <w:rFonts w:ascii="Times New Roman" w:eastAsia="Times New Roman" w:hAnsi="Times New Roman" w:cs="Times New Roman"/>
          <w:sz w:val="16"/>
          <w:szCs w:val="16"/>
          <w:lang w:eastAsia="ru-RU"/>
        </w:rPr>
        <w:t>в Каталоге расположены по группам согласно их назначению, внутри групп – в алфавитном порядке по названиям их действующих веществ.</w:t>
      </w:r>
    </w:p>
    <w:p w:rsidR="00DB19BC" w:rsidRPr="006B430E" w:rsidRDefault="00DB19BC" w:rsidP="00DB19BC">
      <w:pPr>
        <w:widowControl w:val="0"/>
        <w:suppressLineNumbers/>
        <w:suppressAutoHyphens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43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Названия действующих веществ пестицидов указаны по номенклатуре ИСО (ISO) или ИЮПАК (IUPAC). Обозначения международных названий действующих веществ приведены в русской транскрипции.</w:t>
      </w:r>
    </w:p>
    <w:p w:rsidR="00DB19BC" w:rsidRPr="006B430E" w:rsidRDefault="00DB19BC" w:rsidP="00DB19BC">
      <w:pPr>
        <w:widowControl w:val="0"/>
        <w:suppressLineNumbers/>
        <w:tabs>
          <w:tab w:val="left" w:pos="709"/>
        </w:tabs>
        <w:suppressAutoHyphens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43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Информация о пестицидах дана в виде таблицы.</w:t>
      </w:r>
    </w:p>
    <w:p w:rsidR="00DB19BC" w:rsidRPr="006B430E" w:rsidRDefault="00DB19BC" w:rsidP="00DB19BC">
      <w:pPr>
        <w:widowControl w:val="0"/>
        <w:suppressLineNumbers/>
        <w:suppressAutoHyphens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43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В колонке 1 указаны наименование пестицида, его </w:t>
      </w:r>
      <w:proofErr w:type="spellStart"/>
      <w:r w:rsidRPr="006B430E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препаративная</w:t>
      </w:r>
      <w:proofErr w:type="spellEnd"/>
      <w:r w:rsidRPr="006B43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форма, содержание действующего вещества, </w:t>
      </w:r>
      <w:proofErr w:type="spellStart"/>
      <w:r w:rsidRPr="006B430E">
        <w:rPr>
          <w:rFonts w:ascii="Times New Roman" w:eastAsia="Times New Roman" w:hAnsi="Times New Roman" w:cs="Times New Roman"/>
          <w:sz w:val="16"/>
          <w:szCs w:val="16"/>
          <w:lang w:eastAsia="ru-RU"/>
        </w:rPr>
        <w:t>регистрант</w:t>
      </w:r>
      <w:proofErr w:type="spellEnd"/>
      <w:r w:rsidRPr="006B430E">
        <w:rPr>
          <w:rFonts w:ascii="Times New Roman" w:eastAsia="Times New Roman" w:hAnsi="Times New Roman" w:cs="Times New Roman"/>
          <w:sz w:val="16"/>
          <w:szCs w:val="16"/>
          <w:lang w:eastAsia="ru-RU"/>
        </w:rPr>
        <w:t>, номер государственной регистрации, ограничения по применению и дата окончания срока государственной регистрации.</w:t>
      </w:r>
    </w:p>
    <w:p w:rsidR="00DB19BC" w:rsidRPr="006B430E" w:rsidRDefault="00DB19BC" w:rsidP="00DB19BC">
      <w:pPr>
        <w:widowControl w:val="0"/>
        <w:suppressLineNumbers/>
        <w:suppressAutoHyphens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6B43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Цифровые обозначения через дробь от (1) до (4) после указания </w:t>
      </w:r>
      <w:proofErr w:type="spellStart"/>
      <w:r w:rsidRPr="006B430E">
        <w:rPr>
          <w:rFonts w:ascii="Times New Roman" w:eastAsia="Times New Roman" w:hAnsi="Times New Roman" w:cs="Times New Roman"/>
          <w:sz w:val="16"/>
          <w:szCs w:val="16"/>
          <w:lang w:eastAsia="ru-RU"/>
        </w:rPr>
        <w:t>регистранта</w:t>
      </w:r>
      <w:proofErr w:type="spellEnd"/>
      <w:r w:rsidRPr="006B43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означают классы опасности препаратов. В числителе – класс опасности для человека, в знаменателе – класс опасности для пчел в полевых условиях. Расшифровка классов опасности для пчел и соответствующие им условия применения пестицидов приведены в Приложении 2.</w:t>
      </w:r>
    </w:p>
    <w:p w:rsidR="00DB19BC" w:rsidRPr="006B430E" w:rsidRDefault="00DB19BC" w:rsidP="00DB19BC">
      <w:pPr>
        <w:widowControl w:val="0"/>
        <w:suppressLineNumbers/>
        <w:suppressAutoHyphens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43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В колонке 2 указаны нормы применения пестицидов (по препарату): для твердых </w:t>
      </w:r>
      <w:proofErr w:type="spellStart"/>
      <w:r w:rsidRPr="006B430E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препаративных</w:t>
      </w:r>
      <w:proofErr w:type="spellEnd"/>
      <w:r w:rsidRPr="006B43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форм – в кг/га (для протравителей семян – в кг/т), для жидких </w:t>
      </w:r>
      <w:proofErr w:type="spellStart"/>
      <w:r w:rsidRPr="006B430E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препаративных</w:t>
      </w:r>
      <w:proofErr w:type="spellEnd"/>
      <w:r w:rsidRPr="006B43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форм – в л/га (для протравителей семян – в л/т). В остальных случаях нормы применения, приведенные в других единицах измерения, указаны рядом с числовым значением нормы применения пестицида. Нормы применения гербицидов даны из расчета сплошной обработки почвы, при ленточном способе внесения норма применения сокращается пропорционально уменьшению обрабатываемой площади.</w:t>
      </w:r>
    </w:p>
    <w:p w:rsidR="00DB19BC" w:rsidRPr="006B430E" w:rsidRDefault="00DB19BC" w:rsidP="00DB19BC">
      <w:pPr>
        <w:widowControl w:val="0"/>
        <w:suppressLineNumbers/>
        <w:tabs>
          <w:tab w:val="left" w:pos="709"/>
        </w:tabs>
        <w:suppressAutoHyphens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43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В колонке 3 указаны культуры, на которых разрешено применение данного пестицида. Две культуры, например, томат и огурец указаны как для открытого, так и защищенного грунта, если это не оговаривается специально.</w:t>
      </w:r>
    </w:p>
    <w:p w:rsidR="00DB19BC" w:rsidRPr="006B430E" w:rsidRDefault="00DB19BC" w:rsidP="00DB19BC">
      <w:pPr>
        <w:widowControl w:val="0"/>
        <w:suppressLineNumbers/>
        <w:tabs>
          <w:tab w:val="left" w:pos="709"/>
        </w:tabs>
        <w:suppressAutoHyphens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43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В колонке 4 указаны вредные объекты, против которых рекомендован данный пестицид, для десикантов и регуляторов роста растений – назначение препарата.</w:t>
      </w:r>
    </w:p>
    <w:p w:rsidR="00DB19BC" w:rsidRPr="006B430E" w:rsidRDefault="00DB19BC" w:rsidP="00DB19BC">
      <w:pPr>
        <w:widowControl w:val="0"/>
        <w:suppressLineNumbers/>
        <w:tabs>
          <w:tab w:val="left" w:pos="709"/>
          <w:tab w:val="left" w:pos="851"/>
        </w:tabs>
        <w:suppressAutoHyphens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43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В колонке 5 размещены способ, время обработки, особенности применения. Выражение “Расход – 400 л/га”, “Расход – 12 л/т” и т.п. означает расход рабочей жидкости (раствора, эмульсии или суспензии), если не указано “Расход рабочей жидкости”.</w:t>
      </w:r>
    </w:p>
    <w:p w:rsidR="00DB19BC" w:rsidRPr="006B430E" w:rsidRDefault="00DB19BC" w:rsidP="00DB19BC">
      <w:pPr>
        <w:widowControl w:val="0"/>
        <w:suppressLineNumbers/>
        <w:tabs>
          <w:tab w:val="left" w:pos="709"/>
        </w:tabs>
        <w:suppressAutoHyphens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43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В колонке 6 указаны сроки ожидания, в скобках – кратность обработок. Срок ожидания – это временной интервал между обработкой препаратом и уборкой урожая, указывается в днях. Если применение пестицида однозначно однократное, например, предпосевная обработка семян, то в шестой колонке может быть указан прочерк (-) или (1).</w:t>
      </w:r>
    </w:p>
    <w:p w:rsidR="00DB19BC" w:rsidRDefault="00DB19BC" w:rsidP="00DB19BC">
      <w:pPr>
        <w:widowControl w:val="0"/>
        <w:suppressLineNumbers/>
        <w:tabs>
          <w:tab w:val="left" w:pos="709"/>
        </w:tabs>
        <w:suppressAutoHyphens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43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В колонке 7 сроки выхода людей на обработанные пестицидами площади для проведения ручных (механизированных) работ по уходу за растениями приводятся в днях. </w:t>
      </w:r>
    </w:p>
    <w:p w:rsidR="00DB19BC" w:rsidRPr="006B430E" w:rsidRDefault="00DB19BC" w:rsidP="00DB19BC">
      <w:pPr>
        <w:widowControl w:val="0"/>
        <w:suppressLineNumbers/>
        <w:tabs>
          <w:tab w:val="left" w:pos="709"/>
        </w:tabs>
        <w:suppressAutoHyphens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B19BC" w:rsidRPr="006B430E" w:rsidRDefault="00DB19BC" w:rsidP="00DB1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6B430E">
        <w:rPr>
          <w:rStyle w:val="a5"/>
          <w:rFonts w:ascii="Times New Roman" w:hAnsi="Times New Roman" w:cs="Times New Roman"/>
          <w:sz w:val="16"/>
          <w:szCs w:val="16"/>
        </w:rPr>
        <w:t xml:space="preserve">В соответствии со статьей  65 пункта 15 подпункта 6 "Водного кодекса Российской Федерации"  от 3 июня 2006 г. № 74-ФЗ запрещено применение пестицидов и </w:t>
      </w:r>
      <w:proofErr w:type="spellStart"/>
      <w:r w:rsidRPr="006B430E">
        <w:rPr>
          <w:rStyle w:val="a5"/>
          <w:rFonts w:ascii="Times New Roman" w:hAnsi="Times New Roman" w:cs="Times New Roman"/>
          <w:sz w:val="16"/>
          <w:szCs w:val="16"/>
        </w:rPr>
        <w:t>агрохимикатов</w:t>
      </w:r>
      <w:proofErr w:type="spellEnd"/>
      <w:r w:rsidRPr="006B430E">
        <w:rPr>
          <w:rStyle w:val="a5"/>
          <w:rFonts w:ascii="Times New Roman" w:hAnsi="Times New Roman" w:cs="Times New Roman"/>
          <w:sz w:val="16"/>
          <w:szCs w:val="16"/>
        </w:rPr>
        <w:t xml:space="preserve"> в границах </w:t>
      </w:r>
      <w:proofErr w:type="spellStart"/>
      <w:r w:rsidRPr="006B430E">
        <w:rPr>
          <w:rStyle w:val="a5"/>
          <w:rFonts w:ascii="Times New Roman" w:hAnsi="Times New Roman" w:cs="Times New Roman"/>
          <w:sz w:val="16"/>
          <w:szCs w:val="16"/>
        </w:rPr>
        <w:t>водоохранных</w:t>
      </w:r>
      <w:proofErr w:type="spellEnd"/>
      <w:r w:rsidRPr="006B430E">
        <w:rPr>
          <w:rStyle w:val="a5"/>
          <w:rFonts w:ascii="Times New Roman" w:hAnsi="Times New Roman" w:cs="Times New Roman"/>
          <w:sz w:val="16"/>
          <w:szCs w:val="16"/>
        </w:rPr>
        <w:t xml:space="preserve"> зон водных объектов.</w:t>
      </w:r>
      <w:r w:rsidRPr="006B430E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</w:p>
    <w:p w:rsidR="00DB19BC" w:rsidRPr="006B430E" w:rsidRDefault="00DB19BC" w:rsidP="00DB19BC">
      <w:pPr>
        <w:widowControl w:val="0"/>
        <w:suppressLineNumbers/>
        <w:tabs>
          <w:tab w:val="left" w:pos="709"/>
        </w:tabs>
        <w:suppressAutoHyphens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43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Буквенные символы означают:</w:t>
      </w:r>
    </w:p>
    <w:p w:rsidR="00DB19BC" w:rsidRPr="006B430E" w:rsidRDefault="00DB19BC" w:rsidP="00DB19BC">
      <w:pPr>
        <w:widowControl w:val="0"/>
        <w:suppressLineNumbers/>
        <w:suppressAutoHyphens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43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(А) в колонке 2 – разрешение авиационных обработок в данных регламентах применения.</w:t>
      </w:r>
    </w:p>
    <w:p w:rsidR="00DB19BC" w:rsidRPr="006B430E" w:rsidRDefault="00DB19BC" w:rsidP="00DB19BC">
      <w:pPr>
        <w:widowControl w:val="0"/>
        <w:suppressLineNumbers/>
        <w:suppressAutoHyphens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43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(Л) – разрешение применения препарата в личных подсобных хозяйствах. Регламенты применения препарата в личных подсобных хозяйствах представлены отдельной строкой.</w:t>
      </w:r>
    </w:p>
    <w:p w:rsidR="00DB19BC" w:rsidRPr="006B430E" w:rsidRDefault="00DB19BC" w:rsidP="00DB19BC">
      <w:pPr>
        <w:widowControl w:val="0"/>
        <w:suppressLineNumbers/>
        <w:suppressAutoHyphens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430E">
        <w:rPr>
          <w:rFonts w:ascii="Times New Roman" w:eastAsia="Times New Roman" w:hAnsi="Times New Roman" w:cs="Times New Roman"/>
          <w:sz w:val="16"/>
          <w:szCs w:val="16"/>
          <w:lang w:eastAsia="ru-RU"/>
        </w:rPr>
        <w:t>Двойными линейками в таблице ограничены регламенты применения одного препарата или группы препаратов, а также регламенты применения препаратов в личных подсобных хозяйствах.</w:t>
      </w:r>
    </w:p>
    <w:p w:rsidR="00DB19BC" w:rsidRPr="006B430E" w:rsidRDefault="00DB19BC" w:rsidP="00DB19BC">
      <w:pPr>
        <w:widowControl w:val="0"/>
        <w:suppressLineNumbers/>
        <w:tabs>
          <w:tab w:val="left" w:pos="709"/>
        </w:tabs>
        <w:suppressAutoHyphens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430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  </w:t>
      </w:r>
      <w:proofErr w:type="spellStart"/>
      <w:r w:rsidRPr="006B430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Агрохимикаты</w:t>
      </w:r>
      <w:proofErr w:type="spellEnd"/>
      <w:r w:rsidRPr="006B43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расположены в таблице по группам согласно их назначению, внутри групп – в алфавитном порядке названий. </w:t>
      </w:r>
    </w:p>
    <w:p w:rsidR="00DB19BC" w:rsidRPr="006B430E" w:rsidRDefault="00DB19BC" w:rsidP="00DB19BC">
      <w:pPr>
        <w:widowControl w:val="0"/>
        <w:suppressLineNumbers/>
        <w:suppressAutoHyphens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43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колонке 1 указаны: название (марка) </w:t>
      </w:r>
      <w:proofErr w:type="spellStart"/>
      <w:r w:rsidRPr="006B430E">
        <w:rPr>
          <w:rFonts w:ascii="Times New Roman" w:eastAsia="Times New Roman" w:hAnsi="Times New Roman" w:cs="Times New Roman"/>
          <w:sz w:val="16"/>
          <w:szCs w:val="16"/>
          <w:lang w:eastAsia="ru-RU"/>
        </w:rPr>
        <w:t>агрохимиката</w:t>
      </w:r>
      <w:proofErr w:type="spellEnd"/>
      <w:r w:rsidRPr="006B43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область применения. </w:t>
      </w:r>
    </w:p>
    <w:p w:rsidR="00DB19BC" w:rsidRPr="006B430E" w:rsidRDefault="00DB19BC" w:rsidP="00DB19BC">
      <w:pPr>
        <w:widowControl w:val="0"/>
        <w:suppressLineNumbers/>
        <w:suppressAutoHyphens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43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Буквенные обозначения перед названием </w:t>
      </w:r>
      <w:proofErr w:type="spellStart"/>
      <w:r w:rsidRPr="006B430E">
        <w:rPr>
          <w:rFonts w:ascii="Times New Roman" w:eastAsia="Times New Roman" w:hAnsi="Times New Roman" w:cs="Times New Roman"/>
          <w:sz w:val="16"/>
          <w:szCs w:val="16"/>
          <w:lang w:eastAsia="ru-RU"/>
        </w:rPr>
        <w:t>агрохимиката</w:t>
      </w:r>
      <w:proofErr w:type="spellEnd"/>
      <w:r w:rsidRPr="006B43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означают: </w:t>
      </w:r>
    </w:p>
    <w:p w:rsidR="00DB19BC" w:rsidRPr="006B430E" w:rsidRDefault="00DB19BC" w:rsidP="00DB19BC">
      <w:pPr>
        <w:widowControl w:val="0"/>
        <w:suppressLineNumbers/>
        <w:suppressAutoHyphens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43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 – разрешен для применения только в сельскохозяйственном производстве; </w:t>
      </w:r>
    </w:p>
    <w:p w:rsidR="00DB19BC" w:rsidRPr="006B430E" w:rsidRDefault="00DB19BC" w:rsidP="00DB19BC">
      <w:pPr>
        <w:widowControl w:val="0"/>
        <w:suppressLineNumbers/>
        <w:suppressAutoHyphens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43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ЛС – разрешен для применения в сельскохозяйственном производстве и в личных подсобных хозяйствах; </w:t>
      </w:r>
    </w:p>
    <w:p w:rsidR="00DB19BC" w:rsidRPr="006B430E" w:rsidRDefault="00DB19BC" w:rsidP="00DB19BC">
      <w:pPr>
        <w:widowControl w:val="0"/>
        <w:suppressLineNumbers/>
        <w:suppressAutoHyphens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430E">
        <w:rPr>
          <w:rFonts w:ascii="Times New Roman" w:eastAsia="Times New Roman" w:hAnsi="Times New Roman" w:cs="Times New Roman"/>
          <w:sz w:val="16"/>
          <w:szCs w:val="16"/>
          <w:lang w:eastAsia="ru-RU"/>
        </w:rPr>
        <w:t>Л – разрешен для применения только в личных подсобных хозяйствах.</w:t>
      </w:r>
    </w:p>
    <w:p w:rsidR="00DB19BC" w:rsidRPr="006B430E" w:rsidRDefault="00DB19BC" w:rsidP="00DB19BC">
      <w:pPr>
        <w:widowControl w:val="0"/>
        <w:suppressLineNumbers/>
        <w:suppressAutoHyphens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43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колонке 2 указывается </w:t>
      </w:r>
      <w:proofErr w:type="spellStart"/>
      <w:r w:rsidRPr="006B430E">
        <w:rPr>
          <w:rFonts w:ascii="Times New Roman" w:eastAsia="Times New Roman" w:hAnsi="Times New Roman" w:cs="Times New Roman"/>
          <w:sz w:val="16"/>
          <w:szCs w:val="16"/>
          <w:lang w:eastAsia="ru-RU"/>
        </w:rPr>
        <w:t>регистрант</w:t>
      </w:r>
      <w:proofErr w:type="spellEnd"/>
      <w:r w:rsidRPr="006B43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или </w:t>
      </w:r>
      <w:proofErr w:type="spellStart"/>
      <w:r w:rsidRPr="006B430E">
        <w:rPr>
          <w:rFonts w:ascii="Times New Roman" w:eastAsia="Times New Roman" w:hAnsi="Times New Roman" w:cs="Times New Roman"/>
          <w:sz w:val="16"/>
          <w:szCs w:val="16"/>
          <w:lang w:eastAsia="ru-RU"/>
        </w:rPr>
        <w:t>регистранты</w:t>
      </w:r>
      <w:proofErr w:type="spellEnd"/>
      <w:r w:rsidRPr="006B430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DB19BC" w:rsidRPr="006B430E" w:rsidRDefault="00DB19BC" w:rsidP="00DB19BC">
      <w:pPr>
        <w:widowControl w:val="0"/>
        <w:suppressLineNumbers/>
        <w:suppressAutoHyphens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430E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В колонке 3 указывается номер государственной регистрации.</w:t>
      </w:r>
    </w:p>
    <w:p w:rsidR="00DB19BC" w:rsidRPr="006B430E" w:rsidRDefault="00DB19BC" w:rsidP="00DB19BC">
      <w:pPr>
        <w:widowControl w:val="0"/>
        <w:suppressLineNumbers/>
        <w:suppressAutoHyphens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430E">
        <w:rPr>
          <w:rFonts w:ascii="Times New Roman" w:eastAsia="Times New Roman" w:hAnsi="Times New Roman" w:cs="Times New Roman"/>
          <w:sz w:val="16"/>
          <w:szCs w:val="16"/>
          <w:lang w:eastAsia="ru-RU"/>
        </w:rPr>
        <w:t>В колонке 4 указывается дата окончания срока регистрации (число, месяц, год).</w:t>
      </w:r>
    </w:p>
    <w:p w:rsidR="00DB19BC" w:rsidRPr="006B430E" w:rsidRDefault="00DB19BC" w:rsidP="00DB19BC">
      <w:pPr>
        <w:widowControl w:val="0"/>
        <w:suppressLineNumbers/>
        <w:tabs>
          <w:tab w:val="left" w:pos="709"/>
        </w:tabs>
        <w:suppressAutoHyphens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43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Pr="00FD65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Необходимая информация – регламенты и особенности применения </w:t>
      </w:r>
      <w:proofErr w:type="spellStart"/>
      <w:r w:rsidRPr="00FD6541">
        <w:rPr>
          <w:rFonts w:ascii="Times New Roman" w:eastAsia="Times New Roman" w:hAnsi="Times New Roman" w:cs="Times New Roman"/>
          <w:sz w:val="16"/>
          <w:szCs w:val="16"/>
          <w:lang w:eastAsia="ru-RU"/>
        </w:rPr>
        <w:t>агрохимиката</w:t>
      </w:r>
      <w:proofErr w:type="spellEnd"/>
      <w:r w:rsidRPr="00FD65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приводятся в рекомендациях о транспортировке, применении и хранении, утвержденных </w:t>
      </w:r>
      <w:proofErr w:type="spellStart"/>
      <w:r w:rsidRPr="00FD6541">
        <w:rPr>
          <w:rFonts w:ascii="Times New Roman" w:eastAsia="Times New Roman" w:hAnsi="Times New Roman" w:cs="Times New Roman"/>
          <w:sz w:val="16"/>
          <w:szCs w:val="16"/>
          <w:lang w:eastAsia="ru-RU"/>
        </w:rPr>
        <w:t>регистрантами</w:t>
      </w:r>
      <w:proofErr w:type="spellEnd"/>
      <w:r w:rsidRPr="00FD65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представленных в соответствии с приказом Минсельхоза России от 31 июля 2020 г. №441 «Об установлении требований к форме и порядку утверждения рекомендаций о транспортировке, применении и хранении пестицидов и </w:t>
      </w:r>
      <w:proofErr w:type="spellStart"/>
      <w:r w:rsidRPr="00FD6541">
        <w:rPr>
          <w:rFonts w:ascii="Times New Roman" w:eastAsia="Times New Roman" w:hAnsi="Times New Roman" w:cs="Times New Roman"/>
          <w:sz w:val="16"/>
          <w:szCs w:val="16"/>
          <w:lang w:eastAsia="ru-RU"/>
        </w:rPr>
        <w:t>агрохимикатов</w:t>
      </w:r>
      <w:proofErr w:type="spellEnd"/>
      <w:r w:rsidRPr="00FD65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к тарной этикетке» (далее – приказ от 31 июля 2020 г. № 441) в установленном порядке в соответствии с заключениями экспертизы результатов регистрационных испытаний </w:t>
      </w:r>
      <w:proofErr w:type="spellStart"/>
      <w:r w:rsidRPr="00FD6541">
        <w:rPr>
          <w:rFonts w:ascii="Times New Roman" w:eastAsia="Times New Roman" w:hAnsi="Times New Roman" w:cs="Times New Roman"/>
          <w:sz w:val="16"/>
          <w:szCs w:val="16"/>
          <w:lang w:eastAsia="ru-RU"/>
        </w:rPr>
        <w:t>агрохимикатов</w:t>
      </w:r>
      <w:proofErr w:type="spellEnd"/>
      <w:r w:rsidRPr="00FD6541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DB19BC" w:rsidRPr="006B430E" w:rsidRDefault="00DB19BC" w:rsidP="00DB19BC">
      <w:pPr>
        <w:widowControl w:val="0"/>
        <w:suppressLineNumbers/>
        <w:tabs>
          <w:tab w:val="left" w:pos="709"/>
        </w:tabs>
        <w:suppressAutoHyphens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43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На тарных этикетках пестицидов и </w:t>
      </w:r>
      <w:proofErr w:type="spellStart"/>
      <w:r w:rsidRPr="006B430E">
        <w:rPr>
          <w:rFonts w:ascii="Times New Roman" w:eastAsia="Times New Roman" w:hAnsi="Times New Roman" w:cs="Times New Roman"/>
          <w:sz w:val="16"/>
          <w:szCs w:val="16"/>
          <w:lang w:eastAsia="ru-RU"/>
        </w:rPr>
        <w:t>агрохимикатов</w:t>
      </w:r>
      <w:proofErr w:type="spellEnd"/>
      <w:r w:rsidRPr="006B43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обязательном порядке должны быть указаны номера государственной регистрации пестицидов и </w:t>
      </w:r>
      <w:proofErr w:type="spellStart"/>
      <w:r w:rsidRPr="006B430E">
        <w:rPr>
          <w:rFonts w:ascii="Times New Roman" w:eastAsia="Times New Roman" w:hAnsi="Times New Roman" w:cs="Times New Roman"/>
          <w:sz w:val="16"/>
          <w:szCs w:val="16"/>
          <w:lang w:eastAsia="ru-RU"/>
        </w:rPr>
        <w:t>агрохимикатов</w:t>
      </w:r>
      <w:proofErr w:type="spellEnd"/>
      <w:r w:rsidRPr="006B43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а также информация в </w:t>
      </w:r>
      <w:proofErr w:type="spellStart"/>
      <w:r w:rsidRPr="006B430E">
        <w:rPr>
          <w:rFonts w:ascii="Times New Roman" w:eastAsia="Times New Roman" w:hAnsi="Times New Roman" w:cs="Times New Roman"/>
          <w:sz w:val="16"/>
          <w:szCs w:val="16"/>
          <w:lang w:eastAsia="ru-RU"/>
        </w:rPr>
        <w:t>соответстви</w:t>
      </w:r>
      <w:proofErr w:type="spellEnd"/>
      <w:r w:rsidRPr="006B43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требованиями к форме рекомендаций о транспортировке, применении и хранении пестицидов и </w:t>
      </w:r>
      <w:proofErr w:type="spellStart"/>
      <w:r w:rsidRPr="006B430E">
        <w:rPr>
          <w:rFonts w:ascii="Times New Roman" w:eastAsia="Times New Roman" w:hAnsi="Times New Roman" w:cs="Times New Roman"/>
          <w:sz w:val="16"/>
          <w:szCs w:val="16"/>
          <w:lang w:eastAsia="ru-RU"/>
        </w:rPr>
        <w:t>агрохимикатов</w:t>
      </w:r>
      <w:proofErr w:type="spellEnd"/>
      <w:r w:rsidRPr="006B430E">
        <w:rPr>
          <w:rFonts w:ascii="Times New Roman" w:eastAsia="Times New Roman" w:hAnsi="Times New Roman" w:cs="Times New Roman"/>
          <w:sz w:val="16"/>
          <w:szCs w:val="16"/>
          <w:lang w:eastAsia="ru-RU"/>
        </w:rPr>
        <w:t>, установленные п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риказом от 31 июля 2020 г. №441</w:t>
      </w:r>
      <w:r w:rsidRPr="006B430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DB19BC" w:rsidRPr="006B430E" w:rsidRDefault="00DB19BC" w:rsidP="00DB19BC">
      <w:pPr>
        <w:widowControl w:val="0"/>
        <w:suppressLineNumbers/>
        <w:tabs>
          <w:tab w:val="left" w:pos="709"/>
        </w:tabs>
        <w:suppressAutoHyphens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43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Каждое тарное место пестицида или </w:t>
      </w:r>
      <w:proofErr w:type="spellStart"/>
      <w:r w:rsidRPr="006B430E">
        <w:rPr>
          <w:rFonts w:ascii="Times New Roman" w:eastAsia="Times New Roman" w:hAnsi="Times New Roman" w:cs="Times New Roman"/>
          <w:sz w:val="16"/>
          <w:szCs w:val="16"/>
          <w:lang w:eastAsia="ru-RU"/>
        </w:rPr>
        <w:t>агрохимиката</w:t>
      </w:r>
      <w:proofErr w:type="spellEnd"/>
      <w:r w:rsidRPr="006B43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должно быть снабжено подробными рекомендациями о транспортировке, применении и хранении препарата с указанием регламентов их применения и тарными этикетками.</w:t>
      </w:r>
    </w:p>
    <w:p w:rsidR="00DB19BC" w:rsidRPr="006B430E" w:rsidRDefault="00DB19BC" w:rsidP="00DB19BC">
      <w:pPr>
        <w:widowControl w:val="0"/>
        <w:suppressLineNumbers/>
        <w:tabs>
          <w:tab w:val="left" w:pos="709"/>
        </w:tabs>
        <w:suppressAutoHyphens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43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Ответственность за правильное хранение пестицидов и </w:t>
      </w:r>
      <w:proofErr w:type="spellStart"/>
      <w:r w:rsidRPr="006B430E">
        <w:rPr>
          <w:rFonts w:ascii="Times New Roman" w:eastAsia="Times New Roman" w:hAnsi="Times New Roman" w:cs="Times New Roman"/>
          <w:sz w:val="16"/>
          <w:szCs w:val="16"/>
          <w:lang w:eastAsia="ru-RU"/>
        </w:rPr>
        <w:t>агрохимикатов</w:t>
      </w:r>
      <w:proofErr w:type="spellEnd"/>
      <w:r w:rsidRPr="006B43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строгое выполнение требований технологии и регламентов их применения возлагается на сельскохозяйственных товаропроизводителей, в том числе коллективные, фермерские хозяйства и другие организации, а также частных лиц, применяющих пестициды и </w:t>
      </w:r>
      <w:proofErr w:type="spellStart"/>
      <w:r w:rsidRPr="006B430E">
        <w:rPr>
          <w:rFonts w:ascii="Times New Roman" w:eastAsia="Times New Roman" w:hAnsi="Times New Roman" w:cs="Times New Roman"/>
          <w:sz w:val="16"/>
          <w:szCs w:val="16"/>
          <w:lang w:eastAsia="ru-RU"/>
        </w:rPr>
        <w:t>агрохимикаты</w:t>
      </w:r>
      <w:proofErr w:type="spellEnd"/>
      <w:r w:rsidRPr="006B430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DB19BC" w:rsidRPr="006B430E" w:rsidRDefault="00DB19BC" w:rsidP="00DB19BC">
      <w:pPr>
        <w:widowControl w:val="0"/>
        <w:suppressLineNumbers/>
        <w:tabs>
          <w:tab w:val="left" w:pos="709"/>
        </w:tabs>
        <w:suppressAutoHyphens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43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Поскольку ни </w:t>
      </w:r>
      <w:proofErr w:type="spellStart"/>
      <w:r w:rsidRPr="006B430E">
        <w:rPr>
          <w:rFonts w:ascii="Times New Roman" w:eastAsia="Times New Roman" w:hAnsi="Times New Roman" w:cs="Times New Roman"/>
          <w:sz w:val="16"/>
          <w:szCs w:val="16"/>
          <w:lang w:eastAsia="ru-RU"/>
        </w:rPr>
        <w:t>регистрант</w:t>
      </w:r>
      <w:proofErr w:type="spellEnd"/>
      <w:r w:rsidRPr="006B43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пестицидов и </w:t>
      </w:r>
      <w:proofErr w:type="spellStart"/>
      <w:r w:rsidRPr="006B430E">
        <w:rPr>
          <w:rFonts w:ascii="Times New Roman" w:eastAsia="Times New Roman" w:hAnsi="Times New Roman" w:cs="Times New Roman"/>
          <w:sz w:val="16"/>
          <w:szCs w:val="16"/>
          <w:lang w:eastAsia="ru-RU"/>
        </w:rPr>
        <w:t>агрохимикатов</w:t>
      </w:r>
      <w:proofErr w:type="spellEnd"/>
      <w:r w:rsidRPr="006B430E">
        <w:rPr>
          <w:rFonts w:ascii="Times New Roman" w:eastAsia="Times New Roman" w:hAnsi="Times New Roman" w:cs="Times New Roman"/>
          <w:sz w:val="16"/>
          <w:szCs w:val="16"/>
          <w:lang w:eastAsia="ru-RU"/>
        </w:rPr>
        <w:t>, ни их производитель не оказывают влияния на их хранение и применение потребителем и не могут контролировать соответствие их применения регламентам, они не несут ответственности за последствия их неправильного хранения и применения.</w:t>
      </w:r>
    </w:p>
    <w:p w:rsidR="00DB19BC" w:rsidRPr="006B430E" w:rsidRDefault="00DB19BC" w:rsidP="00DB19BC">
      <w:pPr>
        <w:widowControl w:val="0"/>
        <w:suppressLineNumbers/>
        <w:tabs>
          <w:tab w:val="left" w:pos="709"/>
        </w:tabs>
        <w:suppressAutoHyphens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43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Для консультаций в экстренных случаях при отравлениях необходимо обращаться в ФГУ “Научно-практический токсикологический центр ФМБА России” по адресу:</w:t>
      </w:r>
    </w:p>
    <w:p w:rsidR="00DB19BC" w:rsidRPr="006B430E" w:rsidRDefault="00DB19BC" w:rsidP="00DB19BC">
      <w:pPr>
        <w:widowControl w:val="0"/>
        <w:suppressLineNumbers/>
        <w:suppressAutoHyphens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43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129090, г. Москва, Сухаревская площадь, д. 3, корп. 7 или по телефонам: (495) 628-16-87; (495) 621-68-85 (круглосуточно).</w:t>
      </w:r>
    </w:p>
    <w:p w:rsidR="00DB19BC" w:rsidRPr="006B430E" w:rsidRDefault="00DB19BC" w:rsidP="00DB19BC">
      <w:pPr>
        <w:widowControl w:val="0"/>
        <w:suppressLineNumbers/>
        <w:tabs>
          <w:tab w:val="left" w:pos="709"/>
        </w:tabs>
        <w:suppressAutoHyphens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43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Дополнительную информацию и разъяснения, связанные с использованием настоящего Каталога, можно получить в Отделе химизации, защиты растений и карантина Департамента растениеводства, механизации, химизации и защиты растений Министерства сельского хозяйства Российской Федерации по адресу:</w:t>
      </w:r>
    </w:p>
    <w:p w:rsidR="00DB19BC" w:rsidRPr="006B430E" w:rsidRDefault="00DB19BC" w:rsidP="00DB19BC">
      <w:pPr>
        <w:widowControl w:val="0"/>
        <w:suppressLineNumbers/>
        <w:tabs>
          <w:tab w:val="left" w:pos="709"/>
        </w:tabs>
        <w:suppressAutoHyphens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107996</w:t>
      </w:r>
      <w:r w:rsidRPr="006B430E">
        <w:rPr>
          <w:rFonts w:ascii="Times New Roman" w:eastAsia="Times New Roman" w:hAnsi="Times New Roman" w:cs="Times New Roman"/>
          <w:sz w:val="16"/>
          <w:szCs w:val="16"/>
          <w:lang w:eastAsia="ru-RU"/>
        </w:rPr>
        <w:t>, г. Москва, Орликов пер., д. 1/11 или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телефонам (495) 607-81-30; </w:t>
      </w:r>
      <w:r w:rsidRPr="006B430E">
        <w:rPr>
          <w:rFonts w:ascii="Times New Roman" w:eastAsia="Times New Roman" w:hAnsi="Times New Roman" w:cs="Times New Roman"/>
          <w:sz w:val="16"/>
          <w:szCs w:val="16"/>
          <w:lang w:eastAsia="ru-RU"/>
        </w:rPr>
        <w:t>(495) 608-62-84, 607-82-27.</w:t>
      </w:r>
    </w:p>
    <w:p w:rsidR="00DB19BC" w:rsidRDefault="00DB19BC" w:rsidP="00DB19B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B19BC" w:rsidRPr="006B430E" w:rsidRDefault="00DB19BC" w:rsidP="00DB19B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sectPr w:rsidR="00DB19BC" w:rsidRPr="006B430E" w:rsidSect="00DB19BC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E71"/>
    <w:rsid w:val="004D525F"/>
    <w:rsid w:val="008D13AC"/>
    <w:rsid w:val="00C703EF"/>
    <w:rsid w:val="00DB19BC"/>
    <w:rsid w:val="00EC6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9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19B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DB19BC"/>
    <w:rPr>
      <w:color w:val="0000FF"/>
      <w:u w:val="single"/>
    </w:rPr>
  </w:style>
  <w:style w:type="character" w:styleId="a5">
    <w:name w:val="Strong"/>
    <w:basedOn w:val="a0"/>
    <w:uiPriority w:val="22"/>
    <w:qFormat/>
    <w:rsid w:val="00DB19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cx.ru" TargetMode="External"/><Relationship Id="rId4" Type="http://schemas.openxmlformats.org/officeDocument/2006/relationships/hyperlink" Target="http://www.mcx.ru)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1302</Words>
  <Characters>7424</Characters>
  <Application>Microsoft Office Word</Application>
  <DocSecurity>0</DocSecurity>
  <Lines>61</Lines>
  <Paragraphs>17</Paragraphs>
  <ScaleCrop>false</ScaleCrop>
  <Company/>
  <LinksUpToDate>false</LinksUpToDate>
  <CharactersWithSpaces>8709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 Ольга</dc:creator>
  <cp:lastModifiedBy>user</cp:lastModifiedBy>
  <cp:revision>2</cp:revision>
  <dcterms:created xsi:type="dcterms:W3CDTF">2021-05-31T05:33:00Z</dcterms:created>
  <dcterms:modified xsi:type="dcterms:W3CDTF">2021-05-31T05:33:00Z</dcterms:modified>
</cp:coreProperties>
</file>