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02" w:rsidRPr="00775F02" w:rsidRDefault="00775F02" w:rsidP="00775F02">
      <w:pPr>
        <w:contextualSpacing/>
        <w:jc w:val="center"/>
        <w:rPr>
          <w:b/>
          <w:spacing w:val="32"/>
          <w:sz w:val="28"/>
          <w:szCs w:val="28"/>
        </w:rPr>
      </w:pPr>
      <w:r w:rsidRPr="00775F02">
        <w:rPr>
          <w:noProof/>
          <w:spacing w:val="32"/>
          <w:sz w:val="28"/>
          <w:szCs w:val="28"/>
        </w:rPr>
        <w:drawing>
          <wp:inline distT="0" distB="0" distL="0" distR="0">
            <wp:extent cx="566420" cy="725805"/>
            <wp:effectExtent l="19050" t="0" r="5080" b="0"/>
            <wp:docPr id="7" name="Рисунок 79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РОССИЙСКАЯ ФЕДЕРАЦИЯ</w:t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РОСТОВСКАЯ ОБЛАСТЬ</w:t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bCs/>
          <w:spacing w:val="32"/>
          <w:sz w:val="28"/>
          <w:szCs w:val="28"/>
        </w:rPr>
        <w:t>БЕЛОКАЛИТВИНСКИЙ РАЙОН</w:t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МУНИЦИПАЛЬНОЕ ОБРАЗОВАНИЕ</w:t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«СИНЕГОРСКОЕ СЕЛЬСКОЕ ПОСЕЛЕНИЕ»</w:t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АДМИНИСТРАЦИЯ СИНЕГОРСКОГО СЕЛЬСКОГО ПОСЕЛЕНИЯ</w:t>
      </w:r>
    </w:p>
    <w:p w:rsid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ПРОЕКТ</w:t>
      </w:r>
    </w:p>
    <w:p w:rsidR="00775F02" w:rsidRPr="00775F02" w:rsidRDefault="00775F02" w:rsidP="00775F02">
      <w:pPr>
        <w:contextualSpacing/>
        <w:jc w:val="center"/>
        <w:rPr>
          <w:spacing w:val="32"/>
          <w:sz w:val="28"/>
          <w:szCs w:val="28"/>
        </w:rPr>
      </w:pPr>
    </w:p>
    <w:p w:rsidR="00775F02" w:rsidRPr="00775F02" w:rsidRDefault="00775F02" w:rsidP="00775F02">
      <w:pPr>
        <w:contextualSpacing/>
        <w:jc w:val="center"/>
        <w:rPr>
          <w:b/>
          <w:spacing w:val="32"/>
          <w:sz w:val="28"/>
          <w:szCs w:val="28"/>
        </w:rPr>
      </w:pPr>
      <w:r w:rsidRPr="00775F02">
        <w:rPr>
          <w:b/>
          <w:spacing w:val="32"/>
          <w:sz w:val="28"/>
          <w:szCs w:val="28"/>
        </w:rPr>
        <w:t>ПОСТАНОВЛЕНИЕ</w:t>
      </w:r>
    </w:p>
    <w:p w:rsidR="00775F02" w:rsidRPr="00775F02" w:rsidRDefault="00775F02" w:rsidP="00775F02">
      <w:pPr>
        <w:contextualSpacing/>
        <w:jc w:val="center"/>
        <w:rPr>
          <w:spacing w:val="2"/>
          <w:sz w:val="28"/>
          <w:szCs w:val="28"/>
        </w:rPr>
      </w:pPr>
      <w:r w:rsidRPr="00775F02">
        <w:rPr>
          <w:spacing w:val="32"/>
          <w:sz w:val="28"/>
          <w:szCs w:val="28"/>
        </w:rPr>
        <w:t xml:space="preserve">от </w:t>
      </w:r>
      <w:r w:rsidRPr="00775F02">
        <w:rPr>
          <w:spacing w:val="2"/>
          <w:sz w:val="28"/>
          <w:szCs w:val="28"/>
        </w:rPr>
        <w:t>___________</w:t>
      </w:r>
      <w:r w:rsidRPr="00775F02">
        <w:rPr>
          <w:spacing w:val="32"/>
          <w:sz w:val="28"/>
          <w:szCs w:val="28"/>
        </w:rPr>
        <w:t xml:space="preserve"> 2026г.</w:t>
      </w:r>
      <w:r w:rsidRPr="00775F02">
        <w:rPr>
          <w:spacing w:val="32"/>
          <w:sz w:val="28"/>
          <w:szCs w:val="28"/>
        </w:rPr>
        <w:tab/>
        <w:t>№ </w:t>
      </w:r>
      <w:r w:rsidRPr="00775F02">
        <w:rPr>
          <w:spacing w:val="2"/>
          <w:sz w:val="28"/>
          <w:szCs w:val="28"/>
        </w:rPr>
        <w:t>______</w:t>
      </w:r>
    </w:p>
    <w:p w:rsidR="00775F02" w:rsidRPr="00775F02" w:rsidRDefault="00775F02" w:rsidP="00775F02">
      <w:pPr>
        <w:contextualSpacing/>
        <w:jc w:val="center"/>
        <w:rPr>
          <w:b/>
          <w:spacing w:val="32"/>
          <w:sz w:val="28"/>
          <w:szCs w:val="28"/>
        </w:rPr>
      </w:pPr>
      <w:r w:rsidRPr="00775F02">
        <w:rPr>
          <w:spacing w:val="32"/>
          <w:sz w:val="28"/>
          <w:szCs w:val="28"/>
        </w:rPr>
        <w:t>п. Синегорский</w:t>
      </w:r>
    </w:p>
    <w:p w:rsidR="00775F02" w:rsidRPr="00775F02" w:rsidRDefault="00775F02" w:rsidP="00775F02">
      <w:pPr>
        <w:contextualSpacing/>
        <w:jc w:val="center"/>
        <w:rPr>
          <w:sz w:val="28"/>
          <w:szCs w:val="28"/>
        </w:rPr>
      </w:pPr>
    </w:p>
    <w:p w:rsidR="00775F02" w:rsidRPr="00775F02" w:rsidRDefault="00775F02" w:rsidP="00775F02">
      <w:pPr>
        <w:ind w:firstLine="708"/>
        <w:contextualSpacing/>
        <w:jc w:val="center"/>
        <w:rPr>
          <w:b/>
          <w:bCs/>
          <w:sz w:val="28"/>
          <w:szCs w:val="28"/>
        </w:rPr>
      </w:pPr>
      <w:r w:rsidRPr="00775F02">
        <w:rPr>
          <w:b/>
          <w:bCs/>
          <w:sz w:val="28"/>
          <w:szCs w:val="28"/>
        </w:rPr>
        <w:t>Об утверждении административного регламента</w:t>
      </w:r>
    </w:p>
    <w:p w:rsidR="00775F02" w:rsidRPr="00775F02" w:rsidRDefault="00775F02" w:rsidP="00775F02">
      <w:pPr>
        <w:ind w:firstLine="708"/>
        <w:contextualSpacing/>
        <w:jc w:val="center"/>
        <w:rPr>
          <w:b/>
          <w:bCs/>
          <w:sz w:val="28"/>
          <w:szCs w:val="28"/>
        </w:rPr>
      </w:pPr>
      <w:r w:rsidRPr="00775F02">
        <w:rPr>
          <w:b/>
          <w:bCs/>
          <w:sz w:val="28"/>
          <w:szCs w:val="28"/>
        </w:rPr>
        <w:t>предоставления муниципальной услуги «Получение права</w:t>
      </w:r>
    </w:p>
    <w:p w:rsidR="00775F02" w:rsidRPr="00775F02" w:rsidRDefault="00775F02" w:rsidP="00775F02">
      <w:pPr>
        <w:ind w:firstLine="708"/>
        <w:contextualSpacing/>
        <w:jc w:val="center"/>
        <w:rPr>
          <w:b/>
          <w:bCs/>
          <w:sz w:val="28"/>
          <w:szCs w:val="28"/>
        </w:rPr>
      </w:pPr>
      <w:r w:rsidRPr="00775F02">
        <w:rPr>
          <w:b/>
          <w:bCs/>
          <w:sz w:val="28"/>
          <w:szCs w:val="28"/>
        </w:rPr>
        <w:t>на организацию ярмарки»</w:t>
      </w:r>
    </w:p>
    <w:p w:rsidR="00775F02" w:rsidRPr="00775F02" w:rsidRDefault="00775F02" w:rsidP="00775F02">
      <w:pPr>
        <w:ind w:firstLine="708"/>
        <w:contextualSpacing/>
        <w:jc w:val="both"/>
        <w:rPr>
          <w:b/>
          <w:bCs/>
          <w:sz w:val="28"/>
          <w:szCs w:val="28"/>
        </w:rPr>
      </w:pPr>
    </w:p>
    <w:p w:rsidR="00775F02" w:rsidRPr="00775F02" w:rsidRDefault="00775F02" w:rsidP="00775F02">
      <w:pPr>
        <w:ind w:firstLine="708"/>
        <w:contextualSpacing/>
        <w:jc w:val="both"/>
        <w:rPr>
          <w:bCs/>
          <w:sz w:val="28"/>
          <w:szCs w:val="28"/>
        </w:rPr>
      </w:pPr>
      <w:r w:rsidRPr="00775F02">
        <w:rPr>
          <w:rFonts w:eastAsia="Droid Sans Fallback"/>
          <w:sz w:val="28"/>
          <w:szCs w:val="28"/>
          <w:lang w:eastAsia="zh-CN" w:bidi="hi-I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соответствии с Федеральным законом от 28.12.2009 № 381-ФЗ «Об основах государственного регулирования торговой деятельности в Российской Федерации», </w:t>
      </w:r>
      <w:r w:rsidRPr="00775F02">
        <w:rPr>
          <w:color w:val="000000"/>
          <w:sz w:val="28"/>
          <w:szCs w:val="28"/>
        </w:rPr>
        <w:t xml:space="preserve"> Администрации Синегорского сельского поселения </w:t>
      </w:r>
      <w:r w:rsidRPr="00775F02">
        <w:rPr>
          <w:b/>
          <w:bCs/>
          <w:sz w:val="28"/>
          <w:szCs w:val="28"/>
        </w:rPr>
        <w:t xml:space="preserve"> </w:t>
      </w:r>
      <w:proofErr w:type="spellStart"/>
      <w:r w:rsidRPr="00775F02">
        <w:rPr>
          <w:b/>
          <w:bCs/>
          <w:sz w:val="28"/>
          <w:szCs w:val="28"/>
        </w:rPr>
        <w:t>п</w:t>
      </w:r>
      <w:proofErr w:type="spellEnd"/>
      <w:r w:rsidRPr="00775F02">
        <w:rPr>
          <w:b/>
          <w:bCs/>
          <w:sz w:val="28"/>
          <w:szCs w:val="28"/>
        </w:rPr>
        <w:t xml:space="preserve"> о с т а </w:t>
      </w:r>
      <w:proofErr w:type="spellStart"/>
      <w:r w:rsidRPr="00775F02">
        <w:rPr>
          <w:b/>
          <w:bCs/>
          <w:sz w:val="28"/>
          <w:szCs w:val="28"/>
        </w:rPr>
        <w:t>н</w:t>
      </w:r>
      <w:proofErr w:type="spellEnd"/>
      <w:r w:rsidRPr="00775F02">
        <w:rPr>
          <w:b/>
          <w:bCs/>
          <w:sz w:val="28"/>
          <w:szCs w:val="28"/>
        </w:rPr>
        <w:t xml:space="preserve"> о в л я е т</w:t>
      </w:r>
      <w:r w:rsidRPr="00775F02">
        <w:rPr>
          <w:bCs/>
          <w:sz w:val="28"/>
          <w:szCs w:val="28"/>
        </w:rPr>
        <w:t>:</w:t>
      </w:r>
    </w:p>
    <w:p w:rsidR="00775F02" w:rsidRPr="00775F02" w:rsidRDefault="00775F02" w:rsidP="00775F02">
      <w:pPr>
        <w:pStyle w:val="af9"/>
        <w:numPr>
          <w:ilvl w:val="0"/>
          <w:numId w:val="13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 Утвердить административный регламент предоставления муниципальной услуги «Получение права на организацию ярмарки» согласно приложению.</w:t>
      </w:r>
    </w:p>
    <w:p w:rsidR="00775F02" w:rsidRPr="00775F02" w:rsidRDefault="00775F02" w:rsidP="00775F02">
      <w:pPr>
        <w:pStyle w:val="af9"/>
        <w:numPr>
          <w:ilvl w:val="0"/>
          <w:numId w:val="13"/>
        </w:numPr>
        <w:suppressAutoHyphens/>
        <w:ind w:left="0" w:firstLine="709"/>
        <w:jc w:val="both"/>
        <w:rPr>
          <w:b/>
          <w:sz w:val="28"/>
          <w:szCs w:val="28"/>
        </w:rPr>
      </w:pPr>
      <w:r w:rsidRPr="00775F0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75F02" w:rsidRPr="00775F02" w:rsidRDefault="00775F02" w:rsidP="00775F02">
      <w:pPr>
        <w:ind w:firstLine="709"/>
        <w:contextualSpacing/>
        <w:jc w:val="both"/>
        <w:rPr>
          <w:sz w:val="28"/>
          <w:szCs w:val="28"/>
        </w:rPr>
      </w:pPr>
      <w:r w:rsidRPr="00775F02">
        <w:rPr>
          <w:rStyle w:val="FontStyle14"/>
          <w:sz w:val="28"/>
          <w:szCs w:val="28"/>
        </w:rPr>
        <w:t>3. </w:t>
      </w:r>
      <w:r w:rsidRPr="00775F02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775F02" w:rsidRPr="00775F02" w:rsidRDefault="00775F02" w:rsidP="00775F02">
      <w:pPr>
        <w:ind w:firstLine="540"/>
        <w:contextualSpacing/>
        <w:jc w:val="both"/>
        <w:rPr>
          <w:sz w:val="28"/>
          <w:szCs w:val="28"/>
        </w:rPr>
      </w:pP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Глава Администрации</w:t>
      </w: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Синегорского сельского поселения                                                     </w:t>
      </w:r>
      <w:r w:rsidRPr="00775F02">
        <w:rPr>
          <w:kern w:val="2"/>
          <w:sz w:val="28"/>
          <w:szCs w:val="28"/>
        </w:rPr>
        <w:t>И.В. Никулин</w:t>
      </w: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Согласовано:</w:t>
      </w: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Заведующий сектором по общим и </w:t>
      </w: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земельно-правовым вопросам                                                              С.П. Беседина</w:t>
      </w: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Проект вносит: </w:t>
      </w:r>
    </w:p>
    <w:p w:rsidR="00775F02" w:rsidRPr="00775F02" w:rsidRDefault="00775F02" w:rsidP="00775F02">
      <w:pPr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специалист первой категории сектора</w:t>
      </w:r>
    </w:p>
    <w:p w:rsidR="00775F02" w:rsidRPr="00775F02" w:rsidRDefault="00775F02" w:rsidP="00775F02">
      <w:pPr>
        <w:contextualSpacing/>
        <w:jc w:val="both"/>
        <w:rPr>
          <w:b/>
          <w:sz w:val="28"/>
          <w:szCs w:val="28"/>
        </w:rPr>
      </w:pPr>
      <w:r w:rsidRPr="00775F02">
        <w:rPr>
          <w:sz w:val="28"/>
          <w:szCs w:val="28"/>
        </w:rPr>
        <w:t>по общим и земельно-правовым вопросам                                  А.П. Кондрашина</w:t>
      </w:r>
    </w:p>
    <w:p w:rsidR="00775F02" w:rsidRPr="00775F02" w:rsidRDefault="00775F02" w:rsidP="00775F02">
      <w:pPr>
        <w:pStyle w:val="formattexttopleveltext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spacing w:val="2"/>
          <w:sz w:val="28"/>
          <w:szCs w:val="28"/>
        </w:rPr>
      </w:pPr>
      <w:r w:rsidRPr="00775F02">
        <w:rPr>
          <w:spacing w:val="2"/>
          <w:sz w:val="28"/>
          <w:szCs w:val="28"/>
        </w:rPr>
        <w:lastRenderedPageBreak/>
        <w:t xml:space="preserve">Приложение к постановлению </w:t>
      </w:r>
      <w:r w:rsidRPr="00775F02">
        <w:rPr>
          <w:spacing w:val="2"/>
          <w:sz w:val="28"/>
          <w:szCs w:val="28"/>
        </w:rPr>
        <w:br/>
        <w:t xml:space="preserve">Администрации Синегорского </w:t>
      </w:r>
    </w:p>
    <w:p w:rsidR="00775F02" w:rsidRPr="00775F02" w:rsidRDefault="00775F02" w:rsidP="00775F02">
      <w:pPr>
        <w:pStyle w:val="formattexttopleveltext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spacing w:val="2"/>
          <w:sz w:val="28"/>
          <w:szCs w:val="28"/>
        </w:rPr>
      </w:pPr>
      <w:r w:rsidRPr="00775F02">
        <w:rPr>
          <w:spacing w:val="2"/>
          <w:sz w:val="28"/>
          <w:szCs w:val="28"/>
        </w:rPr>
        <w:t xml:space="preserve">сельского поселения </w:t>
      </w:r>
      <w:r w:rsidRPr="00775F02">
        <w:rPr>
          <w:spacing w:val="2"/>
          <w:sz w:val="28"/>
          <w:szCs w:val="28"/>
        </w:rPr>
        <w:br/>
        <w:t xml:space="preserve">  от ___________ года № ____ </w:t>
      </w:r>
    </w:p>
    <w:p w:rsidR="004B0A7C" w:rsidRPr="00775F02" w:rsidRDefault="004B0A7C" w:rsidP="00775F02">
      <w:pPr>
        <w:contextualSpacing/>
        <w:rPr>
          <w:sz w:val="28"/>
          <w:szCs w:val="28"/>
        </w:rPr>
      </w:pPr>
    </w:p>
    <w:p w:rsidR="004B0A7C" w:rsidRPr="00775F02" w:rsidRDefault="004B0A7C" w:rsidP="00775F02">
      <w:pPr>
        <w:contextualSpacing/>
        <w:rPr>
          <w:sz w:val="28"/>
          <w:szCs w:val="28"/>
        </w:rPr>
      </w:pPr>
    </w:p>
    <w:p w:rsidR="004B0A7C" w:rsidRPr="00775F02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775F02">
        <w:rPr>
          <w:b/>
          <w:bCs/>
          <w:sz w:val="28"/>
          <w:szCs w:val="28"/>
          <w:lang w:eastAsia="ru-RU"/>
        </w:rPr>
        <w:br/>
        <w:t xml:space="preserve">предоставления муниципальной услуги </w:t>
      </w:r>
      <w:r w:rsidRPr="00775F02">
        <w:rPr>
          <w:b/>
          <w:bCs/>
          <w:sz w:val="28"/>
          <w:szCs w:val="28"/>
          <w:lang w:eastAsia="ru-RU"/>
        </w:rPr>
        <w:br/>
        <w:t>«Получение права на организацию ярмарки</w:t>
      </w:r>
      <w:r w:rsidR="00D97577" w:rsidRPr="00775F02">
        <w:rPr>
          <w:b/>
          <w:bCs/>
          <w:sz w:val="28"/>
          <w:szCs w:val="28"/>
          <w:lang w:eastAsia="ru-RU"/>
        </w:rPr>
        <w:t>»</w:t>
      </w:r>
    </w:p>
    <w:p w:rsidR="00775F02" w:rsidRDefault="00775F02" w:rsidP="00775F02">
      <w:pPr>
        <w:keepNext/>
        <w:keepLines/>
        <w:contextualSpacing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:rsidR="004B0A7C" w:rsidRPr="00775F02" w:rsidRDefault="008D4F23" w:rsidP="00775F02">
      <w:pPr>
        <w:keepNext/>
        <w:keepLines/>
        <w:contextualSpacing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775F02">
        <w:rPr>
          <w:rFonts w:eastAsia="Yu Gothic Light"/>
          <w:b/>
          <w:bCs/>
          <w:sz w:val="28"/>
          <w:szCs w:val="28"/>
          <w:lang w:val="en-US"/>
        </w:rPr>
        <w:t>I</w:t>
      </w:r>
      <w:r w:rsidRPr="00775F02">
        <w:rPr>
          <w:rFonts w:eastAsia="Yu Gothic Light"/>
          <w:b/>
          <w:bCs/>
          <w:sz w:val="28"/>
          <w:szCs w:val="28"/>
        </w:rPr>
        <w:t>. Общие положения</w:t>
      </w:r>
    </w:p>
    <w:p w:rsidR="004B0A7C" w:rsidRPr="00775F02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5A02D7" w:rsidRPr="00775F02" w:rsidRDefault="005A02D7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B0A7C" w:rsidRPr="00775F02" w:rsidRDefault="008D4F23" w:rsidP="003527C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</w:t>
      </w:r>
      <w:r w:rsidRPr="00775F02">
        <w:rPr>
          <w:bCs/>
          <w:sz w:val="28"/>
          <w:szCs w:val="28"/>
          <w:lang w:eastAsia="ru-RU"/>
        </w:rPr>
        <w:t xml:space="preserve">муниципальной </w:t>
      </w:r>
      <w:r w:rsidRPr="00775F02">
        <w:rPr>
          <w:sz w:val="28"/>
          <w:szCs w:val="28"/>
          <w:lang w:eastAsia="ru-RU"/>
        </w:rPr>
        <w:t>услуги «</w:t>
      </w:r>
      <w:r w:rsidRPr="00775F02">
        <w:rPr>
          <w:sz w:val="28"/>
          <w:szCs w:val="28"/>
        </w:rPr>
        <w:t>Получение права на организацию ярмарки</w:t>
      </w:r>
      <w:r w:rsidR="00D97577" w:rsidRPr="00775F02">
        <w:rPr>
          <w:sz w:val="28"/>
          <w:szCs w:val="28"/>
        </w:rPr>
        <w:t>»</w:t>
      </w:r>
      <w:r w:rsidRPr="00775F02">
        <w:rPr>
          <w:sz w:val="28"/>
          <w:szCs w:val="28"/>
          <w:lang w:eastAsia="ru-RU"/>
        </w:rPr>
        <w:t xml:space="preserve"> на территории </w:t>
      </w:r>
      <w:r w:rsidR="00D97577" w:rsidRPr="00775F02">
        <w:rPr>
          <w:sz w:val="28"/>
          <w:szCs w:val="28"/>
          <w:lang w:eastAsia="ru-RU"/>
        </w:rPr>
        <w:t xml:space="preserve">Синегорского сельского поселения </w:t>
      </w:r>
      <w:r w:rsidRPr="00775F02">
        <w:rPr>
          <w:sz w:val="28"/>
          <w:szCs w:val="28"/>
          <w:lang w:eastAsia="ru-RU"/>
        </w:rPr>
        <w:t>(далее – Услуга).</w:t>
      </w:r>
    </w:p>
    <w:p w:rsidR="004B0A7C" w:rsidRPr="00775F02" w:rsidRDefault="008D4F23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Муниципальная</w:t>
      </w:r>
      <w:r w:rsidR="00E92034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услуга включает подуслуги:</w:t>
      </w:r>
    </w:p>
    <w:p w:rsidR="004B0A7C" w:rsidRPr="00775F02" w:rsidRDefault="008D4F23" w:rsidP="003527CC">
      <w:pPr>
        <w:pStyle w:val="af9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предложение нового места под ярмарку;</w:t>
      </w:r>
    </w:p>
    <w:p w:rsidR="004B0A7C" w:rsidRPr="00775F02" w:rsidRDefault="008D4F23" w:rsidP="003527CC">
      <w:pPr>
        <w:pStyle w:val="af9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получение права на организацию ярмарки;</w:t>
      </w:r>
    </w:p>
    <w:p w:rsidR="004B0A7C" w:rsidRPr="00775F02" w:rsidRDefault="008D4F23" w:rsidP="003527CC">
      <w:pPr>
        <w:pStyle w:val="af9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предоставление сведений о ярмарке;</w:t>
      </w:r>
    </w:p>
    <w:p w:rsidR="004B0A7C" w:rsidRPr="00775F02" w:rsidRDefault="008D4F23" w:rsidP="003527CC">
      <w:pPr>
        <w:pStyle w:val="af9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оформление подписки на получение уведомлений о свободных местах на ярмарке;</w:t>
      </w:r>
    </w:p>
    <w:p w:rsidR="004B0A7C" w:rsidRPr="00775F02" w:rsidRDefault="008D4F23" w:rsidP="003527CC">
      <w:pPr>
        <w:pStyle w:val="af9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отмена подписки на получение уведомлений о свободных местах на ярмарке.</w:t>
      </w:r>
    </w:p>
    <w:p w:rsidR="004B0A7C" w:rsidRDefault="008D4F23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E92034" w:rsidRPr="00775F02">
        <w:rPr>
          <w:sz w:val="28"/>
          <w:szCs w:val="28"/>
          <w:lang w:eastAsia="ru-RU"/>
        </w:rPr>
        <w:t>Ростовской области</w:t>
      </w:r>
      <w:r w:rsidRPr="00775F02">
        <w:rPr>
          <w:sz w:val="28"/>
          <w:szCs w:val="28"/>
          <w:lang w:eastAsia="ru-RU"/>
        </w:rPr>
        <w:t>, муниципальным правовым актам.</w:t>
      </w:r>
    </w:p>
    <w:p w:rsidR="00975103" w:rsidRPr="00775F02" w:rsidRDefault="00975103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0" w:name="_Hlk203576208"/>
      <w:r w:rsidRPr="00775F02">
        <w:rPr>
          <w:b/>
          <w:bCs/>
          <w:sz w:val="28"/>
          <w:szCs w:val="28"/>
          <w:lang w:eastAsia="ru-RU"/>
        </w:rPr>
        <w:t>Круг заявителей</w:t>
      </w:r>
    </w:p>
    <w:p w:rsidR="00775F02" w:rsidRPr="00775F02" w:rsidRDefault="00775F02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bookmarkEnd w:id="0"/>
    <w:p w:rsidR="004B0A7C" w:rsidRPr="00775F02" w:rsidRDefault="008D4F23" w:rsidP="003527CC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Услуга предоставляется физическим лицам, индивидуальным предпринимателям и юридическим лицам, зарегистрированным </w:t>
      </w:r>
      <w:r w:rsidRPr="00775F02">
        <w:rPr>
          <w:sz w:val="28"/>
          <w:szCs w:val="28"/>
          <w:lang w:eastAsia="ru-RU"/>
        </w:rPr>
        <w:br/>
        <w:t xml:space="preserve">в порядке, установленном законодательством Российской Федерации </w:t>
      </w:r>
      <w:r w:rsidRPr="00775F02">
        <w:rPr>
          <w:sz w:val="28"/>
          <w:szCs w:val="28"/>
          <w:lang w:eastAsia="ru-RU"/>
        </w:rPr>
        <w:br/>
      </w:r>
      <w:r w:rsidRPr="00775F02">
        <w:rPr>
          <w:sz w:val="28"/>
          <w:szCs w:val="28"/>
          <w:lang w:eastAsia="ru-RU"/>
        </w:rPr>
        <w:lastRenderedPageBreak/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4B0A7C" w:rsidRPr="00775F02" w:rsidRDefault="008D4F23" w:rsidP="003527CC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 w:rsidRPr="00775F02">
        <w:rPr>
          <w:sz w:val="28"/>
          <w:szCs w:val="28"/>
          <w:lang w:eastAsia="ru-RU"/>
        </w:rPr>
        <w:t>Услуги (далее – вариант).</w:t>
      </w:r>
    </w:p>
    <w:p w:rsidR="004B0A7C" w:rsidRDefault="008D4F23" w:rsidP="003527CC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Признаки заявителя определяются путём профилирования, осуществляемого в соответствии с настоящим  административным регламентом.</w:t>
      </w:r>
    </w:p>
    <w:p w:rsidR="003527CC" w:rsidRPr="00775F02" w:rsidRDefault="003527CC" w:rsidP="003527CC">
      <w:pPr>
        <w:tabs>
          <w:tab w:val="left" w:pos="1134"/>
        </w:tabs>
        <w:ind w:left="691"/>
        <w:contextualSpacing/>
        <w:jc w:val="both"/>
        <w:rPr>
          <w:sz w:val="28"/>
          <w:szCs w:val="28"/>
          <w:lang w:eastAsia="ru-RU"/>
        </w:rPr>
      </w:pP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775F02" w:rsidRPr="00775F02" w:rsidRDefault="00775F02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B0A7C" w:rsidRPr="00775F02" w:rsidRDefault="008D4F23" w:rsidP="003527CC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Информация о порядке предоставления Услуги размещается:</w:t>
      </w:r>
    </w:p>
    <w:p w:rsidR="004B0A7C" w:rsidRPr="00775F02" w:rsidRDefault="008D4F23" w:rsidP="003527CC">
      <w:pPr>
        <w:pStyle w:val="af9"/>
        <w:numPr>
          <w:ilvl w:val="0"/>
          <w:numId w:val="3"/>
        </w:numPr>
        <w:ind w:left="-18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4B0A7C" w:rsidRPr="00775F02" w:rsidRDefault="008D4F23" w:rsidP="003527CC">
      <w:pPr>
        <w:pStyle w:val="af9"/>
        <w:numPr>
          <w:ilvl w:val="0"/>
          <w:numId w:val="3"/>
        </w:numPr>
        <w:ind w:left="-18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на официальном сайте </w:t>
      </w:r>
      <w:r w:rsidR="00B921A4" w:rsidRPr="00775F02">
        <w:rPr>
          <w:sz w:val="28"/>
          <w:szCs w:val="28"/>
          <w:lang w:eastAsia="ru-RU"/>
        </w:rPr>
        <w:t>Администрации Синегорского сельского поселения</w:t>
      </w:r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3"/>
        </w:numPr>
        <w:ind w:left="-18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непосредственно при личном приёме заявителя (представителя) в </w:t>
      </w:r>
      <w:r w:rsidR="00B921A4" w:rsidRPr="00775F02">
        <w:rPr>
          <w:sz w:val="28"/>
          <w:szCs w:val="28"/>
          <w:lang w:eastAsia="ru-RU"/>
        </w:rPr>
        <w:t>Администрации Синегорского сельского поселения</w:t>
      </w:r>
      <w:r w:rsidRPr="00775F02">
        <w:rPr>
          <w:sz w:val="28"/>
          <w:szCs w:val="28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3"/>
        </w:numPr>
        <w:ind w:left="-18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по телефону </w:t>
      </w:r>
      <w:r w:rsidR="00F66639" w:rsidRPr="00775F02">
        <w:rPr>
          <w:sz w:val="28"/>
          <w:szCs w:val="28"/>
          <w:lang w:eastAsia="ru-RU"/>
        </w:rPr>
        <w:t>8(86383)52338 в Администрации Синегорского сельского поселения</w:t>
      </w:r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3"/>
        </w:numPr>
        <w:ind w:left="-18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письменно, в том числе посредством электронной почты</w:t>
      </w:r>
      <w:r w:rsidR="00F66639" w:rsidRPr="00775F02">
        <w:rPr>
          <w:sz w:val="28"/>
          <w:szCs w:val="28"/>
          <w:lang w:eastAsia="ru-RU"/>
        </w:rPr>
        <w:t xml:space="preserve"> </w:t>
      </w:r>
      <w:hyperlink r:id="rId13" w:history="1">
        <w:r w:rsidR="003A6B21" w:rsidRPr="00775F02">
          <w:rPr>
            <w:rStyle w:val="a6"/>
            <w:sz w:val="28"/>
            <w:szCs w:val="28"/>
            <w:lang w:val="en-US"/>
          </w:rPr>
          <w:t>sp</w:t>
        </w:r>
        <w:r w:rsidR="003A6B21" w:rsidRPr="00775F02">
          <w:rPr>
            <w:rStyle w:val="a6"/>
            <w:sz w:val="28"/>
            <w:szCs w:val="28"/>
          </w:rPr>
          <w:t>04048@</w:t>
        </w:r>
        <w:proofErr w:type="spellStart"/>
        <w:r w:rsidR="003A6B21" w:rsidRPr="00775F02">
          <w:rPr>
            <w:rStyle w:val="a6"/>
            <w:sz w:val="28"/>
            <w:szCs w:val="28"/>
            <w:lang w:val="en-US"/>
          </w:rPr>
          <w:t>donland</w:t>
        </w:r>
        <w:proofErr w:type="spellEnd"/>
        <w:r w:rsidR="003A6B21" w:rsidRPr="00775F02">
          <w:rPr>
            <w:rStyle w:val="a6"/>
            <w:sz w:val="28"/>
            <w:szCs w:val="28"/>
          </w:rPr>
          <w:t>.</w:t>
        </w:r>
        <w:proofErr w:type="spellStart"/>
        <w:r w:rsidR="003A6B21" w:rsidRPr="00775F02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3"/>
        </w:numPr>
        <w:ind w:left="-18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посредством размещения информации</w:t>
      </w:r>
      <w:r w:rsidR="003A6B21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на информационных стендах в </w:t>
      </w:r>
      <w:r w:rsidR="003A6B21" w:rsidRPr="00775F02">
        <w:rPr>
          <w:sz w:val="28"/>
          <w:szCs w:val="28"/>
          <w:lang w:eastAsia="ru-RU"/>
        </w:rPr>
        <w:t>Администрации Синегорского сельского поселения</w:t>
      </w:r>
      <w:r w:rsidRPr="00775F02">
        <w:rPr>
          <w:sz w:val="28"/>
          <w:szCs w:val="28"/>
          <w:lang w:eastAsia="ru-RU"/>
        </w:rPr>
        <w:t>.</w:t>
      </w:r>
    </w:p>
    <w:p w:rsidR="004B0A7C" w:rsidRPr="00775F02" w:rsidRDefault="008D4F23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Информирование о порядке предоставления Услуги осуществляется бесплатно.</w:t>
      </w:r>
    </w:p>
    <w:p w:rsidR="004B0A7C" w:rsidRDefault="008D4F23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791791" w:rsidRPr="00775F02">
        <w:rPr>
          <w:sz w:val="28"/>
          <w:szCs w:val="28"/>
          <w:lang w:eastAsia="ru-RU"/>
        </w:rPr>
        <w:t xml:space="preserve">Администрации Синегорского сельского поселения </w:t>
      </w:r>
      <w:r w:rsidRPr="00775F02">
        <w:rPr>
          <w:sz w:val="28"/>
          <w:szCs w:val="28"/>
          <w:lang w:eastAsia="ru-RU"/>
        </w:rPr>
        <w:t>при обращении заявителя лично, по телефону, посредством электронной почты.</w:t>
      </w:r>
    </w:p>
    <w:p w:rsidR="003527CC" w:rsidRPr="00775F02" w:rsidRDefault="003527CC" w:rsidP="00775F02">
      <w:pPr>
        <w:ind w:left="-18" w:firstLine="709"/>
        <w:contextualSpacing/>
        <w:jc w:val="both"/>
        <w:rPr>
          <w:sz w:val="28"/>
          <w:szCs w:val="28"/>
          <w:lang w:eastAsia="ru-RU"/>
        </w:rPr>
      </w:pPr>
    </w:p>
    <w:p w:rsidR="004B0A7C" w:rsidRPr="00775F02" w:rsidRDefault="008D4F23" w:rsidP="00775F02">
      <w:pPr>
        <w:keepNext/>
        <w:keepLines/>
        <w:contextualSpacing/>
        <w:jc w:val="center"/>
        <w:outlineLvl w:val="0"/>
        <w:rPr>
          <w:b/>
          <w:sz w:val="28"/>
          <w:szCs w:val="28"/>
          <w:lang w:eastAsia="ru-RU"/>
        </w:rPr>
      </w:pPr>
      <w:r w:rsidRPr="00775F02">
        <w:rPr>
          <w:rFonts w:eastAsia="Yu Gothic Light"/>
          <w:b/>
          <w:bCs/>
          <w:sz w:val="28"/>
          <w:szCs w:val="28"/>
          <w:lang w:val="en-US"/>
        </w:rPr>
        <w:t>II</w:t>
      </w:r>
      <w:r w:rsidRPr="00775F0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6062B5" w:rsidRPr="00775F02">
        <w:rPr>
          <w:rFonts w:eastAsia="Yu Gothic Light"/>
          <w:b/>
          <w:bCs/>
          <w:sz w:val="28"/>
          <w:szCs w:val="28"/>
        </w:rPr>
        <w:t xml:space="preserve"> </w:t>
      </w:r>
      <w:r w:rsidRPr="00775F02">
        <w:rPr>
          <w:rFonts w:eastAsia="Yu Gothic Light"/>
          <w:b/>
          <w:bCs/>
          <w:sz w:val="28"/>
          <w:szCs w:val="28"/>
        </w:rPr>
        <w:t>Услуги</w:t>
      </w: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Наименование Услуги</w:t>
      </w:r>
    </w:p>
    <w:p w:rsidR="003527CC" w:rsidRPr="00775F02" w:rsidRDefault="003527CC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D6901" w:rsidRPr="003527CC" w:rsidRDefault="000D6901" w:rsidP="003527CC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3527CC">
        <w:rPr>
          <w:sz w:val="28"/>
          <w:szCs w:val="28"/>
          <w:lang w:eastAsia="ru-RU"/>
        </w:rPr>
        <w:t>Получение права на организацию ярмарки.</w:t>
      </w:r>
    </w:p>
    <w:p w:rsidR="004B0A7C" w:rsidRPr="003527CC" w:rsidRDefault="008D4F23" w:rsidP="003527CC">
      <w:pPr>
        <w:tabs>
          <w:tab w:val="left" w:pos="1134"/>
        </w:tabs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3527CC">
        <w:rPr>
          <w:sz w:val="28"/>
          <w:szCs w:val="28"/>
          <w:lang w:eastAsia="ru-RU"/>
        </w:rPr>
        <w:t xml:space="preserve">Муниципальная услуга </w:t>
      </w:r>
      <w:r w:rsidR="000D6901" w:rsidRPr="003527CC">
        <w:rPr>
          <w:sz w:val="28"/>
          <w:szCs w:val="28"/>
          <w:lang w:eastAsia="ru-RU"/>
        </w:rPr>
        <w:t xml:space="preserve">включает </w:t>
      </w:r>
      <w:r w:rsidRPr="003527CC">
        <w:rPr>
          <w:sz w:val="28"/>
          <w:szCs w:val="28"/>
          <w:lang w:eastAsia="ru-RU"/>
        </w:rPr>
        <w:t>подуслуги:</w:t>
      </w:r>
    </w:p>
    <w:p w:rsidR="004B0A7C" w:rsidRPr="00775F02" w:rsidRDefault="00D03EEF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- </w:t>
      </w:r>
      <w:r w:rsidR="008D4F23" w:rsidRPr="00775F02">
        <w:rPr>
          <w:sz w:val="28"/>
          <w:szCs w:val="28"/>
          <w:lang w:eastAsia="ru-RU"/>
        </w:rPr>
        <w:t>предложение нового места под ярмарку;</w:t>
      </w:r>
    </w:p>
    <w:p w:rsidR="004B0A7C" w:rsidRPr="00775F02" w:rsidRDefault="00D03EEF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- </w:t>
      </w:r>
      <w:r w:rsidR="008D4F23" w:rsidRPr="00775F02">
        <w:rPr>
          <w:sz w:val="28"/>
          <w:szCs w:val="28"/>
          <w:lang w:eastAsia="ru-RU"/>
        </w:rPr>
        <w:t>получение права на организацию ярмарки;</w:t>
      </w:r>
    </w:p>
    <w:p w:rsidR="004B0A7C" w:rsidRPr="00775F02" w:rsidRDefault="00D03EEF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- </w:t>
      </w:r>
      <w:r w:rsidR="008D4F23" w:rsidRPr="00775F02">
        <w:rPr>
          <w:sz w:val="28"/>
          <w:szCs w:val="28"/>
          <w:lang w:eastAsia="ru-RU"/>
        </w:rPr>
        <w:t>предоставление сведений о ярмарке;</w:t>
      </w:r>
    </w:p>
    <w:p w:rsidR="004B0A7C" w:rsidRPr="00775F02" w:rsidRDefault="00D03EEF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- </w:t>
      </w:r>
      <w:r w:rsidR="008D4F23" w:rsidRPr="00775F02">
        <w:rPr>
          <w:sz w:val="28"/>
          <w:szCs w:val="28"/>
          <w:lang w:eastAsia="ru-RU"/>
        </w:rPr>
        <w:t>оформление подписки на получение уведомлений о свободных местах на ярмарке;</w:t>
      </w:r>
    </w:p>
    <w:p w:rsidR="004B0A7C" w:rsidRDefault="00D03EEF" w:rsidP="003527CC">
      <w:pPr>
        <w:ind w:left="-18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- </w:t>
      </w:r>
      <w:r w:rsidR="008D4F23" w:rsidRPr="00775F02">
        <w:rPr>
          <w:sz w:val="28"/>
          <w:szCs w:val="28"/>
          <w:lang w:eastAsia="ru-RU"/>
        </w:rPr>
        <w:t>отмена подписки на получение уведомлений о свободных местах на ярмарке.</w:t>
      </w:r>
    </w:p>
    <w:p w:rsidR="00975103" w:rsidRDefault="0097510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975103" w:rsidRDefault="0097510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975103" w:rsidRDefault="0097510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3527CC" w:rsidRPr="00775F02" w:rsidRDefault="003527CC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Pr="00775F02" w:rsidRDefault="00D03EEF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 xml:space="preserve">7. </w:t>
      </w:r>
      <w:r w:rsidR="008D4F23" w:rsidRPr="00775F02">
        <w:rPr>
          <w:sz w:val="28"/>
          <w:szCs w:val="28"/>
        </w:rPr>
        <w:t xml:space="preserve">Услуга предоставляется </w:t>
      </w:r>
      <w:r w:rsidRPr="00775F02">
        <w:rPr>
          <w:sz w:val="28"/>
          <w:szCs w:val="28"/>
          <w:lang w:eastAsia="ru-RU"/>
        </w:rPr>
        <w:t xml:space="preserve">Администрацией Синегорского сельского поселения </w:t>
      </w:r>
      <w:r w:rsidR="008D4F23" w:rsidRPr="00775F02">
        <w:rPr>
          <w:sz w:val="28"/>
          <w:szCs w:val="28"/>
        </w:rPr>
        <w:t>(далее – уполномоченный орган).</w:t>
      </w:r>
    </w:p>
    <w:p w:rsidR="004B0A7C" w:rsidRPr="00775F02" w:rsidRDefault="00582E22" w:rsidP="003527CC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 xml:space="preserve">8. </w:t>
      </w:r>
      <w:r w:rsidR="008D4F23" w:rsidRPr="00775F02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4B0A7C" w:rsidRPr="00775F02" w:rsidRDefault="00582E22" w:rsidP="003527CC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9. </w:t>
      </w:r>
      <w:r w:rsidR="008D4F23" w:rsidRPr="00775F02">
        <w:rPr>
          <w:sz w:val="28"/>
          <w:szCs w:val="28"/>
          <w:lang w:eastAsia="ru-RU"/>
        </w:rPr>
        <w:t xml:space="preserve">При оказании Услуги </w:t>
      </w:r>
      <w:r w:rsidRPr="00775F02">
        <w:rPr>
          <w:sz w:val="28"/>
          <w:szCs w:val="28"/>
          <w:lang w:eastAsia="ru-RU"/>
        </w:rPr>
        <w:t xml:space="preserve">Администрация Синегорского сельского поселения  </w:t>
      </w:r>
      <w:r w:rsidR="008D4F23" w:rsidRPr="00775F02">
        <w:rPr>
          <w:sz w:val="28"/>
          <w:szCs w:val="28"/>
          <w:lang w:eastAsia="ru-RU"/>
        </w:rPr>
        <w:t>взаимодействует по согласованию с территориальными органами федеральных органов исполнительной власти и иными заинтересованными организациями.</w:t>
      </w:r>
    </w:p>
    <w:p w:rsidR="004B0A7C" w:rsidRDefault="00582E22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10. </w:t>
      </w:r>
      <w:r w:rsidR="008D4F23" w:rsidRPr="00775F02"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включённых в перечень услуг, которые являются необходимыми и обязательными для предоставления Услуги.</w:t>
      </w:r>
    </w:p>
    <w:p w:rsidR="003527CC" w:rsidRPr="00775F02" w:rsidRDefault="003527CC" w:rsidP="00775F02">
      <w:pPr>
        <w:ind w:firstLine="709"/>
        <w:contextualSpacing/>
        <w:rPr>
          <w:sz w:val="28"/>
          <w:szCs w:val="28"/>
          <w:lang w:eastAsia="ru-RU"/>
        </w:rPr>
      </w:pPr>
    </w:p>
    <w:p w:rsidR="004B0A7C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3527CC" w:rsidRPr="00775F02" w:rsidRDefault="003527CC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Pr="00775F02" w:rsidRDefault="00761E0A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11. </w:t>
      </w:r>
      <w:r w:rsidR="008D4F23" w:rsidRPr="00775F02">
        <w:rPr>
          <w:sz w:val="28"/>
          <w:szCs w:val="28"/>
          <w:lang w:eastAsia="ru-RU"/>
        </w:rPr>
        <w:t>Результатами предоставления Услуги являются:</w:t>
      </w:r>
    </w:p>
    <w:p w:rsidR="004B0A7C" w:rsidRPr="00775F02" w:rsidRDefault="008D4F23" w:rsidP="003527CC">
      <w:pPr>
        <w:pStyle w:val="af9"/>
        <w:ind w:left="0" w:firstLine="709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 о принятии положительного решения по заявке на рассмотрение предложения о включении места в схему мест для размещения ярмарок;</w:t>
      </w:r>
    </w:p>
    <w:p w:rsidR="004B0A7C" w:rsidRPr="00775F02" w:rsidRDefault="008D4F23" w:rsidP="003527CC">
      <w:pPr>
        <w:pStyle w:val="af9"/>
        <w:ind w:left="0" w:firstLineChars="150" w:firstLine="420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уведомление о принятии отрицательного решения по заявке на рассмотрение предложения о включении места в схему для размещения ярмарок;</w:t>
      </w:r>
    </w:p>
    <w:p w:rsidR="004B0A7C" w:rsidRPr="00775F02" w:rsidRDefault="008D4F23" w:rsidP="003527CC">
      <w:pPr>
        <w:pStyle w:val="af9"/>
        <w:ind w:left="0" w:firstLineChars="150" w:firstLine="420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 уведомление о выдаче разрешения на право организации ярмарки;</w:t>
      </w:r>
    </w:p>
    <w:p w:rsidR="004B0A7C" w:rsidRPr="00775F02" w:rsidRDefault="008D4F23" w:rsidP="003527CC">
      <w:pPr>
        <w:pStyle w:val="af9"/>
        <w:ind w:left="0" w:firstLineChars="150" w:firstLine="420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уведомление об отказе в выдаче разрешения на право организации ярмарки;</w:t>
      </w:r>
    </w:p>
    <w:p w:rsidR="004B0A7C" w:rsidRPr="00775F02" w:rsidRDefault="008D4F23" w:rsidP="003527CC">
      <w:pPr>
        <w:pStyle w:val="af9"/>
        <w:ind w:left="0" w:firstLineChars="150" w:firstLine="420"/>
        <w:jc w:val="both"/>
        <w:rPr>
          <w:sz w:val="28"/>
          <w:szCs w:val="28"/>
          <w:lang w:eastAsia="ru-RU"/>
        </w:rPr>
      </w:pPr>
      <w:proofErr w:type="spellStart"/>
      <w:r w:rsidRPr="00775F02">
        <w:rPr>
          <w:sz w:val="28"/>
          <w:szCs w:val="28"/>
          <w:lang w:eastAsia="ru-RU"/>
        </w:rPr>
        <w:t>д</w:t>
      </w:r>
      <w:proofErr w:type="spellEnd"/>
      <w:r w:rsidRPr="00775F02">
        <w:rPr>
          <w:sz w:val="28"/>
          <w:szCs w:val="28"/>
          <w:lang w:eastAsia="ru-RU"/>
        </w:rPr>
        <w:t>) уведомление о подтверждении сведений о ярмарке;</w:t>
      </w:r>
    </w:p>
    <w:p w:rsidR="004B0A7C" w:rsidRPr="00775F02" w:rsidRDefault="008D4F23" w:rsidP="003527CC">
      <w:pPr>
        <w:pStyle w:val="af9"/>
        <w:ind w:left="0" w:firstLineChars="150" w:firstLine="420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е) уведомление об отказе в подтверждении сведений о ярмарке</w:t>
      </w:r>
      <w:r w:rsidR="000D6901" w:rsidRPr="00775F02">
        <w:rPr>
          <w:sz w:val="28"/>
          <w:szCs w:val="28"/>
          <w:lang w:eastAsia="ru-RU"/>
        </w:rPr>
        <w:t>.</w:t>
      </w:r>
    </w:p>
    <w:p w:rsidR="004B0A7C" w:rsidRPr="00775F02" w:rsidRDefault="008D4F23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Распоряжение о выдаче (отказе в выдаче) разрешения на право организации ярмарки.</w:t>
      </w:r>
    </w:p>
    <w:p w:rsidR="004B0A7C" w:rsidRDefault="00382D12" w:rsidP="003527CC">
      <w:pPr>
        <w:ind w:firstLine="709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12. </w:t>
      </w:r>
      <w:r w:rsidR="008D4F23" w:rsidRPr="00775F02"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выдаётся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3527CC" w:rsidRDefault="003527CC" w:rsidP="003527CC">
      <w:pPr>
        <w:ind w:firstLine="709"/>
        <w:contextualSpacing/>
        <w:rPr>
          <w:sz w:val="28"/>
          <w:szCs w:val="28"/>
        </w:rPr>
      </w:pPr>
    </w:p>
    <w:p w:rsidR="004B0A7C" w:rsidRDefault="008D4F23" w:rsidP="00775F02">
      <w:pPr>
        <w:tabs>
          <w:tab w:val="left" w:pos="1800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3527CC" w:rsidRPr="00775F02" w:rsidRDefault="003527CC" w:rsidP="00775F02">
      <w:pPr>
        <w:tabs>
          <w:tab w:val="left" w:pos="1800"/>
        </w:tabs>
        <w:contextualSpacing/>
        <w:jc w:val="center"/>
        <w:rPr>
          <w:sz w:val="28"/>
          <w:szCs w:val="28"/>
          <w:lang w:eastAsia="ru-RU"/>
        </w:rPr>
      </w:pPr>
    </w:p>
    <w:p w:rsidR="004B0A7C" w:rsidRPr="00775F02" w:rsidRDefault="00382D12" w:rsidP="003527CC">
      <w:pPr>
        <w:tabs>
          <w:tab w:val="left" w:pos="1134"/>
        </w:tabs>
        <w:ind w:left="-18" w:firstLine="727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 xml:space="preserve">13. </w:t>
      </w:r>
      <w:r w:rsidR="008D4F23" w:rsidRPr="00775F02">
        <w:rPr>
          <w:sz w:val="28"/>
          <w:szCs w:val="28"/>
        </w:rPr>
        <w:t>Сроки предоставления Услуги составляют:</w:t>
      </w:r>
    </w:p>
    <w:p w:rsidR="004B0A7C" w:rsidRPr="00775F02" w:rsidRDefault="008D4F23" w:rsidP="003527CC">
      <w:pPr>
        <w:pStyle w:val="af9"/>
        <w:numPr>
          <w:ilvl w:val="0"/>
          <w:numId w:val="4"/>
        </w:numPr>
        <w:ind w:left="-18" w:firstLine="727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lastRenderedPageBreak/>
        <w:t xml:space="preserve">предложение нового места под ярмарку </w:t>
      </w:r>
      <w:r w:rsidRPr="00775F02">
        <w:rPr>
          <w:sz w:val="28"/>
          <w:szCs w:val="28"/>
        </w:rPr>
        <w:t>– не более 20 рабочих дней со дня поступления заявления</w:t>
      </w:r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4"/>
        </w:numPr>
        <w:ind w:left="-18" w:firstLine="727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получение права на организацию ярмарки </w:t>
      </w:r>
      <w:r w:rsidRPr="00775F02">
        <w:rPr>
          <w:sz w:val="28"/>
          <w:szCs w:val="28"/>
        </w:rPr>
        <w:t>– не более 20 рабочих дней со дня поступления заявления</w:t>
      </w:r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4"/>
        </w:numPr>
        <w:ind w:left="-18" w:firstLine="727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предоставление сведений о ярмарке </w:t>
      </w:r>
      <w:r w:rsidRPr="00775F02">
        <w:rPr>
          <w:sz w:val="28"/>
          <w:szCs w:val="28"/>
        </w:rPr>
        <w:t>– не более 20 рабочих дней со дня поступления заявления</w:t>
      </w:r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4"/>
        </w:numPr>
        <w:ind w:left="-18" w:firstLine="727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оформление подписки на получение уведомлений о свободных местах на ярмарке </w:t>
      </w:r>
      <w:r w:rsidRPr="00775F02">
        <w:rPr>
          <w:sz w:val="28"/>
          <w:szCs w:val="28"/>
        </w:rPr>
        <w:t xml:space="preserve">– не более </w:t>
      </w:r>
      <w:r w:rsidR="000D6901" w:rsidRPr="00775F02">
        <w:rPr>
          <w:sz w:val="28"/>
          <w:szCs w:val="28"/>
        </w:rPr>
        <w:t>1</w:t>
      </w:r>
      <w:r w:rsidRPr="00775F02">
        <w:rPr>
          <w:sz w:val="28"/>
          <w:szCs w:val="28"/>
        </w:rPr>
        <w:t xml:space="preserve"> рабоч</w:t>
      </w:r>
      <w:r w:rsidR="000D6901" w:rsidRPr="00775F02">
        <w:rPr>
          <w:sz w:val="28"/>
          <w:szCs w:val="28"/>
        </w:rPr>
        <w:t>его</w:t>
      </w:r>
      <w:r w:rsidRPr="00775F02">
        <w:rPr>
          <w:sz w:val="28"/>
          <w:szCs w:val="28"/>
        </w:rPr>
        <w:t xml:space="preserve"> дн</w:t>
      </w:r>
      <w:r w:rsidR="000D6901" w:rsidRPr="00775F02">
        <w:rPr>
          <w:sz w:val="28"/>
          <w:szCs w:val="28"/>
        </w:rPr>
        <w:t>я</w:t>
      </w:r>
      <w:r w:rsidRPr="00775F02">
        <w:rPr>
          <w:sz w:val="28"/>
          <w:szCs w:val="28"/>
        </w:rPr>
        <w:t xml:space="preserve"> со дня поступления заявления (при наличии технической возможности Услуга оказывается в режиме «онлайн»)</w:t>
      </w:r>
      <w:r w:rsidRPr="00775F02">
        <w:rPr>
          <w:sz w:val="28"/>
          <w:szCs w:val="28"/>
          <w:lang w:eastAsia="ru-RU"/>
        </w:rPr>
        <w:t>;</w:t>
      </w:r>
    </w:p>
    <w:p w:rsidR="004B0A7C" w:rsidRPr="00775F02" w:rsidRDefault="008D4F23" w:rsidP="003527CC">
      <w:pPr>
        <w:pStyle w:val="af9"/>
        <w:numPr>
          <w:ilvl w:val="0"/>
          <w:numId w:val="4"/>
        </w:numPr>
        <w:ind w:left="-18" w:firstLine="727"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отмена подписки на получение уведомлений о свободных местах на ярмарке </w:t>
      </w:r>
      <w:r w:rsidRPr="00775F02">
        <w:rPr>
          <w:sz w:val="28"/>
          <w:szCs w:val="28"/>
        </w:rPr>
        <w:t xml:space="preserve">– </w:t>
      </w:r>
      <w:r w:rsidR="000D6901" w:rsidRPr="00775F02">
        <w:rPr>
          <w:sz w:val="28"/>
          <w:szCs w:val="28"/>
        </w:rPr>
        <w:t xml:space="preserve">не более 1 рабочего дня </w:t>
      </w:r>
      <w:r w:rsidRPr="00775F02">
        <w:rPr>
          <w:sz w:val="28"/>
          <w:szCs w:val="28"/>
        </w:rPr>
        <w:t>со дня поступления заявления (при наличии технической возможности Услуга оказывается в режиме «онлайн»)</w:t>
      </w:r>
      <w:r w:rsidRPr="00775F02">
        <w:rPr>
          <w:sz w:val="28"/>
          <w:szCs w:val="28"/>
          <w:lang w:eastAsia="ru-RU"/>
        </w:rPr>
        <w:t>.</w:t>
      </w:r>
    </w:p>
    <w:p w:rsidR="004B0A7C" w:rsidRDefault="008D4F23" w:rsidP="003527CC">
      <w:pPr>
        <w:ind w:left="-18" w:firstLine="727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приведён в их описании, содержащемся в разделе </w:t>
      </w:r>
      <w:r w:rsidRPr="00775F02">
        <w:rPr>
          <w:sz w:val="28"/>
          <w:szCs w:val="28"/>
          <w:lang w:val="en-US" w:eastAsia="ru-RU"/>
        </w:rPr>
        <w:t>III</w:t>
      </w:r>
      <w:r w:rsidRPr="00775F02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3527CC" w:rsidRPr="00775F02" w:rsidRDefault="003527CC" w:rsidP="003527CC">
      <w:pPr>
        <w:ind w:left="-18" w:firstLine="727"/>
        <w:contextualSpacing/>
        <w:rPr>
          <w:sz w:val="28"/>
          <w:szCs w:val="28"/>
          <w:lang w:eastAsia="ru-RU"/>
        </w:rPr>
      </w:pPr>
    </w:p>
    <w:p w:rsidR="000D6901" w:rsidRPr="00775F02" w:rsidRDefault="000D6901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0D6901" w:rsidRPr="00775F02" w:rsidRDefault="000D6901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0D6901" w:rsidRPr="00775F02" w:rsidRDefault="000D6901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14. Предоставление Услуги осуществляется в соответствии со следующими</w:t>
      </w:r>
      <w:r w:rsidR="003527CC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нормативными правовыми актами:</w:t>
      </w:r>
    </w:p>
    <w:p w:rsidR="000D6901" w:rsidRPr="00775F02" w:rsidRDefault="000D6901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- Федеральный закон от 28.12.2009 г. № 381-ФЗ «Об основах государственного</w:t>
      </w:r>
      <w:r w:rsidR="003527CC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регулирования торговой деятельности в Российской Федерации»;</w:t>
      </w:r>
    </w:p>
    <w:p w:rsidR="000D6901" w:rsidRDefault="000D6901" w:rsidP="003527CC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- Федеральным законом от 27.07.2010 № 210-ФЗ «Об организации</w:t>
      </w:r>
      <w:r w:rsidR="003527CC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 государственных и муниципальных услуг» («Российская</w:t>
      </w:r>
      <w:r w:rsidR="003527CC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газета», № 168, 30.07.2010, «Собрание законодательства РФ», 02.08.2010, № 31,</w:t>
      </w:r>
      <w:r w:rsidR="003527CC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ст. 4179).</w:t>
      </w:r>
    </w:p>
    <w:p w:rsidR="003527CC" w:rsidRPr="00775F02" w:rsidRDefault="003527CC" w:rsidP="00775F02">
      <w:pPr>
        <w:contextualSpacing/>
        <w:rPr>
          <w:sz w:val="28"/>
          <w:szCs w:val="28"/>
          <w:lang w:eastAsia="ru-RU"/>
        </w:rPr>
      </w:pPr>
    </w:p>
    <w:p w:rsidR="004B0A7C" w:rsidRPr="00775F02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:rsidR="004B0A7C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 xml:space="preserve"> для предоставления Услуги</w:t>
      </w:r>
    </w:p>
    <w:p w:rsidR="003527CC" w:rsidRPr="00775F02" w:rsidRDefault="003527CC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Pr="00775F02" w:rsidRDefault="00022D8C" w:rsidP="003527CC">
      <w:pPr>
        <w:widowControl w:val="0"/>
        <w:ind w:left="-18" w:firstLine="727"/>
        <w:contextualSpacing/>
        <w:jc w:val="both"/>
        <w:rPr>
          <w:rFonts w:eastAsiaTheme="minorHAnsi"/>
          <w:sz w:val="28"/>
          <w:szCs w:val="28"/>
        </w:rPr>
      </w:pPr>
      <w:r w:rsidRPr="00775F02">
        <w:rPr>
          <w:rFonts w:eastAsiaTheme="minorHAnsi"/>
          <w:sz w:val="28"/>
          <w:szCs w:val="28"/>
        </w:rPr>
        <w:t xml:space="preserve">15. </w:t>
      </w:r>
      <w:r w:rsidR="008D4F23" w:rsidRPr="00775F02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0D6901" w:rsidRPr="00775F02" w:rsidRDefault="000D6901" w:rsidP="003527CC">
      <w:pPr>
        <w:pStyle w:val="af9"/>
        <w:widowControl w:val="0"/>
        <w:numPr>
          <w:ilvl w:val="0"/>
          <w:numId w:val="5"/>
        </w:numPr>
        <w:ind w:left="-18" w:firstLine="727"/>
        <w:jc w:val="both"/>
        <w:rPr>
          <w:rFonts w:eastAsiaTheme="minorHAnsi"/>
          <w:sz w:val="28"/>
          <w:szCs w:val="28"/>
        </w:rPr>
      </w:pPr>
      <w:r w:rsidRPr="00775F02">
        <w:rPr>
          <w:rFonts w:eastAsiaTheme="minorHAnsi"/>
          <w:sz w:val="28"/>
          <w:szCs w:val="28"/>
        </w:rPr>
        <w:t xml:space="preserve">заявление на оказание Услуги. </w:t>
      </w:r>
    </w:p>
    <w:p w:rsidR="004B0A7C" w:rsidRPr="00775F02" w:rsidRDefault="008D4F23" w:rsidP="003527CC">
      <w:pPr>
        <w:pStyle w:val="af9"/>
        <w:widowControl w:val="0"/>
        <w:ind w:left="-18" w:firstLine="727"/>
        <w:jc w:val="both"/>
        <w:rPr>
          <w:rFonts w:eastAsiaTheme="minorHAnsi"/>
          <w:sz w:val="28"/>
          <w:szCs w:val="28"/>
        </w:rPr>
      </w:pPr>
      <w:r w:rsidRPr="00775F02">
        <w:rPr>
          <w:rFonts w:eastAsiaTheme="minorHAnsi"/>
          <w:sz w:val="28"/>
          <w:szCs w:val="28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</w:t>
      </w:r>
      <w:r w:rsidRPr="00775F02">
        <w:rPr>
          <w:rFonts w:eastAsiaTheme="minorHAnsi"/>
          <w:sz w:val="28"/>
          <w:szCs w:val="28"/>
        </w:rPr>
        <w:lastRenderedPageBreak/>
        <w:t xml:space="preserve">в электронном виде, указанные заявления заполняются путём внесения соответствующих сведений в интерактивную форму на Едином портале; </w:t>
      </w:r>
    </w:p>
    <w:p w:rsidR="004B0A7C" w:rsidRPr="00775F02" w:rsidRDefault="00901E1A" w:rsidP="003527CC">
      <w:pPr>
        <w:widowControl w:val="0"/>
        <w:autoSpaceDE w:val="0"/>
        <w:autoSpaceDN w:val="0"/>
        <w:adjustRightInd w:val="0"/>
        <w:ind w:left="-18" w:firstLine="727"/>
        <w:contextualSpacing/>
        <w:jc w:val="both"/>
        <w:rPr>
          <w:rFonts w:eastAsiaTheme="minorHAnsi"/>
          <w:sz w:val="28"/>
          <w:szCs w:val="28"/>
        </w:rPr>
      </w:pPr>
      <w:r w:rsidRPr="00775F02">
        <w:rPr>
          <w:rFonts w:eastAsiaTheme="minorHAnsi"/>
          <w:sz w:val="28"/>
          <w:szCs w:val="28"/>
        </w:rPr>
        <w:t xml:space="preserve">2) </w:t>
      </w:r>
      <w:r w:rsidR="008D4F23" w:rsidRPr="00775F02">
        <w:rPr>
          <w:rFonts w:eastAsiaTheme="minorHAns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:rsidR="004B0A7C" w:rsidRPr="00775F02" w:rsidRDefault="00022D8C" w:rsidP="003527CC">
      <w:pPr>
        <w:widowControl w:val="0"/>
        <w:autoSpaceDE w:val="0"/>
        <w:autoSpaceDN w:val="0"/>
        <w:adjustRightInd w:val="0"/>
        <w:ind w:left="-18" w:firstLine="727"/>
        <w:contextualSpacing/>
        <w:jc w:val="both"/>
        <w:rPr>
          <w:rFonts w:eastAsiaTheme="minorHAnsi"/>
          <w:sz w:val="28"/>
          <w:szCs w:val="28"/>
        </w:rPr>
      </w:pPr>
      <w:r w:rsidRPr="00775F02">
        <w:rPr>
          <w:rFonts w:eastAsiaTheme="minorHAnsi"/>
          <w:sz w:val="28"/>
          <w:szCs w:val="28"/>
        </w:rPr>
        <w:t xml:space="preserve">3) </w:t>
      </w:r>
      <w:r w:rsidR="008D4F23" w:rsidRPr="00775F02">
        <w:rPr>
          <w:rFonts w:eastAsiaTheme="minorHAnsi"/>
          <w:sz w:val="28"/>
          <w:szCs w:val="28"/>
        </w:rPr>
        <w:t>утверждённый план мероприятий по организации ярмарки и продажи на ней товаров (при наличии).</w:t>
      </w:r>
    </w:p>
    <w:p w:rsidR="004B0A7C" w:rsidRPr="00775F02" w:rsidRDefault="00022D8C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16. </w:t>
      </w:r>
      <w:r w:rsidR="008D4F23" w:rsidRPr="00775F02">
        <w:rPr>
          <w:sz w:val="28"/>
          <w:szCs w:val="28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4B0A7C" w:rsidRPr="00775F02" w:rsidRDefault="008D4F23" w:rsidP="003527CC">
      <w:pPr>
        <w:pStyle w:val="af9"/>
        <w:widowControl w:val="0"/>
        <w:ind w:left="-18" w:firstLineChars="150" w:firstLine="420"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-  в электронной форме посредством Единого портала. </w:t>
      </w:r>
    </w:p>
    <w:p w:rsidR="004B0A7C" w:rsidRPr="00775F02" w:rsidRDefault="008D4F23" w:rsidP="003527CC">
      <w:pPr>
        <w:pStyle w:val="af9"/>
        <w:widowControl w:val="0"/>
        <w:ind w:left="-18" w:firstLineChars="150" w:firstLine="420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- на бумажном носителе посредством личного обращения в уполномоченный орган;</w:t>
      </w:r>
    </w:p>
    <w:p w:rsidR="004B0A7C" w:rsidRPr="00775F02" w:rsidRDefault="008D4F23" w:rsidP="003527CC">
      <w:pPr>
        <w:pStyle w:val="af9"/>
        <w:widowControl w:val="0"/>
        <w:ind w:left="-18" w:firstLineChars="150" w:firstLine="420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- на бумажном носителе посредством почтового отправления с уведомлением о вручении в уполномоченный орган.</w:t>
      </w:r>
    </w:p>
    <w:p w:rsidR="004B0A7C" w:rsidRPr="00775F02" w:rsidRDefault="00403371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17. </w:t>
      </w:r>
      <w:r w:rsidR="008D4F23" w:rsidRPr="00775F02"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4B0A7C" w:rsidRPr="00775F02" w:rsidRDefault="008D4F23" w:rsidP="003527CC">
      <w:pPr>
        <w:pStyle w:val="af9"/>
        <w:widowControl w:val="0"/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а) сведения из Единого государственного реестра юридических лиц;</w:t>
      </w:r>
    </w:p>
    <w:p w:rsidR="004B0A7C" w:rsidRPr="00775F02" w:rsidRDefault="008D4F23" w:rsidP="003527CC">
      <w:pPr>
        <w:pStyle w:val="af9"/>
        <w:widowControl w:val="0"/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б) сведения из Единого государственного реестра индивидуальных предпринимателей;</w:t>
      </w:r>
    </w:p>
    <w:p w:rsidR="004B0A7C" w:rsidRPr="00775F02" w:rsidRDefault="008D4F23" w:rsidP="003527CC">
      <w:pPr>
        <w:pStyle w:val="af9"/>
        <w:widowControl w:val="0"/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в) сведения из Единого государственного реестра недвижимости о –зарегистрированных правах на объект недвижимости.</w:t>
      </w:r>
    </w:p>
    <w:p w:rsidR="001A27FC" w:rsidRPr="00775F02" w:rsidRDefault="001A27FC" w:rsidP="003527CC">
      <w:pPr>
        <w:pStyle w:val="af9"/>
        <w:widowControl w:val="0"/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Не предоставление вышеуказанных документов не является причиной для</w:t>
      </w:r>
    </w:p>
    <w:p w:rsidR="001A27FC" w:rsidRPr="00775F02" w:rsidRDefault="001A27FC" w:rsidP="003527CC">
      <w:pPr>
        <w:widowControl w:val="0"/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отказа в предоставлении Услуги.</w:t>
      </w:r>
    </w:p>
    <w:p w:rsidR="004B0A7C" w:rsidRPr="003527CC" w:rsidRDefault="001A27FC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3527CC">
        <w:rPr>
          <w:sz w:val="28"/>
          <w:szCs w:val="28"/>
        </w:rPr>
        <w:t xml:space="preserve">18. </w:t>
      </w:r>
      <w:r w:rsidR="008D4F23" w:rsidRPr="003527CC">
        <w:rPr>
          <w:sz w:val="28"/>
          <w:szCs w:val="28"/>
        </w:rPr>
        <w:t>При предоставлении Услуги запрещается требовать от заявителя:</w:t>
      </w:r>
    </w:p>
    <w:p w:rsidR="004B0A7C" w:rsidRPr="00775F02" w:rsidRDefault="008D4F23" w:rsidP="003527CC">
      <w:pPr>
        <w:pStyle w:val="ConsPlusNormal"/>
        <w:ind w:left="-18" w:firstLine="7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7CC">
        <w:rPr>
          <w:rFonts w:ascii="Times New Roman" w:hAnsi="Times New Roman" w:cs="Times New Roman"/>
          <w:sz w:val="28"/>
          <w:szCs w:val="28"/>
        </w:rPr>
        <w:t>– предоставления документов</w:t>
      </w:r>
      <w:r w:rsidRPr="00775F02">
        <w:rPr>
          <w:rFonts w:ascii="Times New Roman" w:hAnsi="Times New Roman" w:cs="Times New Roman"/>
          <w:sz w:val="28"/>
          <w:szCs w:val="28"/>
        </w:rPr>
        <w:t xml:space="preserve">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4B0A7C" w:rsidRPr="00775F02" w:rsidRDefault="008D4F23" w:rsidP="003527CC">
      <w:pPr>
        <w:pStyle w:val="ConsPlusNormal"/>
        <w:suppressAutoHyphens/>
        <w:ind w:left="-18" w:firstLine="7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F02">
        <w:rPr>
          <w:rFonts w:ascii="Times New Roman" w:hAnsi="Times New Roman" w:cs="Times New Roman"/>
          <w:sz w:val="28"/>
          <w:szCs w:val="28"/>
        </w:rPr>
        <w:t>– </w:t>
      </w:r>
      <w:r w:rsidRPr="00775F02">
        <w:rPr>
          <w:rFonts w:ascii="Times New Roman" w:eastAsia="Calibri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</w:t>
      </w:r>
      <w:r w:rsidRPr="00775F02">
        <w:rPr>
          <w:rFonts w:ascii="Times New Roman" w:eastAsia="Calibri" w:hAnsi="Times New Roman" w:cs="Times New Roman"/>
          <w:sz w:val="28"/>
          <w:szCs w:val="28"/>
        </w:rPr>
        <w:lastRenderedPageBreak/>
        <w:t>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4B0A7C" w:rsidRDefault="008D4F23" w:rsidP="003527CC">
      <w:pPr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3527CC" w:rsidRPr="00775F02" w:rsidRDefault="003527CC" w:rsidP="003527CC">
      <w:pPr>
        <w:ind w:left="-18" w:firstLine="727"/>
        <w:contextualSpacing/>
        <w:jc w:val="both"/>
        <w:rPr>
          <w:sz w:val="28"/>
          <w:szCs w:val="28"/>
        </w:rPr>
      </w:pPr>
    </w:p>
    <w:p w:rsidR="004B0A7C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775F02">
        <w:rPr>
          <w:b/>
          <w:bCs/>
          <w:sz w:val="28"/>
          <w:szCs w:val="28"/>
          <w:lang w:eastAsia="ru-RU"/>
        </w:rPr>
        <w:br/>
        <w:t>в приёме заявления</w:t>
      </w:r>
    </w:p>
    <w:p w:rsidR="003527CC" w:rsidRPr="00775F02" w:rsidRDefault="003527CC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Pr="00775F02" w:rsidRDefault="00B52635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19. </w:t>
      </w:r>
      <w:r w:rsidR="008D4F23" w:rsidRPr="00775F02">
        <w:rPr>
          <w:sz w:val="28"/>
          <w:szCs w:val="28"/>
        </w:rPr>
        <w:t xml:space="preserve">Исчерпывающий перечень оснований для отказа в приёме документов, в том числе представленных в электронной форме: </w:t>
      </w:r>
    </w:p>
    <w:p w:rsidR="004B0A7C" w:rsidRPr="00775F02" w:rsidRDefault="008D4F23" w:rsidP="003527CC">
      <w:pPr>
        <w:tabs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4B0A7C" w:rsidRPr="00775F02" w:rsidRDefault="008D4F23" w:rsidP="003527CC">
      <w:pPr>
        <w:tabs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B0A7C" w:rsidRPr="00775F02" w:rsidRDefault="008D4F23" w:rsidP="003527CC">
      <w:pPr>
        <w:tabs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4B0A7C" w:rsidRPr="00775F02" w:rsidRDefault="008D4F23" w:rsidP="003527CC">
      <w:pPr>
        <w:tabs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объёме получить информацию и сведения, содержащиеся в документах;</w:t>
      </w:r>
    </w:p>
    <w:p w:rsidR="004B0A7C" w:rsidRPr="00775F02" w:rsidRDefault="008D4F23" w:rsidP="003527CC">
      <w:pPr>
        <w:tabs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proofErr w:type="spellStart"/>
      <w:r w:rsidRPr="00775F02">
        <w:rPr>
          <w:sz w:val="28"/>
          <w:szCs w:val="28"/>
        </w:rPr>
        <w:t>д</w:t>
      </w:r>
      <w:proofErr w:type="spellEnd"/>
      <w:r w:rsidRPr="00775F02">
        <w:rPr>
          <w:sz w:val="28"/>
          <w:szCs w:val="28"/>
        </w:rPr>
        <w:t>) выявлено несоблюдение установленных статьёй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B0A7C" w:rsidRPr="00775F02" w:rsidRDefault="00B52635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20. </w:t>
      </w:r>
      <w:r w:rsidR="008D4F23" w:rsidRPr="00775F02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4B0A7C" w:rsidRPr="00775F02" w:rsidRDefault="008D4F23" w:rsidP="003527CC">
      <w:pPr>
        <w:pStyle w:val="af9"/>
        <w:numPr>
          <w:ilvl w:val="0"/>
          <w:numId w:val="7"/>
        </w:numPr>
        <w:tabs>
          <w:tab w:val="left" w:pos="1276"/>
        </w:tabs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4B0A7C" w:rsidRPr="00775F02" w:rsidRDefault="008D4F23" w:rsidP="003527CC">
      <w:pPr>
        <w:pStyle w:val="af9"/>
        <w:numPr>
          <w:ilvl w:val="0"/>
          <w:numId w:val="7"/>
        </w:numPr>
        <w:tabs>
          <w:tab w:val="left" w:pos="1276"/>
        </w:tabs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объёме прочитать текст документа и/или распознать реквизиты документа;</w:t>
      </w:r>
    </w:p>
    <w:p w:rsidR="004B0A7C" w:rsidRPr="00775F02" w:rsidRDefault="008D4F23" w:rsidP="003527CC">
      <w:pPr>
        <w:pStyle w:val="af9"/>
        <w:numPr>
          <w:ilvl w:val="0"/>
          <w:numId w:val="7"/>
        </w:numPr>
        <w:tabs>
          <w:tab w:val="left" w:pos="1276"/>
        </w:tabs>
        <w:ind w:left="-18" w:firstLine="727"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4B0A7C" w:rsidRPr="00775F02" w:rsidRDefault="00B52635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21. </w:t>
      </w:r>
      <w:r w:rsidR="008D4F23" w:rsidRPr="00775F02">
        <w:rPr>
          <w:sz w:val="28"/>
          <w:szCs w:val="28"/>
        </w:rPr>
        <w:t>Решение об отказе в приёме документов, указанных в пункте 20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днём получения такого заявления, либо выдаётся в день личного обращения за получением указанного решения в уполномоченный орган.</w:t>
      </w:r>
    </w:p>
    <w:p w:rsidR="004B0A7C" w:rsidRDefault="00B52635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lastRenderedPageBreak/>
        <w:t xml:space="preserve">22. </w:t>
      </w:r>
      <w:r w:rsidR="008D4F23" w:rsidRPr="00775F02">
        <w:rPr>
          <w:sz w:val="28"/>
          <w:szCs w:val="28"/>
        </w:rPr>
        <w:t>Отказ в приёме документов не препятствует повторному обращению заявителя в уполномоченный орган за предоставлением услуги.</w:t>
      </w:r>
    </w:p>
    <w:p w:rsidR="00975103" w:rsidRDefault="00975103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sz w:val="28"/>
          <w:szCs w:val="28"/>
        </w:rPr>
      </w:pPr>
      <w:r w:rsidRPr="00775F0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3527CC" w:rsidRPr="00775F02" w:rsidRDefault="003527CC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B0A7C" w:rsidRPr="00775F02" w:rsidRDefault="0009047E" w:rsidP="003527CC">
      <w:pPr>
        <w:tabs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 xml:space="preserve">23. </w:t>
      </w:r>
      <w:r w:rsidR="008D4F23" w:rsidRPr="00775F02">
        <w:rPr>
          <w:sz w:val="28"/>
          <w:szCs w:val="28"/>
        </w:rPr>
        <w:t>Основания для отказа в предоставлении Услуги:</w:t>
      </w:r>
    </w:p>
    <w:p w:rsidR="004B0A7C" w:rsidRDefault="008D4F23" w:rsidP="003527CC">
      <w:pPr>
        <w:numPr>
          <w:ilvl w:val="0"/>
          <w:numId w:val="8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3527CC" w:rsidRPr="00775F02" w:rsidRDefault="003527CC" w:rsidP="003527CC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775F02">
        <w:rPr>
          <w:b/>
          <w:bCs/>
          <w:sz w:val="28"/>
          <w:szCs w:val="28"/>
          <w:lang w:eastAsia="ru-RU"/>
        </w:rPr>
        <w:br/>
        <w:t>при предоставлении Услуги, и способы её взимания</w:t>
      </w:r>
    </w:p>
    <w:p w:rsidR="003527CC" w:rsidRPr="00775F02" w:rsidRDefault="003527CC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B0A7C" w:rsidRDefault="0009047E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  <w:lang w:eastAsia="ru-RU"/>
        </w:rPr>
        <w:t xml:space="preserve">24. </w:t>
      </w:r>
      <w:r w:rsidR="008D4F23" w:rsidRPr="00775F02">
        <w:rPr>
          <w:sz w:val="28"/>
          <w:szCs w:val="28"/>
          <w:lang w:eastAsia="ru-RU"/>
        </w:rPr>
        <w:t>Предоставление услуги осуществляется без взимания платы</w:t>
      </w:r>
      <w:r w:rsidR="008D4F23" w:rsidRPr="00775F02">
        <w:rPr>
          <w:sz w:val="28"/>
          <w:szCs w:val="28"/>
        </w:rPr>
        <w:t>.</w:t>
      </w:r>
    </w:p>
    <w:p w:rsidR="003527CC" w:rsidRPr="00775F02" w:rsidRDefault="003527CC" w:rsidP="00775F02">
      <w:pPr>
        <w:tabs>
          <w:tab w:val="left" w:pos="1134"/>
          <w:tab w:val="left" w:pos="1276"/>
        </w:tabs>
        <w:ind w:left="-18"/>
        <w:contextualSpacing/>
        <w:jc w:val="both"/>
        <w:rPr>
          <w:sz w:val="28"/>
          <w:szCs w:val="28"/>
          <w:lang w:eastAsia="ru-RU"/>
        </w:rPr>
      </w:pP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775F02">
        <w:rPr>
          <w:b/>
          <w:sz w:val="28"/>
          <w:szCs w:val="28"/>
          <w:lang w:eastAsia="ru-RU"/>
        </w:rPr>
        <w:t>заявления</w:t>
      </w:r>
      <w:r w:rsidRPr="00775F0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 w:rsidR="0009047E" w:rsidRPr="00775F02">
        <w:rPr>
          <w:b/>
          <w:bCs/>
          <w:sz w:val="28"/>
          <w:szCs w:val="28"/>
          <w:lang w:eastAsia="ru-RU"/>
        </w:rPr>
        <w:t xml:space="preserve"> </w:t>
      </w:r>
      <w:r w:rsidRPr="00775F02">
        <w:rPr>
          <w:b/>
          <w:bCs/>
          <w:sz w:val="28"/>
          <w:szCs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3527CC" w:rsidRPr="00775F02" w:rsidRDefault="003527CC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B0A7C" w:rsidRPr="00775F02" w:rsidRDefault="00FF6474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25. </w:t>
      </w:r>
      <w:r w:rsidR="008D4F23" w:rsidRPr="00775F02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09047E" w:rsidRPr="00775F02">
        <w:rPr>
          <w:sz w:val="28"/>
          <w:szCs w:val="28"/>
          <w:lang w:eastAsia="ru-RU"/>
        </w:rPr>
        <w:t xml:space="preserve"> </w:t>
      </w:r>
      <w:r w:rsidR="008D4F23" w:rsidRPr="00775F02">
        <w:rPr>
          <w:sz w:val="28"/>
          <w:szCs w:val="28"/>
          <w:lang w:eastAsia="ru-RU"/>
        </w:rPr>
        <w:t xml:space="preserve">составляет 15 минут. </w:t>
      </w:r>
    </w:p>
    <w:p w:rsidR="004B0A7C" w:rsidRDefault="00FF6474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26. </w:t>
      </w:r>
      <w:r w:rsidR="008D4F23" w:rsidRPr="00775F02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3527CC" w:rsidRPr="00775F02" w:rsidRDefault="003527CC" w:rsidP="00775F02">
      <w:pPr>
        <w:tabs>
          <w:tab w:val="left" w:pos="1134"/>
          <w:tab w:val="left" w:pos="1276"/>
        </w:tabs>
        <w:ind w:left="-18"/>
        <w:contextualSpacing/>
        <w:jc w:val="both"/>
        <w:rPr>
          <w:sz w:val="28"/>
          <w:szCs w:val="28"/>
          <w:lang w:eastAsia="ru-RU"/>
        </w:rPr>
      </w:pPr>
    </w:p>
    <w:p w:rsidR="004B0A7C" w:rsidRDefault="008D4F23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Срок</w:t>
      </w:r>
      <w:r w:rsidR="00FF6474" w:rsidRPr="00775F02">
        <w:rPr>
          <w:b/>
          <w:bCs/>
          <w:sz w:val="28"/>
          <w:szCs w:val="28"/>
          <w:lang w:eastAsia="ru-RU"/>
        </w:rPr>
        <w:t xml:space="preserve"> </w:t>
      </w:r>
      <w:r w:rsidRPr="00775F02">
        <w:rPr>
          <w:b/>
          <w:bCs/>
          <w:sz w:val="28"/>
          <w:szCs w:val="28"/>
          <w:lang w:eastAsia="ru-RU"/>
        </w:rPr>
        <w:t>регистрации</w:t>
      </w:r>
      <w:r w:rsidR="00FF6474" w:rsidRPr="00775F02">
        <w:rPr>
          <w:b/>
          <w:bCs/>
          <w:sz w:val="28"/>
          <w:szCs w:val="28"/>
          <w:lang w:eastAsia="ru-RU"/>
        </w:rPr>
        <w:t xml:space="preserve"> </w:t>
      </w:r>
      <w:r w:rsidRPr="00775F02">
        <w:rPr>
          <w:b/>
          <w:bCs/>
          <w:sz w:val="28"/>
          <w:szCs w:val="28"/>
          <w:lang w:eastAsia="ru-RU"/>
        </w:rPr>
        <w:t>заявления</w:t>
      </w:r>
    </w:p>
    <w:p w:rsidR="003527CC" w:rsidRPr="00775F02" w:rsidRDefault="003527CC" w:rsidP="00775F02">
      <w:pPr>
        <w:keepNext/>
        <w:keepLines/>
        <w:contextualSpacing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B0A7C" w:rsidRPr="00775F02" w:rsidRDefault="00FF6474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 xml:space="preserve">27. </w:t>
      </w:r>
      <w:r w:rsidR="008D4F23" w:rsidRPr="00775F02">
        <w:rPr>
          <w:sz w:val="28"/>
          <w:szCs w:val="28"/>
        </w:rPr>
        <w:t>Р</w:t>
      </w:r>
      <w:r w:rsidR="008D4F23" w:rsidRPr="00775F02">
        <w:rPr>
          <w:color w:val="000000" w:themeColor="text1"/>
          <w:sz w:val="28"/>
          <w:szCs w:val="28"/>
        </w:rPr>
        <w:t>егистрация заявления и документов, необходимых для предоставления Услуги, производится в день обращения за её предоставлением.</w:t>
      </w:r>
    </w:p>
    <w:p w:rsidR="004B0A7C" w:rsidRPr="00775F02" w:rsidRDefault="008D4F23" w:rsidP="003527CC">
      <w:pPr>
        <w:widowControl w:val="0"/>
        <w:ind w:left="-18" w:firstLine="727"/>
        <w:contextualSpacing/>
        <w:jc w:val="both"/>
        <w:rPr>
          <w:color w:val="000000" w:themeColor="text1"/>
          <w:sz w:val="28"/>
          <w:szCs w:val="28"/>
        </w:rPr>
      </w:pPr>
      <w:r w:rsidRPr="00775F02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4B0A7C" w:rsidRPr="00775F02" w:rsidRDefault="008D4F23" w:rsidP="003527CC">
      <w:pPr>
        <w:widowControl w:val="0"/>
        <w:ind w:left="-18" w:firstLine="727"/>
        <w:contextualSpacing/>
        <w:jc w:val="both"/>
        <w:rPr>
          <w:color w:val="000000" w:themeColor="text1"/>
          <w:sz w:val="28"/>
          <w:szCs w:val="28"/>
        </w:rPr>
      </w:pPr>
      <w:r w:rsidRPr="00775F02">
        <w:rPr>
          <w:color w:val="000000" w:themeColor="text1"/>
          <w:sz w:val="28"/>
          <w:szCs w:val="28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4B0A7C" w:rsidRDefault="00EA6131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color w:val="000000" w:themeColor="text1"/>
          <w:sz w:val="28"/>
          <w:szCs w:val="28"/>
        </w:rPr>
      </w:pPr>
      <w:r w:rsidRPr="00775F02">
        <w:rPr>
          <w:color w:val="000000" w:themeColor="text1"/>
          <w:sz w:val="28"/>
          <w:szCs w:val="28"/>
        </w:rPr>
        <w:t xml:space="preserve">28. </w:t>
      </w:r>
      <w:r w:rsidR="008D4F23" w:rsidRPr="00775F02">
        <w:rPr>
          <w:color w:val="000000" w:themeColor="text1"/>
          <w:sz w:val="28"/>
          <w:szCs w:val="28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3527CC" w:rsidRPr="00775F02" w:rsidRDefault="003527CC" w:rsidP="003527CC">
      <w:pPr>
        <w:tabs>
          <w:tab w:val="left" w:pos="1134"/>
          <w:tab w:val="left" w:pos="1276"/>
        </w:tabs>
        <w:ind w:left="-18" w:firstLine="727"/>
        <w:contextualSpacing/>
        <w:jc w:val="both"/>
        <w:rPr>
          <w:color w:val="000000" w:themeColor="text1"/>
          <w:sz w:val="28"/>
          <w:szCs w:val="28"/>
        </w:rPr>
      </w:pPr>
    </w:p>
    <w:p w:rsidR="00AC35EA" w:rsidRPr="00775F02" w:rsidRDefault="00AC35EA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Услуга </w:t>
      </w:r>
    </w:p>
    <w:p w:rsidR="00AC35EA" w:rsidRPr="00775F02" w:rsidRDefault="00AC35EA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AC35EA" w:rsidRPr="003527CC" w:rsidRDefault="00AC35EA" w:rsidP="003527CC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3527CC">
        <w:rPr>
          <w:bCs/>
          <w:sz w:val="28"/>
          <w:szCs w:val="28"/>
          <w:lang w:eastAsia="ru-RU"/>
        </w:rPr>
        <w:t xml:space="preserve">29. Требования к помещениям, в которых предоставляется Услуга, размещены на официальном сайте Органа власти в сети «Интернет», а также на Едином портале. </w:t>
      </w:r>
    </w:p>
    <w:p w:rsidR="00AC35EA" w:rsidRPr="003527CC" w:rsidRDefault="00AC35EA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3527CC">
        <w:rPr>
          <w:b/>
          <w:bCs/>
          <w:sz w:val="28"/>
          <w:szCs w:val="28"/>
          <w:lang w:eastAsia="ru-RU"/>
        </w:rPr>
        <w:lastRenderedPageBreak/>
        <w:t xml:space="preserve">Показатели доступности и качества Услуги </w:t>
      </w:r>
    </w:p>
    <w:p w:rsidR="00AC35EA" w:rsidRPr="003527CC" w:rsidRDefault="00AC35EA" w:rsidP="00775F02">
      <w:pPr>
        <w:contextualSpacing/>
        <w:jc w:val="center"/>
        <w:rPr>
          <w:bCs/>
          <w:sz w:val="28"/>
          <w:szCs w:val="28"/>
          <w:lang w:eastAsia="ru-RU"/>
        </w:rPr>
      </w:pPr>
    </w:p>
    <w:p w:rsidR="00AC35EA" w:rsidRPr="00775F02" w:rsidRDefault="00AC35EA" w:rsidP="003527CC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3527CC">
        <w:rPr>
          <w:bCs/>
          <w:sz w:val="28"/>
          <w:szCs w:val="28"/>
          <w:lang w:eastAsia="ru-RU"/>
        </w:rPr>
        <w:t>30. Показатели доступности и качества Услуги размещены на официальном</w:t>
      </w:r>
      <w:r w:rsidRPr="00775F02">
        <w:rPr>
          <w:bCs/>
          <w:sz w:val="28"/>
          <w:szCs w:val="28"/>
          <w:lang w:eastAsia="ru-RU"/>
        </w:rPr>
        <w:t xml:space="preserve"> сайте Органа власти в сети «Интернет», а также на Едином портале. </w:t>
      </w:r>
    </w:p>
    <w:p w:rsidR="00AC35EA" w:rsidRPr="00775F02" w:rsidRDefault="00AC35EA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Default="008D4F23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3527CC" w:rsidRPr="00775F02" w:rsidRDefault="003527CC" w:rsidP="00775F02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:rsidR="004B0A7C" w:rsidRPr="00775F02" w:rsidRDefault="00FC546B" w:rsidP="003527C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775F02">
        <w:rPr>
          <w:sz w:val="28"/>
          <w:szCs w:val="28"/>
        </w:rPr>
        <w:t xml:space="preserve">31. </w:t>
      </w:r>
      <w:r w:rsidR="008D4F23" w:rsidRPr="00775F0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B0A7C" w:rsidRPr="00775F02" w:rsidRDefault="00FC546B" w:rsidP="003527CC">
      <w:pPr>
        <w:tabs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32. </w:t>
      </w:r>
      <w:r w:rsidR="008D4F23" w:rsidRPr="00775F02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4B0A7C" w:rsidRPr="00775F02" w:rsidRDefault="008D4F23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>- Единый портал;</w:t>
      </w:r>
    </w:p>
    <w:p w:rsidR="004B0A7C" w:rsidRPr="00775F02" w:rsidRDefault="008D4F23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</w:rPr>
        <w:t>- единая система межведомственного электронного взаимодействия;</w:t>
      </w:r>
    </w:p>
    <w:p w:rsidR="004B0A7C" w:rsidRPr="00775F02" w:rsidRDefault="008D4F23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75F02">
        <w:rPr>
          <w:sz w:val="28"/>
          <w:szCs w:val="28"/>
        </w:rPr>
        <w:t>- 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административных процедур</w:t>
      </w: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Перечень вариантов предоставления Услуги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33. При обращении заявителя за предложением нового места под ярмарку Услуга предоставляется в соответствии со следующими вариантами: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1: физические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2: юридические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3: индивидуальные предприниматели.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34. При обращении заявителя за получением права на организацию ярмарки Услуга предоставляется в соответствии со следующими вариантами: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4: физические лица; 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5: юридические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6: индивидуальные предприниматели.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35. При обращении заявителя для предоставления сведений о ярмарке Услуга предоставляется в соответствии со следующими вариантами: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7: физические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8: юридические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9: индивидуальные предприниматели.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36. При обращении заявителя за оформлением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10: физические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11: юридические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12: индивидуальные предприниматели.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lastRenderedPageBreak/>
        <w:t xml:space="preserve">37. При обращении заявителя за отменой подписки на получение уведомлений о свободных местах на ярмарке Услуга предоставляется в соответствии со следующими вариантами: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13: физические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14: юридические лица;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Вариант 15: индивидуальные предприниматели.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38. Возможность оставления заявления без рассмотрения не предусмотрена. 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Профилирование заявителя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39.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Профилирование осуществляется: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а) посредством Единого портала;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б) в Органе власти.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40.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41. Описания вариантов, приведенные в настоящем разделе, размещаются Органом власти в общедоступном для ознакомления месте. </w:t>
      </w:r>
    </w:p>
    <w:p w:rsidR="00AC35EA" w:rsidRPr="00775F02" w:rsidRDefault="00AC35EA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</w:t>
      </w:r>
    </w:p>
    <w:p w:rsidR="004A4951" w:rsidRPr="00775F02" w:rsidRDefault="004A4951" w:rsidP="00775F02">
      <w:pPr>
        <w:tabs>
          <w:tab w:val="left" w:pos="1021"/>
        </w:tabs>
        <w:ind w:left="709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975103" w:rsidP="00975103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42. </w:t>
      </w:r>
      <w:r w:rsidR="004A4951" w:rsidRPr="00775F02">
        <w:rPr>
          <w:sz w:val="28"/>
          <w:szCs w:val="28"/>
          <w:lang w:eastAsia="ru-RU"/>
        </w:rPr>
        <w:t>Максимальный</w:t>
      </w:r>
      <w:r w:rsidR="004A4951" w:rsidRPr="00775F02">
        <w:rPr>
          <w:sz w:val="28"/>
          <w:szCs w:val="28"/>
          <w:lang w:eastAsia="ru-RU"/>
        </w:rPr>
        <w:tab/>
        <w:t>срок</w:t>
      </w:r>
      <w:r w:rsidR="004A4951" w:rsidRPr="00775F02">
        <w:rPr>
          <w:sz w:val="28"/>
          <w:szCs w:val="28"/>
          <w:lang w:eastAsia="ru-RU"/>
        </w:rPr>
        <w:tab/>
        <w:t>предоставления</w:t>
      </w:r>
      <w:r w:rsidR="004A4951" w:rsidRPr="00775F02">
        <w:rPr>
          <w:sz w:val="28"/>
          <w:szCs w:val="28"/>
          <w:lang w:eastAsia="ru-RU"/>
        </w:rPr>
        <w:tab/>
        <w:t>варианта</w:t>
      </w:r>
      <w:r w:rsidR="004A4951" w:rsidRPr="00775F02">
        <w:rPr>
          <w:sz w:val="28"/>
          <w:szCs w:val="28"/>
          <w:lang w:eastAsia="ru-RU"/>
        </w:rPr>
        <w:tab/>
      </w:r>
      <w:r w:rsidR="001E0A17" w:rsidRPr="00775F02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Услуги</w:t>
      </w:r>
      <w:r w:rsidR="003527CC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составляет</w:t>
      </w:r>
      <w:r w:rsidR="003527CC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20</w:t>
      </w:r>
      <w:r w:rsidR="001E0A17" w:rsidRPr="00775F02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975103" w:rsidP="00975103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43. </w:t>
      </w:r>
      <w:r w:rsidR="004A4951" w:rsidRPr="00775F02">
        <w:rPr>
          <w:sz w:val="28"/>
          <w:szCs w:val="28"/>
          <w:lang w:eastAsia="ru-RU"/>
        </w:rPr>
        <w:t>Результатом</w:t>
      </w:r>
      <w:r w:rsidR="001E0A17" w:rsidRPr="00775F02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предоставления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варианта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являются: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</w:t>
      </w:r>
      <w:r w:rsidRPr="00775F02">
        <w:rPr>
          <w:sz w:val="28"/>
          <w:szCs w:val="28"/>
          <w:lang w:eastAsia="ru-RU"/>
        </w:rPr>
        <w:tab/>
        <w:t>о</w:t>
      </w:r>
      <w:r w:rsidRPr="00775F02">
        <w:rPr>
          <w:sz w:val="28"/>
          <w:szCs w:val="28"/>
          <w:lang w:eastAsia="ru-RU"/>
        </w:rPr>
        <w:tab/>
        <w:t>принятии</w:t>
      </w:r>
      <w:r w:rsidRPr="00775F02">
        <w:rPr>
          <w:sz w:val="28"/>
          <w:szCs w:val="28"/>
          <w:lang w:eastAsia="ru-RU"/>
        </w:rPr>
        <w:tab/>
        <w:t>положительного</w:t>
      </w:r>
      <w:r w:rsidR="003527CC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</w:t>
      </w:r>
      <w:r w:rsidRPr="00775F02">
        <w:rPr>
          <w:sz w:val="28"/>
          <w:szCs w:val="28"/>
          <w:lang w:eastAsia="ru-RU"/>
        </w:rPr>
        <w:tab/>
        <w:t>заявке</w:t>
      </w:r>
      <w:r w:rsidRPr="00775F02">
        <w:rPr>
          <w:sz w:val="28"/>
          <w:szCs w:val="28"/>
          <w:lang w:eastAsia="ru-RU"/>
        </w:rPr>
        <w:tab/>
        <w:t xml:space="preserve">на </w:t>
      </w:r>
      <w:r w:rsidR="001E0A17" w:rsidRPr="00775F02">
        <w:rPr>
          <w:sz w:val="28"/>
          <w:szCs w:val="28"/>
          <w:lang w:eastAsia="ru-RU"/>
        </w:rPr>
        <w:t>р</w:t>
      </w:r>
      <w:r w:rsidRPr="00775F02">
        <w:rPr>
          <w:sz w:val="28"/>
          <w:szCs w:val="28"/>
          <w:lang w:eastAsia="ru-RU"/>
        </w:rPr>
        <w:t>ассмотрение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предложения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включении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схему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размещения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ярмарок. б)Уведомление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принятии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отрицательного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заявке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рассмотрение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предложения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включении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схему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размещения ярмарок.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содержащие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предусмотрены.</w:t>
      </w:r>
    </w:p>
    <w:p w:rsidR="004A4951" w:rsidRPr="00775F02" w:rsidRDefault="00975103" w:rsidP="00975103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44. </w:t>
      </w:r>
      <w:r w:rsidR="004A4951" w:rsidRPr="00775F02">
        <w:rPr>
          <w:sz w:val="28"/>
          <w:szCs w:val="28"/>
          <w:lang w:eastAsia="ru-RU"/>
        </w:rPr>
        <w:t>Административные</w:t>
      </w:r>
      <w:r w:rsidR="001E0A17" w:rsidRPr="00775F02">
        <w:rPr>
          <w:sz w:val="28"/>
          <w:szCs w:val="28"/>
          <w:lang w:eastAsia="ru-RU"/>
        </w:rPr>
        <w:t xml:space="preserve">  </w:t>
      </w:r>
      <w:r w:rsidR="004A4951" w:rsidRPr="00775F02">
        <w:rPr>
          <w:sz w:val="28"/>
          <w:szCs w:val="28"/>
          <w:lang w:eastAsia="ru-RU"/>
        </w:rPr>
        <w:tab/>
        <w:t>процедуры,</w:t>
      </w:r>
      <w:r w:rsidR="004A4951" w:rsidRPr="00775F02">
        <w:rPr>
          <w:sz w:val="28"/>
          <w:szCs w:val="28"/>
          <w:lang w:eastAsia="ru-RU"/>
        </w:rPr>
        <w:tab/>
        <w:t>осуществляемые</w:t>
      </w:r>
      <w:r w:rsidR="004A4951" w:rsidRPr="00775F02">
        <w:rPr>
          <w:sz w:val="28"/>
          <w:szCs w:val="28"/>
          <w:lang w:eastAsia="ru-RU"/>
        </w:rPr>
        <w:tab/>
        <w:t>при</w:t>
      </w:r>
      <w:r w:rsidR="003527CC">
        <w:rPr>
          <w:sz w:val="28"/>
          <w:szCs w:val="28"/>
          <w:lang w:eastAsia="ru-RU"/>
        </w:rPr>
        <w:t xml:space="preserve"> </w:t>
      </w:r>
      <w:r w:rsidR="004A4951"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прием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межведомственное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1E0A17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принятия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Услуги;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lastRenderedPageBreak/>
        <w:t>Вариант 2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</w:r>
      <w:r w:rsidR="00B2613B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1E0A17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</w:t>
      </w:r>
      <w:r w:rsidRPr="00775F02">
        <w:rPr>
          <w:sz w:val="28"/>
          <w:szCs w:val="28"/>
          <w:lang w:eastAsia="ru-RU"/>
        </w:rPr>
        <w:tab/>
        <w:t>о</w:t>
      </w:r>
      <w:r w:rsidRPr="00775F02">
        <w:rPr>
          <w:sz w:val="28"/>
          <w:szCs w:val="28"/>
          <w:lang w:eastAsia="ru-RU"/>
        </w:rPr>
        <w:tab/>
        <w:t>принятии</w:t>
      </w:r>
      <w:r w:rsidRPr="00775F02">
        <w:rPr>
          <w:sz w:val="28"/>
          <w:szCs w:val="28"/>
          <w:lang w:eastAsia="ru-RU"/>
        </w:rPr>
        <w:tab/>
        <w:t>положительного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</w:t>
      </w:r>
      <w:r w:rsidRPr="00775F02">
        <w:rPr>
          <w:sz w:val="28"/>
          <w:szCs w:val="28"/>
          <w:lang w:eastAsia="ru-RU"/>
        </w:rPr>
        <w:tab/>
        <w:t>заявке</w:t>
      </w:r>
      <w:r w:rsidRPr="00775F02">
        <w:rPr>
          <w:sz w:val="28"/>
          <w:szCs w:val="28"/>
          <w:lang w:eastAsia="ru-RU"/>
        </w:rPr>
        <w:tab/>
        <w:t>на рассмотрение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предложения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включении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схему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размещения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ярмарок.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б)Уведомление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принятии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отрицательного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заявке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рассмотрение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предложения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включении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схему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размещения 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ярмарок.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содержащие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предусмотрены.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ab/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прием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межведомственное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1E0A17" w:rsidRPr="00775F02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принятия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предоставлении)Услуги; </w:t>
      </w:r>
    </w:p>
    <w:p w:rsidR="004A4951" w:rsidRDefault="004A4951" w:rsidP="003527C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3527CC" w:rsidRPr="00775F02" w:rsidRDefault="003527CC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3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B2613B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</w:t>
      </w:r>
      <w:r w:rsidRPr="00775F02">
        <w:rPr>
          <w:sz w:val="28"/>
          <w:szCs w:val="28"/>
          <w:lang w:eastAsia="ru-RU"/>
        </w:rPr>
        <w:tab/>
        <w:t>о</w:t>
      </w:r>
      <w:r w:rsidRPr="00775F02">
        <w:rPr>
          <w:sz w:val="28"/>
          <w:szCs w:val="28"/>
          <w:lang w:eastAsia="ru-RU"/>
        </w:rPr>
        <w:tab/>
        <w:t>принятии</w:t>
      </w:r>
      <w:r w:rsidRPr="00775F02">
        <w:rPr>
          <w:sz w:val="28"/>
          <w:szCs w:val="28"/>
          <w:lang w:eastAsia="ru-RU"/>
        </w:rPr>
        <w:tab/>
        <w:t>положительного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</w:t>
      </w:r>
      <w:r w:rsidR="00B2613B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заявке</w:t>
      </w:r>
      <w:r w:rsidRPr="00775F02">
        <w:rPr>
          <w:sz w:val="28"/>
          <w:szCs w:val="28"/>
          <w:lang w:eastAsia="ru-RU"/>
        </w:rPr>
        <w:tab/>
        <w:t>на рассмотрение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предложения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включении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схему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размещения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ярмарок.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б)Уведомление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принятии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отрицательного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заявке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рассмотрение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предложения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включении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схему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мест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размещения ярмарок.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содержащие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предусмотрены.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ab/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1E0A17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предоставлении)</w:t>
      </w:r>
      <w:r w:rsidR="00B2613B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Услуги;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4A4951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B2613B" w:rsidRPr="00775F02" w:rsidRDefault="00B2613B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lastRenderedPageBreak/>
        <w:t>Вариант 4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уведомление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 ярмарки;</w:t>
      </w:r>
    </w:p>
    <w:p w:rsidR="00B322FF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уведомление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ярмарки.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а)распоряжение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б)распоряжение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ab/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1E0A17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1E0A17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предоставлении)</w:t>
      </w:r>
      <w:r w:rsidR="00B2613B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Услуги;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5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а)уведомление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 ярмарки;</w:t>
      </w:r>
    </w:p>
    <w:p w:rsidR="00B322FF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уведомление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ярмарки.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а)распоряжение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б)распоряжение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Pr="00775F02">
        <w:rPr>
          <w:sz w:val="28"/>
          <w:szCs w:val="28"/>
          <w:lang w:eastAsia="ru-RU"/>
        </w:rPr>
        <w:tab/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AA1ECF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предоставлении)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Услуги; </w:t>
      </w:r>
    </w:p>
    <w:p w:rsidR="004A4951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B2613B" w:rsidRDefault="00B2613B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2613B" w:rsidRDefault="00B2613B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2613B" w:rsidRDefault="00B2613B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2613B" w:rsidRDefault="00B2613B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4A4951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lastRenderedPageBreak/>
        <w:t>Вариант 6</w:t>
      </w:r>
    </w:p>
    <w:p w:rsidR="00B2613B" w:rsidRPr="00775F02" w:rsidRDefault="00B2613B" w:rsidP="00775F02">
      <w:pPr>
        <w:tabs>
          <w:tab w:val="left" w:pos="1021"/>
        </w:tabs>
        <w:ind w:firstLine="426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</w:r>
      <w:r w:rsidR="00B2613B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а)уведомление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 ярмарки;</w:t>
      </w:r>
    </w:p>
    <w:p w:rsidR="00B322FF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уведомление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ярмарки.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а)распоряжение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б)распоряжение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Pr="00775F02">
        <w:rPr>
          <w:sz w:val="28"/>
          <w:szCs w:val="28"/>
          <w:lang w:eastAsia="ru-RU"/>
        </w:rPr>
        <w:tab/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AA1ECF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предоставлении)</w:t>
      </w:r>
      <w:r w:rsidR="00B2613B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Услуги;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7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рабочих дней.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а)уведомление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 ярмарки;</w:t>
      </w:r>
    </w:p>
    <w:p w:rsidR="00B322FF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уведомление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 xml:space="preserve">ярмарки.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а)распоряжение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б)распоряжение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выдаче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разрешения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право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организации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ярмарки.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Pr="00775F02">
        <w:rPr>
          <w:sz w:val="28"/>
          <w:szCs w:val="28"/>
          <w:lang w:eastAsia="ru-RU"/>
        </w:rPr>
        <w:tab/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информационное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взаимодействие;</w:t>
      </w:r>
    </w:p>
    <w:p w:rsidR="00AA1ECF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отказе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предоставлении)</w:t>
      </w:r>
      <w:r w:rsidR="00B2613B">
        <w:rPr>
          <w:sz w:val="28"/>
          <w:szCs w:val="28"/>
          <w:lang w:eastAsia="ru-RU"/>
        </w:rPr>
        <w:t xml:space="preserve"> 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8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lastRenderedPageBreak/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 рабочих дней.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 предоставления варианта Услуги являются: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а)уведомление о выдаче разрешения на право организации ярмарки;</w:t>
      </w:r>
    </w:p>
    <w:p w:rsidR="00B322FF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б) уведомление об отказе в выдаче разрешения на право организации ярмарки. 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а)распоряжение о выдаче разрешения на право организации ярмарки;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б)распоряжение об отказе в выдаче разрешения на право организации ярмарки.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Pr="00775F02">
        <w:rPr>
          <w:sz w:val="28"/>
          <w:szCs w:val="28"/>
          <w:lang w:eastAsia="ru-RU"/>
        </w:rPr>
        <w:tab/>
        <w:t xml:space="preserve"> 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 предоставлении Услуги в соответствии с настоящим вариантом: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 заявления и документов и (или) информации, необходимых для предоставления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 информационное взаимодействие;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в)принятие решения о предоставлении (об отказе в предоставлении)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9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Pr="00775F02">
        <w:rPr>
          <w:sz w:val="28"/>
          <w:szCs w:val="28"/>
          <w:lang w:eastAsia="ru-RU"/>
        </w:rPr>
        <w:tab/>
        <w:t>срок</w:t>
      </w:r>
      <w:r w:rsidRPr="00775F02">
        <w:rPr>
          <w:sz w:val="28"/>
          <w:szCs w:val="28"/>
          <w:lang w:eastAsia="ru-RU"/>
        </w:rPr>
        <w:tab/>
        <w:t>предоставления</w:t>
      </w:r>
      <w:r w:rsidRPr="00775F02">
        <w:rPr>
          <w:sz w:val="28"/>
          <w:szCs w:val="28"/>
          <w:lang w:eastAsia="ru-RU"/>
        </w:rPr>
        <w:tab/>
        <w:t>варианта</w:t>
      </w:r>
      <w:r w:rsidRPr="00775F02">
        <w:rPr>
          <w:sz w:val="28"/>
          <w:szCs w:val="28"/>
          <w:lang w:eastAsia="ru-RU"/>
        </w:rPr>
        <w:tab/>
        <w:t>Услуги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20 рабочих дней.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 предоставления варианта Услуги являются: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а)уведомление о выдаче разрешения на право организации ярмарки;</w:t>
      </w:r>
    </w:p>
    <w:p w:rsidR="00B322FF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б) уведомление об отказе в выдаче разрешения на право организации ярмарки. 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а)распоряжение о выдаче разрешения на право организации ярмарки;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б)распоряжение об отказе в выдаче разрешения на право организации ярмарки.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Pr="00775F02">
        <w:rPr>
          <w:sz w:val="28"/>
          <w:szCs w:val="28"/>
          <w:lang w:eastAsia="ru-RU"/>
        </w:rPr>
        <w:tab/>
        <w:t xml:space="preserve"> 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 предоставлении Услуги в соответствии с настоящим вариантом: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 заявления и документов и (или) информации, необходимых для предоставления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б)межведомственное информационное взаимодействие;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в)принятие решения о предоставлении (об отказе в предоставлении)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г) предоставление результата Услуги.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10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срок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1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рабочий день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(при</w:t>
      </w:r>
      <w:r w:rsidRPr="00775F02">
        <w:rPr>
          <w:sz w:val="28"/>
          <w:szCs w:val="28"/>
          <w:lang w:eastAsia="ru-RU"/>
        </w:rPr>
        <w:tab/>
        <w:t>наличии</w:t>
      </w:r>
      <w:r w:rsidRPr="00775F02">
        <w:rPr>
          <w:sz w:val="28"/>
          <w:szCs w:val="28"/>
          <w:lang w:eastAsia="ru-RU"/>
        </w:rPr>
        <w:tab/>
        <w:t>технической</w:t>
      </w:r>
      <w:r w:rsidRPr="00775F02">
        <w:rPr>
          <w:sz w:val="28"/>
          <w:szCs w:val="28"/>
          <w:lang w:eastAsia="ru-RU"/>
        </w:rPr>
        <w:tab/>
        <w:t>возможности</w:t>
      </w:r>
      <w:r w:rsidRPr="00775F02">
        <w:rPr>
          <w:sz w:val="28"/>
          <w:szCs w:val="28"/>
          <w:lang w:eastAsia="ru-RU"/>
        </w:rPr>
        <w:tab/>
        <w:t>Услуга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оказывается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режиме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«онлайн»).</w:t>
      </w:r>
    </w:p>
    <w:p w:rsidR="00AA1ECF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lastRenderedPageBreak/>
        <w:t>Результатом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являются: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 а) уведомление, содержащее сведения о подписке.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содержащие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предусмотрены.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результата Услуги;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в) отправка </w:t>
      </w:r>
      <w:proofErr w:type="spellStart"/>
      <w:r w:rsidRPr="00775F02">
        <w:rPr>
          <w:sz w:val="28"/>
          <w:szCs w:val="28"/>
          <w:lang w:eastAsia="ru-RU"/>
        </w:rPr>
        <w:t>проактивных</w:t>
      </w:r>
      <w:proofErr w:type="spellEnd"/>
      <w:r w:rsidRPr="00775F02">
        <w:rPr>
          <w:sz w:val="28"/>
          <w:szCs w:val="28"/>
          <w:lang w:eastAsia="ru-RU"/>
        </w:rPr>
        <w:t xml:space="preserve">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11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</w:t>
      </w:r>
      <w:r w:rsidRPr="00775F02">
        <w:rPr>
          <w:sz w:val="28"/>
          <w:szCs w:val="28"/>
          <w:lang w:eastAsia="ru-RU"/>
        </w:rPr>
        <w:tab/>
        <w:t>(при</w:t>
      </w:r>
      <w:r w:rsidRPr="00775F02">
        <w:rPr>
          <w:sz w:val="28"/>
          <w:szCs w:val="28"/>
          <w:lang w:eastAsia="ru-RU"/>
        </w:rPr>
        <w:tab/>
        <w:t>наличии</w:t>
      </w:r>
      <w:r w:rsidRPr="00775F02">
        <w:rPr>
          <w:sz w:val="28"/>
          <w:szCs w:val="28"/>
          <w:lang w:eastAsia="ru-RU"/>
        </w:rPr>
        <w:tab/>
        <w:t>технической</w:t>
      </w:r>
      <w:r w:rsidRPr="00775F02">
        <w:rPr>
          <w:sz w:val="28"/>
          <w:szCs w:val="28"/>
          <w:lang w:eastAsia="ru-RU"/>
        </w:rPr>
        <w:tab/>
        <w:t>возможности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Услуга оказывается в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режиме «онлайн»).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 предоставления варианта Услуги являются: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 а) уведомление, содержащее сведения о подписке.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 содержащие решение о предоставлении Услуги не предусмотрены.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предоставление результата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в) отправка </w:t>
      </w:r>
      <w:proofErr w:type="spellStart"/>
      <w:r w:rsidRPr="00775F02">
        <w:rPr>
          <w:sz w:val="28"/>
          <w:szCs w:val="28"/>
          <w:lang w:eastAsia="ru-RU"/>
        </w:rPr>
        <w:t>проактивных</w:t>
      </w:r>
      <w:proofErr w:type="spellEnd"/>
      <w:r w:rsidRPr="00775F02">
        <w:rPr>
          <w:sz w:val="28"/>
          <w:szCs w:val="28"/>
          <w:lang w:eastAsia="ru-RU"/>
        </w:rPr>
        <w:t xml:space="preserve">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12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</w:t>
      </w:r>
      <w:r w:rsidRPr="00775F02">
        <w:rPr>
          <w:sz w:val="28"/>
          <w:szCs w:val="28"/>
          <w:lang w:eastAsia="ru-RU"/>
        </w:rPr>
        <w:tab/>
        <w:t>(при</w:t>
      </w:r>
      <w:r w:rsidRPr="00775F02">
        <w:rPr>
          <w:sz w:val="28"/>
          <w:szCs w:val="28"/>
          <w:lang w:eastAsia="ru-RU"/>
        </w:rPr>
        <w:tab/>
        <w:t>наличии</w:t>
      </w:r>
      <w:r w:rsidRPr="00775F02">
        <w:rPr>
          <w:sz w:val="28"/>
          <w:szCs w:val="28"/>
          <w:lang w:eastAsia="ru-RU"/>
        </w:rPr>
        <w:tab/>
        <w:t>технической</w:t>
      </w:r>
      <w:r w:rsidRPr="00775F02">
        <w:rPr>
          <w:sz w:val="28"/>
          <w:szCs w:val="28"/>
          <w:lang w:eastAsia="ru-RU"/>
        </w:rPr>
        <w:tab/>
        <w:t>возможности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Услуга оказывается в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режиме «онлайн»).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Результатом предоставления варианта Услуги являются: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 а) уведомление, содержащее сведения о подписке.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 содержащие решение о предоставлении Услуги не предусмотрены.</w:t>
      </w:r>
    </w:p>
    <w:p w:rsidR="00AA1ECF" w:rsidRPr="00775F02" w:rsidRDefault="00AA1ECF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 предоставление результата Услуги;</w:t>
      </w:r>
    </w:p>
    <w:p w:rsidR="00AA1ECF" w:rsidRPr="00775F02" w:rsidRDefault="00AA1ECF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lastRenderedPageBreak/>
        <w:t xml:space="preserve">в) отправка </w:t>
      </w:r>
      <w:proofErr w:type="spellStart"/>
      <w:r w:rsidRPr="00775F02">
        <w:rPr>
          <w:sz w:val="28"/>
          <w:szCs w:val="28"/>
          <w:lang w:eastAsia="ru-RU"/>
        </w:rPr>
        <w:t>проактивных</w:t>
      </w:r>
      <w:proofErr w:type="spellEnd"/>
      <w:r w:rsidRPr="00775F02">
        <w:rPr>
          <w:sz w:val="28"/>
          <w:szCs w:val="28"/>
          <w:lang w:eastAsia="ru-RU"/>
        </w:rPr>
        <w:t xml:space="preserve">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13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срок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варианта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составляет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1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рабочий день</w:t>
      </w:r>
      <w:r w:rsidRPr="00775F02">
        <w:rPr>
          <w:sz w:val="28"/>
          <w:szCs w:val="28"/>
          <w:lang w:eastAsia="ru-RU"/>
        </w:rPr>
        <w:tab/>
        <w:t>(при</w:t>
      </w:r>
      <w:r w:rsidRPr="00775F02">
        <w:rPr>
          <w:sz w:val="28"/>
          <w:szCs w:val="28"/>
          <w:lang w:eastAsia="ru-RU"/>
        </w:rPr>
        <w:tab/>
        <w:t>наличии</w:t>
      </w:r>
      <w:r w:rsidRPr="00775F02">
        <w:rPr>
          <w:sz w:val="28"/>
          <w:szCs w:val="28"/>
          <w:lang w:eastAsia="ru-RU"/>
        </w:rPr>
        <w:tab/>
        <w:t>технической</w:t>
      </w:r>
      <w:r w:rsidRPr="00775F02">
        <w:rPr>
          <w:sz w:val="28"/>
          <w:szCs w:val="28"/>
          <w:lang w:eastAsia="ru-RU"/>
        </w:rPr>
        <w:tab/>
        <w:t>возможности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Услуга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оказывается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в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режиме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«онлайн»).</w:t>
      </w:r>
    </w:p>
    <w:p w:rsidR="00AA1ECF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Результатом предоставления варианта Услуги являются: 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содержащее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сведения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об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отмене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подписки.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содержащие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решение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о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предусмотрены.</w:t>
      </w:r>
    </w:p>
    <w:p w:rsidR="004A4951" w:rsidRPr="00775F02" w:rsidRDefault="004A4951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Административные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ab/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заявления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документов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(или)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информации,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необходимых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для предоставления Услуги;</w:t>
      </w:r>
    </w:p>
    <w:p w:rsidR="00D06F8A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б)предоставление</w:t>
      </w:r>
      <w:r w:rsidR="00AA1ECF" w:rsidRPr="00775F02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результата Услуги.</w:t>
      </w:r>
    </w:p>
    <w:p w:rsidR="00B322FF" w:rsidRPr="00775F02" w:rsidRDefault="00B322FF" w:rsidP="00B322FF">
      <w:pPr>
        <w:tabs>
          <w:tab w:val="left" w:pos="1021"/>
        </w:tabs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14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D06F8A" w:rsidRPr="00775F02" w:rsidRDefault="00D06F8A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</w:t>
      </w:r>
      <w:r w:rsidRPr="00775F02">
        <w:rPr>
          <w:sz w:val="28"/>
          <w:szCs w:val="28"/>
          <w:lang w:eastAsia="ru-RU"/>
        </w:rPr>
        <w:tab/>
        <w:t>(при</w:t>
      </w:r>
      <w:r w:rsidRPr="00775F02">
        <w:rPr>
          <w:sz w:val="28"/>
          <w:szCs w:val="28"/>
          <w:lang w:eastAsia="ru-RU"/>
        </w:rPr>
        <w:tab/>
        <w:t>наличии</w:t>
      </w:r>
      <w:r w:rsidRPr="00775F02">
        <w:rPr>
          <w:sz w:val="28"/>
          <w:szCs w:val="28"/>
          <w:lang w:eastAsia="ru-RU"/>
        </w:rPr>
        <w:tab/>
        <w:t>технической</w:t>
      </w:r>
      <w:r w:rsidRPr="00775F02">
        <w:rPr>
          <w:sz w:val="28"/>
          <w:szCs w:val="28"/>
          <w:lang w:eastAsia="ru-RU"/>
        </w:rPr>
        <w:tab/>
        <w:t>возможности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Услуга оказывается в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режиме «онлайн»).</w:t>
      </w:r>
    </w:p>
    <w:p w:rsidR="00D06F8A" w:rsidRPr="00775F02" w:rsidRDefault="00D06F8A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Результатом предоставления варианта Услуги являются: 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уведомление, содержащее сведения об отмене подписки.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 содержащие решение о предоставлении Услуги не предусмотрены.</w:t>
      </w:r>
    </w:p>
    <w:p w:rsidR="00D06F8A" w:rsidRPr="00775F02" w:rsidRDefault="00D06F8A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Административные </w:t>
      </w:r>
      <w:r w:rsidRPr="00775F02">
        <w:rPr>
          <w:sz w:val="28"/>
          <w:szCs w:val="28"/>
          <w:lang w:eastAsia="ru-RU"/>
        </w:rPr>
        <w:tab/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а)прием заявления и документов и (или) информации, необходимых для предоставления Услуги;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б)предоставление результата Услуги.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sz w:val="28"/>
          <w:szCs w:val="28"/>
          <w:lang w:eastAsia="ru-RU"/>
        </w:rPr>
      </w:pPr>
    </w:p>
    <w:p w:rsidR="004A4951" w:rsidRPr="00775F02" w:rsidRDefault="004A4951" w:rsidP="00023514">
      <w:pPr>
        <w:tabs>
          <w:tab w:val="left" w:pos="1021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775F02">
        <w:rPr>
          <w:b/>
          <w:bCs/>
          <w:sz w:val="28"/>
          <w:szCs w:val="28"/>
          <w:lang w:eastAsia="ru-RU"/>
        </w:rPr>
        <w:t>Вариант 15</w:t>
      </w:r>
    </w:p>
    <w:p w:rsidR="004A4951" w:rsidRPr="00775F02" w:rsidRDefault="004A4951" w:rsidP="00775F02">
      <w:pPr>
        <w:tabs>
          <w:tab w:val="left" w:pos="1021"/>
        </w:tabs>
        <w:ind w:firstLine="426"/>
        <w:contextualSpacing/>
        <w:jc w:val="both"/>
        <w:rPr>
          <w:b/>
          <w:sz w:val="28"/>
          <w:szCs w:val="28"/>
          <w:lang w:eastAsia="ru-RU"/>
        </w:rPr>
      </w:pPr>
    </w:p>
    <w:p w:rsidR="00D06F8A" w:rsidRPr="00775F02" w:rsidRDefault="00D06F8A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</w:t>
      </w:r>
      <w:r w:rsidRPr="00775F02">
        <w:rPr>
          <w:sz w:val="28"/>
          <w:szCs w:val="28"/>
          <w:lang w:eastAsia="ru-RU"/>
        </w:rPr>
        <w:tab/>
        <w:t>(при</w:t>
      </w:r>
      <w:r w:rsidRPr="00775F02">
        <w:rPr>
          <w:sz w:val="28"/>
          <w:szCs w:val="28"/>
          <w:lang w:eastAsia="ru-RU"/>
        </w:rPr>
        <w:tab/>
        <w:t>наличии</w:t>
      </w:r>
      <w:r w:rsidRPr="00775F02">
        <w:rPr>
          <w:sz w:val="28"/>
          <w:szCs w:val="28"/>
          <w:lang w:eastAsia="ru-RU"/>
        </w:rPr>
        <w:tab/>
        <w:t>технической</w:t>
      </w:r>
      <w:r w:rsidRPr="00775F02">
        <w:rPr>
          <w:sz w:val="28"/>
          <w:szCs w:val="28"/>
          <w:lang w:eastAsia="ru-RU"/>
        </w:rPr>
        <w:tab/>
        <w:t>возможности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Услуга оказывается в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режиме «онлайн»).</w:t>
      </w:r>
    </w:p>
    <w:p w:rsidR="00D06F8A" w:rsidRPr="00775F02" w:rsidRDefault="00D06F8A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Результатом предоставления варианта Услуги являются: 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а) уведомление, содержащее сведения об отмене подписки.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Документы, содержащие решение о предоставлении Услуги не предусмотрены.</w:t>
      </w:r>
    </w:p>
    <w:p w:rsidR="00D06F8A" w:rsidRPr="00775F02" w:rsidRDefault="00D06F8A" w:rsidP="00975103">
      <w:pPr>
        <w:numPr>
          <w:ilvl w:val="0"/>
          <w:numId w:val="14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 xml:space="preserve">Административные </w:t>
      </w:r>
      <w:r w:rsidRPr="00775F02">
        <w:rPr>
          <w:sz w:val="28"/>
          <w:szCs w:val="28"/>
          <w:lang w:eastAsia="ru-RU"/>
        </w:rPr>
        <w:tab/>
        <w:t>процедуры,</w:t>
      </w:r>
      <w:r w:rsidRPr="00775F02">
        <w:rPr>
          <w:sz w:val="28"/>
          <w:szCs w:val="28"/>
          <w:lang w:eastAsia="ru-RU"/>
        </w:rPr>
        <w:tab/>
        <w:t>осуществляемые</w:t>
      </w:r>
      <w:r w:rsidRPr="00775F02">
        <w:rPr>
          <w:sz w:val="28"/>
          <w:szCs w:val="28"/>
          <w:lang w:eastAsia="ru-RU"/>
        </w:rPr>
        <w:tab/>
        <w:t>при</w:t>
      </w:r>
      <w:r w:rsidR="00B322FF">
        <w:rPr>
          <w:sz w:val="28"/>
          <w:szCs w:val="28"/>
          <w:lang w:eastAsia="ru-RU"/>
        </w:rPr>
        <w:t xml:space="preserve"> </w:t>
      </w:r>
      <w:r w:rsidRPr="00775F02">
        <w:rPr>
          <w:sz w:val="28"/>
          <w:szCs w:val="28"/>
          <w:lang w:eastAsia="ru-RU"/>
        </w:rPr>
        <w:t>предоставлении Услуги в соответствии с настоящим вариантом:</w:t>
      </w:r>
    </w:p>
    <w:p w:rsidR="00D06F8A" w:rsidRPr="00775F02" w:rsidRDefault="00D06F8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lastRenderedPageBreak/>
        <w:t>а)прием заявления и документов и (или) информации, необходимых для предоставления Услуги;</w:t>
      </w:r>
    </w:p>
    <w:p w:rsidR="00D06F8A" w:rsidRDefault="00D06F8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б)предоставление результата Услуги.</w:t>
      </w:r>
    </w:p>
    <w:p w:rsidR="004A4951" w:rsidRPr="00775F02" w:rsidRDefault="004A4951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023514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AC35EA" w:rsidRPr="00775F02">
        <w:rPr>
          <w:sz w:val="28"/>
          <w:szCs w:val="28"/>
          <w:lang w:eastAsia="ru-RU"/>
        </w:rPr>
        <w:t xml:space="preserve">7. 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 </w:t>
      </w:r>
    </w:p>
    <w:p w:rsidR="00AC35EA" w:rsidRPr="00775F02" w:rsidRDefault="00023514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AC35EA" w:rsidRPr="00775F02">
        <w:rPr>
          <w:sz w:val="28"/>
          <w:szCs w:val="28"/>
          <w:lang w:eastAsia="ru-RU"/>
        </w:rPr>
        <w:t xml:space="preserve">8. Текущий контроль осуществляется посредством проведения плановых и внеплановых проверок. 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center"/>
        <w:rPr>
          <w:b/>
          <w:sz w:val="28"/>
          <w:szCs w:val="28"/>
          <w:lang w:eastAsia="ru-RU"/>
        </w:rPr>
      </w:pPr>
    </w:p>
    <w:p w:rsidR="00AC35EA" w:rsidRPr="00775F02" w:rsidRDefault="00023514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AC35EA" w:rsidRPr="00775F02">
        <w:rPr>
          <w:sz w:val="28"/>
          <w:szCs w:val="28"/>
          <w:lang w:eastAsia="ru-RU"/>
        </w:rPr>
        <w:t xml:space="preserve">9. Плановые проверки проводятся на основе ежегодно утверждаемого плана, а внеплановые – по решению лиц, ответственных за проведение проверок. </w:t>
      </w:r>
    </w:p>
    <w:p w:rsidR="00AC35EA" w:rsidRPr="00775F02" w:rsidRDefault="00023514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C35EA" w:rsidRPr="00775F02">
        <w:rPr>
          <w:sz w:val="28"/>
          <w:szCs w:val="28"/>
          <w:lang w:eastAsia="ru-RU"/>
        </w:rPr>
        <w:t>0. Проверки проводятся уполномоченными лицами Органа власти.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0"/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</w:t>
      </w:r>
    </w:p>
    <w:p w:rsidR="00AC35EA" w:rsidRPr="00775F02" w:rsidRDefault="00AC35EA" w:rsidP="00023514">
      <w:pPr>
        <w:tabs>
          <w:tab w:val="left" w:pos="0"/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ими в ходе предоставления Услуги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023514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C35EA" w:rsidRPr="00775F02">
        <w:rPr>
          <w:sz w:val="28"/>
          <w:szCs w:val="28"/>
          <w:lang w:eastAsia="ru-RU"/>
        </w:rPr>
        <w:t xml:space="preserve">1.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 </w:t>
      </w:r>
    </w:p>
    <w:p w:rsidR="00AC35EA" w:rsidRPr="00775F02" w:rsidRDefault="00AC35EA" w:rsidP="00B322F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Положения, характеризующие требования к порядку</w:t>
      </w: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и формам контроля за предоставлением Услуги, в том числе со стороны граждан, их объединений и организаций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023514" w:rsidP="00A8635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C35EA" w:rsidRPr="00775F02">
        <w:rPr>
          <w:sz w:val="28"/>
          <w:szCs w:val="28"/>
          <w:lang w:eastAsia="ru-RU"/>
        </w:rPr>
        <w:t xml:space="preserve">2.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:rsidR="00AC35EA" w:rsidRPr="00775F02" w:rsidRDefault="00AC35EA" w:rsidP="00A8635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AC35EA" w:rsidP="00023514">
      <w:pPr>
        <w:tabs>
          <w:tab w:val="left" w:pos="1021"/>
        </w:tabs>
        <w:contextualSpacing/>
        <w:jc w:val="center"/>
        <w:rPr>
          <w:b/>
          <w:sz w:val="28"/>
          <w:szCs w:val="28"/>
          <w:lang w:eastAsia="ru-RU"/>
        </w:rPr>
      </w:pPr>
      <w:r w:rsidRPr="00775F02">
        <w:rPr>
          <w:b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C35EA" w:rsidRPr="00775F02" w:rsidRDefault="00023514" w:rsidP="00A8635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C35EA" w:rsidRPr="00775F02">
        <w:rPr>
          <w:sz w:val="28"/>
          <w:szCs w:val="28"/>
          <w:lang w:eastAsia="ru-RU"/>
        </w:rPr>
        <w:t xml:space="preserve">3. 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 </w:t>
      </w:r>
    </w:p>
    <w:p w:rsidR="00AC35EA" w:rsidRPr="00775F02" w:rsidRDefault="00023514" w:rsidP="00A8635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C35EA" w:rsidRPr="00775F02">
        <w:rPr>
          <w:sz w:val="28"/>
          <w:szCs w:val="28"/>
          <w:lang w:eastAsia="ru-RU"/>
        </w:rPr>
        <w:t xml:space="preserve">4. Жалобы в форме электронных документов направляются посредством Единого портала, посредством официального сайта Органа власти в сети «Интернет». </w:t>
      </w:r>
    </w:p>
    <w:p w:rsidR="00AC35EA" w:rsidRPr="00775F02" w:rsidRDefault="00AC35EA" w:rsidP="00A8635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75F02">
        <w:rPr>
          <w:sz w:val="28"/>
          <w:szCs w:val="28"/>
          <w:lang w:eastAsia="ru-RU"/>
        </w:rPr>
        <w:t>Жалобы в форме документов на бумажном носителе направляются посредством почтового отправления.</w:t>
      </w:r>
    </w:p>
    <w:p w:rsidR="00AC35EA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8635C" w:rsidRDefault="00A8635C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8635C" w:rsidRPr="00775F02" w:rsidRDefault="00A8635C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8635C" w:rsidRPr="00A8635C" w:rsidRDefault="00A8635C" w:rsidP="00A8635C">
      <w:pPr>
        <w:tabs>
          <w:tab w:val="left" w:pos="1021"/>
        </w:tabs>
        <w:contextualSpacing/>
        <w:jc w:val="both"/>
        <w:rPr>
          <w:sz w:val="28"/>
          <w:szCs w:val="28"/>
          <w:lang w:eastAsia="ru-RU"/>
        </w:rPr>
      </w:pPr>
      <w:r w:rsidRPr="00A8635C">
        <w:rPr>
          <w:sz w:val="28"/>
          <w:szCs w:val="28"/>
          <w:lang w:eastAsia="ru-RU"/>
        </w:rPr>
        <w:t>Заведующий сектором по общим</w:t>
      </w:r>
    </w:p>
    <w:p w:rsidR="00A8635C" w:rsidRPr="00A8635C" w:rsidRDefault="00A8635C" w:rsidP="00A8635C">
      <w:pPr>
        <w:tabs>
          <w:tab w:val="left" w:pos="1021"/>
        </w:tabs>
        <w:contextualSpacing/>
        <w:jc w:val="both"/>
        <w:rPr>
          <w:sz w:val="28"/>
          <w:szCs w:val="28"/>
          <w:lang w:eastAsia="ru-RU"/>
        </w:rPr>
      </w:pPr>
      <w:r w:rsidRPr="00A8635C">
        <w:rPr>
          <w:sz w:val="28"/>
          <w:szCs w:val="28"/>
          <w:lang w:eastAsia="ru-RU"/>
        </w:rPr>
        <w:t xml:space="preserve"> и земельно-правовым вопросам                                             </w:t>
      </w:r>
      <w:r>
        <w:rPr>
          <w:sz w:val="28"/>
          <w:szCs w:val="28"/>
          <w:lang w:eastAsia="ru-RU"/>
        </w:rPr>
        <w:t xml:space="preserve">                </w:t>
      </w:r>
      <w:r w:rsidRPr="00A8635C">
        <w:rPr>
          <w:sz w:val="28"/>
          <w:szCs w:val="28"/>
          <w:lang w:eastAsia="ru-RU"/>
        </w:rPr>
        <w:t>С.П.Беседина</w:t>
      </w:r>
    </w:p>
    <w:p w:rsidR="00AC35EA" w:rsidRPr="00775F02" w:rsidRDefault="00AC35EA" w:rsidP="00775F02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8D4F23" w:rsidRPr="00775F02" w:rsidRDefault="008D4F23" w:rsidP="00775F02">
      <w:pPr>
        <w:ind w:left="5580" w:right="22" w:firstLine="2530"/>
        <w:contextualSpacing/>
        <w:jc w:val="right"/>
        <w:rPr>
          <w:spacing w:val="-6"/>
          <w:sz w:val="28"/>
          <w:szCs w:val="28"/>
        </w:rPr>
      </w:pPr>
    </w:p>
    <w:sectPr w:rsidR="008D4F23" w:rsidRPr="00775F02" w:rsidSect="00775F02">
      <w:headerReference w:type="default" r:id="rId14"/>
      <w:headerReference w:type="first" r:id="rId15"/>
      <w:type w:val="continuous"/>
      <w:pgSz w:w="12070" w:h="16950"/>
      <w:pgMar w:top="1134" w:right="567" w:bottom="1134" w:left="1701" w:header="720" w:footer="720" w:gutter="0"/>
      <w:cols w:space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912" w:rsidRDefault="00311912">
      <w:r>
        <w:separator/>
      </w:r>
    </w:p>
  </w:endnote>
  <w:endnote w:type="continuationSeparator" w:id="0">
    <w:p w:rsidR="00311912" w:rsidRDefault="00311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912" w:rsidRDefault="00311912">
      <w:r>
        <w:separator/>
      </w:r>
    </w:p>
  </w:footnote>
  <w:footnote w:type="continuationSeparator" w:id="0">
    <w:p w:rsidR="00311912" w:rsidRDefault="00311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showingPlcHdr/>
    </w:sdtPr>
    <w:sdtContent>
      <w:p w:rsidR="00DA479A" w:rsidRDefault="00A8635C">
        <w:pPr>
          <w:pStyle w:val="af2"/>
          <w:jc w:val="center"/>
        </w:pPr>
        <w:r>
          <w:t xml:space="preserve">     </w:t>
        </w:r>
      </w:p>
    </w:sdtContent>
  </w:sdt>
  <w:p w:rsidR="00DA479A" w:rsidRDefault="00DA479A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9A" w:rsidRDefault="00DA479A">
    <w:pPr>
      <w:pStyle w:val="af2"/>
      <w:jc w:val="center"/>
    </w:pPr>
  </w:p>
  <w:p w:rsidR="00DA479A" w:rsidRDefault="00DA479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001678"/>
    <w:multiLevelType w:val="singleLevel"/>
    <w:tmpl w:val="B1001678"/>
    <w:lvl w:ilvl="0">
      <w:start w:val="1"/>
      <w:numFmt w:val="decimal"/>
      <w:suff w:val="space"/>
      <w:lvlText w:val="%1)"/>
      <w:lvlJc w:val="left"/>
    </w:lvl>
  </w:abstractNum>
  <w:abstractNum w:abstractNumId="1">
    <w:nsid w:val="C2AED3E7"/>
    <w:multiLevelType w:val="multilevel"/>
    <w:tmpl w:val="C2AED3E7"/>
    <w:lvl w:ilvl="0">
      <w:start w:val="1"/>
      <w:numFmt w:val="decimal"/>
      <w:lvlText w:val="%1)"/>
      <w:lvlJc w:val="left"/>
      <w:pPr>
        <w:ind w:left="41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>
      <w:numFmt w:val="bullet"/>
      <w:lvlText w:val="•"/>
      <w:lvlJc w:val="left"/>
      <w:pPr>
        <w:ind w:left="1068" w:hanging="53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6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4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33"/>
      </w:pPr>
      <w:rPr>
        <w:rFonts w:hint="default"/>
        <w:lang w:val="ru-RU" w:eastAsia="en-US" w:bidi="ar-SA"/>
      </w:rPr>
    </w:lvl>
  </w:abstractNum>
  <w:abstractNum w:abstractNumId="2">
    <w:nsid w:val="E4DEF9CF"/>
    <w:multiLevelType w:val="singleLevel"/>
    <w:tmpl w:val="E4DEF9CF"/>
    <w:lvl w:ilvl="0">
      <w:start w:val="1"/>
      <w:numFmt w:val="decimal"/>
      <w:suff w:val="space"/>
      <w:lvlText w:val="%1)"/>
      <w:lvlJc w:val="left"/>
    </w:lvl>
  </w:abstractNum>
  <w:abstractNum w:abstractNumId="3">
    <w:nsid w:val="4D6B3B12"/>
    <w:multiLevelType w:val="hybridMultilevel"/>
    <w:tmpl w:val="B5563C5C"/>
    <w:lvl w:ilvl="0" w:tplc="27CC0FD4">
      <w:start w:val="45"/>
      <w:numFmt w:val="decimal"/>
      <w:lvlText w:val="%1."/>
      <w:lvlJc w:val="left"/>
      <w:pPr>
        <w:ind w:left="99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34F59"/>
    <w:multiLevelType w:val="multilevel"/>
    <w:tmpl w:val="63D34F59"/>
    <w:lvl w:ilvl="0">
      <w:start w:val="1"/>
      <w:numFmt w:val="decimal"/>
      <w:lvlText w:val="%1."/>
      <w:lvlJc w:val="left"/>
      <w:pPr>
        <w:tabs>
          <w:tab w:val="left" w:pos="1134"/>
        </w:tabs>
        <w:ind w:left="-1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5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06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2" w:hanging="1440"/>
      </w:pPr>
      <w:rPr>
        <w:rFonts w:hint="default"/>
      </w:rPr>
    </w:lvl>
  </w:abstractNum>
  <w:abstractNum w:abstractNumId="5">
    <w:nsid w:val="6454354E"/>
    <w:multiLevelType w:val="multilevel"/>
    <w:tmpl w:val="645435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73047"/>
    <w:multiLevelType w:val="hybridMultilevel"/>
    <w:tmpl w:val="588C6CFC"/>
    <w:lvl w:ilvl="0" w:tplc="619AB798">
      <w:start w:val="1"/>
      <w:numFmt w:val="decimal"/>
      <w:lvlText w:val="%1."/>
      <w:lvlJc w:val="left"/>
      <w:pPr>
        <w:ind w:left="99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EE88276">
      <w:numFmt w:val="bullet"/>
      <w:lvlText w:val="•"/>
      <w:lvlJc w:val="left"/>
      <w:pPr>
        <w:ind w:left="1150" w:hanging="426"/>
      </w:pPr>
      <w:rPr>
        <w:rFonts w:hint="default"/>
        <w:lang w:val="en-US" w:eastAsia="en-US" w:bidi="ar-SA"/>
      </w:rPr>
    </w:lvl>
    <w:lvl w:ilvl="2" w:tplc="6A5CC380">
      <w:numFmt w:val="bullet"/>
      <w:lvlText w:val="•"/>
      <w:lvlJc w:val="left"/>
      <w:pPr>
        <w:ind w:left="2181" w:hanging="426"/>
      </w:pPr>
      <w:rPr>
        <w:rFonts w:hint="default"/>
        <w:lang w:val="en-US" w:eastAsia="en-US" w:bidi="ar-SA"/>
      </w:rPr>
    </w:lvl>
    <w:lvl w:ilvl="3" w:tplc="93BCF768">
      <w:numFmt w:val="bullet"/>
      <w:lvlText w:val="•"/>
      <w:lvlJc w:val="left"/>
      <w:pPr>
        <w:ind w:left="3211" w:hanging="426"/>
      </w:pPr>
      <w:rPr>
        <w:rFonts w:hint="default"/>
        <w:lang w:val="en-US" w:eastAsia="en-US" w:bidi="ar-SA"/>
      </w:rPr>
    </w:lvl>
    <w:lvl w:ilvl="4" w:tplc="E6BEC8BE">
      <w:numFmt w:val="bullet"/>
      <w:lvlText w:val="•"/>
      <w:lvlJc w:val="left"/>
      <w:pPr>
        <w:ind w:left="4242" w:hanging="426"/>
      </w:pPr>
      <w:rPr>
        <w:rFonts w:hint="default"/>
        <w:lang w:val="en-US" w:eastAsia="en-US" w:bidi="ar-SA"/>
      </w:rPr>
    </w:lvl>
    <w:lvl w:ilvl="5" w:tplc="9AFA0488">
      <w:numFmt w:val="bullet"/>
      <w:lvlText w:val="•"/>
      <w:lvlJc w:val="left"/>
      <w:pPr>
        <w:ind w:left="5273" w:hanging="426"/>
      </w:pPr>
      <w:rPr>
        <w:rFonts w:hint="default"/>
        <w:lang w:val="en-US" w:eastAsia="en-US" w:bidi="ar-SA"/>
      </w:rPr>
    </w:lvl>
    <w:lvl w:ilvl="6" w:tplc="0FF0E0F6">
      <w:numFmt w:val="bullet"/>
      <w:lvlText w:val="•"/>
      <w:lvlJc w:val="left"/>
      <w:pPr>
        <w:ind w:left="6303" w:hanging="426"/>
      </w:pPr>
      <w:rPr>
        <w:rFonts w:hint="default"/>
        <w:lang w:val="en-US" w:eastAsia="en-US" w:bidi="ar-SA"/>
      </w:rPr>
    </w:lvl>
    <w:lvl w:ilvl="7" w:tplc="D4CAD3CC">
      <w:numFmt w:val="bullet"/>
      <w:lvlText w:val="•"/>
      <w:lvlJc w:val="left"/>
      <w:pPr>
        <w:ind w:left="7334" w:hanging="426"/>
      </w:pPr>
      <w:rPr>
        <w:rFonts w:hint="default"/>
        <w:lang w:val="en-US" w:eastAsia="en-US" w:bidi="ar-SA"/>
      </w:rPr>
    </w:lvl>
    <w:lvl w:ilvl="8" w:tplc="F61E6A30">
      <w:numFmt w:val="bullet"/>
      <w:lvlText w:val="•"/>
      <w:lvlJc w:val="left"/>
      <w:pPr>
        <w:ind w:left="8364" w:hanging="426"/>
      </w:pPr>
      <w:rPr>
        <w:rFonts w:hint="default"/>
        <w:lang w:val="en-US" w:eastAsia="en-US" w:bidi="ar-SA"/>
      </w:rPr>
    </w:lvl>
  </w:abstractNum>
  <w:abstractNum w:abstractNumId="7">
    <w:nsid w:val="65EE2EEF"/>
    <w:multiLevelType w:val="multilevel"/>
    <w:tmpl w:val="65EE2EEF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33CC7"/>
    <w:multiLevelType w:val="multilevel"/>
    <w:tmpl w:val="68833C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1227D"/>
    <w:multiLevelType w:val="multilevel"/>
    <w:tmpl w:val="68F1227D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06033E9"/>
    <w:multiLevelType w:val="singleLevel"/>
    <w:tmpl w:val="706033E9"/>
    <w:lvl w:ilvl="0">
      <w:start w:val="1"/>
      <w:numFmt w:val="decimal"/>
      <w:suff w:val="space"/>
      <w:lvlText w:val="%1)"/>
      <w:lvlJc w:val="left"/>
    </w:lvl>
  </w:abstractNum>
  <w:abstractNum w:abstractNumId="11">
    <w:nsid w:val="706220CC"/>
    <w:multiLevelType w:val="multilevel"/>
    <w:tmpl w:val="706220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B4394"/>
    <w:multiLevelType w:val="multilevel"/>
    <w:tmpl w:val="721B43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76F9C"/>
    <w:multiLevelType w:val="multilevel"/>
    <w:tmpl w:val="5FBABBAA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134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A27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D8C"/>
    <w:rsid w:val="00022EBD"/>
    <w:rsid w:val="00023275"/>
    <w:rsid w:val="00023514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7E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F28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6901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E38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023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0E2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2A27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7FC"/>
    <w:rsid w:val="001A2853"/>
    <w:rsid w:val="001A2A9D"/>
    <w:rsid w:val="001A30E7"/>
    <w:rsid w:val="001A31FF"/>
    <w:rsid w:val="001A425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63C"/>
    <w:rsid w:val="001D4DDB"/>
    <w:rsid w:val="001D5F4D"/>
    <w:rsid w:val="001D726B"/>
    <w:rsid w:val="001D7761"/>
    <w:rsid w:val="001D7D14"/>
    <w:rsid w:val="001E01CF"/>
    <w:rsid w:val="001E0A17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F2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191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7CC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2D12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6B21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371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0102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951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45"/>
    <w:rsid w:val="004A737B"/>
    <w:rsid w:val="004A7831"/>
    <w:rsid w:val="004B0825"/>
    <w:rsid w:val="004B0A7C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2949"/>
    <w:rsid w:val="004F31D7"/>
    <w:rsid w:val="004F3915"/>
    <w:rsid w:val="004F3946"/>
    <w:rsid w:val="004F4126"/>
    <w:rsid w:val="004F45F2"/>
    <w:rsid w:val="004F46F7"/>
    <w:rsid w:val="004F48DE"/>
    <w:rsid w:val="004F52E5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4A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2E22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02D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62B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BF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5F3F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93A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73B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0A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5F02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791"/>
    <w:rsid w:val="00791CBF"/>
    <w:rsid w:val="00791D19"/>
    <w:rsid w:val="00791D49"/>
    <w:rsid w:val="0079224C"/>
    <w:rsid w:val="007925AB"/>
    <w:rsid w:val="00792898"/>
    <w:rsid w:val="007928B9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26F"/>
    <w:rsid w:val="007B6F12"/>
    <w:rsid w:val="007B73F4"/>
    <w:rsid w:val="007B7AF5"/>
    <w:rsid w:val="007B7D55"/>
    <w:rsid w:val="007B7F98"/>
    <w:rsid w:val="007C07D4"/>
    <w:rsid w:val="007C082A"/>
    <w:rsid w:val="007C0860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0A1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62D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40B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4F23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1E1A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09EA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103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12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39B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35C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1ECF"/>
    <w:rsid w:val="00AA2927"/>
    <w:rsid w:val="00AA3C8D"/>
    <w:rsid w:val="00AA3FBD"/>
    <w:rsid w:val="00AA49FF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5EA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2D5D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14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2C0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13B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2FF"/>
    <w:rsid w:val="00B3241F"/>
    <w:rsid w:val="00B33562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2F3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61A"/>
    <w:rsid w:val="00B51B05"/>
    <w:rsid w:val="00B51B3F"/>
    <w:rsid w:val="00B52635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21A4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785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1ED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089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3EEF"/>
    <w:rsid w:val="00D041CF"/>
    <w:rsid w:val="00D046DA"/>
    <w:rsid w:val="00D04CD6"/>
    <w:rsid w:val="00D05A95"/>
    <w:rsid w:val="00D0620D"/>
    <w:rsid w:val="00D065FD"/>
    <w:rsid w:val="00D06CE4"/>
    <w:rsid w:val="00D06D5C"/>
    <w:rsid w:val="00D06F8A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295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577"/>
    <w:rsid w:val="00D976CD"/>
    <w:rsid w:val="00DA029F"/>
    <w:rsid w:val="00DA04B5"/>
    <w:rsid w:val="00DA0813"/>
    <w:rsid w:val="00DA0AD1"/>
    <w:rsid w:val="00DA0F55"/>
    <w:rsid w:val="00DA1FF9"/>
    <w:rsid w:val="00DA2F43"/>
    <w:rsid w:val="00DA36A6"/>
    <w:rsid w:val="00DA3B2F"/>
    <w:rsid w:val="00DA4114"/>
    <w:rsid w:val="00DA4723"/>
    <w:rsid w:val="00DA479A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034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412"/>
    <w:rsid w:val="00EA15D4"/>
    <w:rsid w:val="00EA1A28"/>
    <w:rsid w:val="00EA394A"/>
    <w:rsid w:val="00EA4A72"/>
    <w:rsid w:val="00EA4B30"/>
    <w:rsid w:val="00EA4DDB"/>
    <w:rsid w:val="00EA5FD9"/>
    <w:rsid w:val="00EA6131"/>
    <w:rsid w:val="00EA6747"/>
    <w:rsid w:val="00EA6E4C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6D79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67F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2B7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639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46B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1F5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474"/>
    <w:rsid w:val="00FF66C2"/>
    <w:rsid w:val="00FF6D0B"/>
    <w:rsid w:val="00FF6F85"/>
    <w:rsid w:val="00FF6FFF"/>
    <w:rsid w:val="00FF72B4"/>
    <w:rsid w:val="00FF72D4"/>
    <w:rsid w:val="027A5360"/>
    <w:rsid w:val="02A25FCA"/>
    <w:rsid w:val="03322DE5"/>
    <w:rsid w:val="0ED02BEA"/>
    <w:rsid w:val="0EE76044"/>
    <w:rsid w:val="0F0A3899"/>
    <w:rsid w:val="185152F2"/>
    <w:rsid w:val="21A073C9"/>
    <w:rsid w:val="2D7961E4"/>
    <w:rsid w:val="3A5B38BA"/>
    <w:rsid w:val="42050D62"/>
    <w:rsid w:val="58B154BD"/>
    <w:rsid w:val="5D285E88"/>
    <w:rsid w:val="64C52B5C"/>
    <w:rsid w:val="65582CB9"/>
    <w:rsid w:val="72BB2493"/>
    <w:rsid w:val="7FAB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12"/>
    <w:rPr>
      <w:rFonts w:eastAsia="Times New Roman"/>
      <w:szCs w:val="22"/>
      <w:lang w:eastAsia="en-US"/>
    </w:rPr>
  </w:style>
  <w:style w:type="paragraph" w:styleId="1">
    <w:name w:val="heading 1"/>
    <w:uiPriority w:val="9"/>
    <w:qFormat/>
    <w:rsid w:val="00EA141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uiPriority w:val="9"/>
    <w:unhideWhenUsed/>
    <w:qFormat/>
    <w:rsid w:val="00EA1412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EA1412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uiPriority w:val="9"/>
    <w:unhideWhenUsed/>
    <w:qFormat/>
    <w:rsid w:val="00EA1412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uiPriority w:val="9"/>
    <w:unhideWhenUsed/>
    <w:qFormat/>
    <w:rsid w:val="00EA1412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6">
    <w:name w:val="heading 6"/>
    <w:uiPriority w:val="9"/>
    <w:unhideWhenUsed/>
    <w:qFormat/>
    <w:rsid w:val="00EA1412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EA1412"/>
    <w:rPr>
      <w:vertAlign w:val="superscript"/>
    </w:rPr>
  </w:style>
  <w:style w:type="character" w:styleId="a4">
    <w:name w:val="annotation reference"/>
    <w:uiPriority w:val="99"/>
    <w:qFormat/>
    <w:rsid w:val="00EA1412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EA1412"/>
    <w:rPr>
      <w:vertAlign w:val="superscript"/>
    </w:rPr>
  </w:style>
  <w:style w:type="character" w:styleId="a6">
    <w:name w:val="Hyperlink"/>
    <w:uiPriority w:val="99"/>
    <w:unhideWhenUsed/>
    <w:qFormat/>
    <w:rsid w:val="00EA1412"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sid w:val="00EA1412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uiPriority w:val="22"/>
    <w:qFormat/>
    <w:rsid w:val="00EA141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EA1412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  <w:rsid w:val="00EA1412"/>
    <w:rPr>
      <w:szCs w:val="20"/>
    </w:rPr>
  </w:style>
  <w:style w:type="paragraph" w:styleId="ac">
    <w:name w:val="annotation text"/>
    <w:basedOn w:val="a"/>
    <w:link w:val="ad"/>
    <w:uiPriority w:val="99"/>
    <w:unhideWhenUsed/>
    <w:qFormat/>
    <w:rsid w:val="00EA1412"/>
    <w:rPr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EA1412"/>
    <w:rPr>
      <w:b/>
      <w:bCs/>
    </w:rPr>
  </w:style>
  <w:style w:type="paragraph" w:styleId="af0">
    <w:name w:val="footnote text"/>
    <w:basedOn w:val="a"/>
    <w:link w:val="af1"/>
    <w:uiPriority w:val="99"/>
    <w:unhideWhenUsed/>
    <w:qFormat/>
    <w:rsid w:val="00EA1412"/>
    <w:rPr>
      <w:szCs w:val="20"/>
    </w:rPr>
  </w:style>
  <w:style w:type="paragraph" w:styleId="af2">
    <w:name w:val="header"/>
    <w:basedOn w:val="a"/>
    <w:link w:val="af3"/>
    <w:uiPriority w:val="99"/>
    <w:unhideWhenUsed/>
    <w:qFormat/>
    <w:rsid w:val="00EA1412"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1"/>
    <w:qFormat/>
    <w:rsid w:val="00EA1412"/>
    <w:pPr>
      <w:widowControl w:val="0"/>
      <w:autoSpaceDE w:val="0"/>
      <w:autoSpaceDN w:val="0"/>
    </w:pPr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qFormat/>
    <w:rsid w:val="00EA1412"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39"/>
    <w:qFormat/>
    <w:rsid w:val="00EA1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примечания Знак"/>
    <w:basedOn w:val="a0"/>
    <w:link w:val="ac"/>
    <w:uiPriority w:val="99"/>
    <w:qFormat/>
    <w:rsid w:val="00EA1412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EA1412"/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EA141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A1412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uiPriority w:val="39"/>
    <w:qFormat/>
    <w:rsid w:val="00EA1412"/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qFormat/>
    <w:rsid w:val="00EA1412"/>
    <w:pPr>
      <w:ind w:left="720"/>
      <w:contextualSpacing/>
    </w:pPr>
  </w:style>
  <w:style w:type="character" w:customStyle="1" w:styleId="af3">
    <w:name w:val="Верхний колонтитул Знак"/>
    <w:basedOn w:val="a0"/>
    <w:link w:val="af2"/>
    <w:uiPriority w:val="99"/>
    <w:qFormat/>
    <w:rsid w:val="00EA1412"/>
    <w:rPr>
      <w:rFonts w:ascii="Times New Roman" w:eastAsia="Times New Roman" w:hAnsi="Times New Roman" w:cs="Times New Roman"/>
      <w:sz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EA1412"/>
    <w:rPr>
      <w:rFonts w:ascii="Times New Roman" w:eastAsia="Times New Roman" w:hAnsi="Times New Roman" w:cs="Times New Roman"/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sid w:val="00EA1412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qFormat/>
    <w:rsid w:val="00EA1412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uiPriority w:val="1"/>
    <w:qFormat/>
    <w:rsid w:val="00EA1412"/>
    <w:rPr>
      <w:rFonts w:eastAsia="Times New Roman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sid w:val="00EA1412"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  <w:rsid w:val="00EA141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qFormat/>
    <w:rsid w:val="00EA141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"/>
    <w:uiPriority w:val="1"/>
    <w:qFormat/>
    <w:rsid w:val="00EA1412"/>
    <w:pPr>
      <w:spacing w:line="311" w:lineRule="exact"/>
      <w:ind w:left="41"/>
      <w:jc w:val="center"/>
    </w:pPr>
  </w:style>
  <w:style w:type="paragraph" w:customStyle="1" w:styleId="ConsTitle">
    <w:name w:val="ConsTitle"/>
    <w:qFormat/>
    <w:rsid w:val="00EA141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FontStyle14">
    <w:name w:val="Font Style14"/>
    <w:qFormat/>
    <w:rsid w:val="00775F02"/>
    <w:rPr>
      <w:rFonts w:ascii="Times New Roman" w:hAnsi="Times New Roman" w:cs="Times New Roman"/>
      <w:sz w:val="22"/>
      <w:szCs w:val="22"/>
    </w:rPr>
  </w:style>
  <w:style w:type="paragraph" w:customStyle="1" w:styleId="formattexttopleveltext">
    <w:name w:val="formattext topleveltext"/>
    <w:basedOn w:val="a"/>
    <w:rsid w:val="00775F02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04048@donland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31D4F07-296A-4E7C-8D76-F18F0417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HP-ПК</cp:lastModifiedBy>
  <cp:revision>11</cp:revision>
  <cp:lastPrinted>2025-12-19T01:23:00Z</cp:lastPrinted>
  <dcterms:created xsi:type="dcterms:W3CDTF">2026-02-24T07:15:00Z</dcterms:created>
  <dcterms:modified xsi:type="dcterms:W3CDTF">2026-03-09T20:37:00Z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  <property fmtid="{D5CDD505-2E9C-101B-9397-08002B2CF9AE}" pid="3" name="KSOProductBuildVer">
    <vt:lpwstr>1049-12.2.0.23155</vt:lpwstr>
  </property>
  <property fmtid="{D5CDD505-2E9C-101B-9397-08002B2CF9AE}" pid="4" name="ICV">
    <vt:lpwstr>74E72B6D5C56471F960BE0A4E95C5AB0_13</vt:lpwstr>
  </property>
</Properties>
</file>