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6D3" w:rsidRDefault="00F676D3" w:rsidP="00C2685C">
      <w:pPr>
        <w:shd w:val="clear" w:color="auto" w:fill="FFFFFF"/>
        <w:spacing w:after="0" w:line="240" w:lineRule="auto"/>
        <w:ind w:left="-851"/>
        <w:jc w:val="center"/>
        <w:outlineLvl w:val="1"/>
        <w:rPr>
          <w:rFonts w:ascii="Arial Black" w:eastAsia="Times New Roman" w:hAnsi="Arial Black" w:cs="Tahoma"/>
          <w:b/>
          <w:bCs/>
          <w:color w:val="000000" w:themeColor="text1"/>
          <w:sz w:val="28"/>
          <w:lang w:eastAsia="ru-RU"/>
        </w:rPr>
      </w:pPr>
    </w:p>
    <w:p w:rsidR="00A21C53" w:rsidRDefault="00862F86" w:rsidP="00C2685C">
      <w:pPr>
        <w:shd w:val="clear" w:color="auto" w:fill="FFFFFF"/>
        <w:spacing w:after="0" w:line="240" w:lineRule="auto"/>
        <w:ind w:left="-851"/>
        <w:jc w:val="center"/>
        <w:outlineLvl w:val="1"/>
        <w:rPr>
          <w:rFonts w:ascii="Arial Black" w:eastAsia="Times New Roman" w:hAnsi="Arial Black" w:cs="Tahoma"/>
          <w:b/>
          <w:bCs/>
          <w:color w:val="000000" w:themeColor="text1"/>
          <w:sz w:val="28"/>
          <w:lang w:eastAsia="ru-RU"/>
        </w:rPr>
      </w:pPr>
      <w:r w:rsidRPr="00C2685C">
        <w:rPr>
          <w:rFonts w:ascii="Arial Black" w:eastAsia="Times New Roman" w:hAnsi="Arial Black" w:cs="Tahoma"/>
          <w:b/>
          <w:bCs/>
          <w:color w:val="000000" w:themeColor="text1"/>
          <w:sz w:val="28"/>
          <w:lang w:eastAsia="ru-RU"/>
        </w:rPr>
        <w:t>Сведения об обращениях граждан, поступивших в администрацию муниципального образования</w:t>
      </w:r>
    </w:p>
    <w:p w:rsidR="00862F86" w:rsidRPr="00C2685C" w:rsidRDefault="00862F86" w:rsidP="00C2685C">
      <w:pPr>
        <w:shd w:val="clear" w:color="auto" w:fill="FFFFFF"/>
        <w:spacing w:after="0" w:line="240" w:lineRule="auto"/>
        <w:ind w:left="-851"/>
        <w:jc w:val="center"/>
        <w:outlineLvl w:val="1"/>
        <w:rPr>
          <w:rFonts w:ascii="Arial Black" w:eastAsia="Times New Roman" w:hAnsi="Arial Black" w:cs="Tahoma"/>
          <w:b/>
          <w:bCs/>
          <w:color w:val="000000" w:themeColor="text1"/>
          <w:sz w:val="28"/>
          <w:szCs w:val="24"/>
          <w:lang w:eastAsia="ru-RU"/>
        </w:rPr>
      </w:pPr>
      <w:r w:rsidRPr="00C2685C">
        <w:rPr>
          <w:rFonts w:ascii="Arial Black" w:eastAsia="Times New Roman" w:hAnsi="Arial Black" w:cs="Tahoma"/>
          <w:b/>
          <w:bCs/>
          <w:color w:val="000000" w:themeColor="text1"/>
          <w:sz w:val="28"/>
          <w:lang w:eastAsia="ru-RU"/>
        </w:rPr>
        <w:t xml:space="preserve"> «Синегорское сельское поселение» за </w:t>
      </w:r>
      <w:r w:rsidR="00940952">
        <w:rPr>
          <w:rFonts w:ascii="Arial Black" w:eastAsia="Times New Roman" w:hAnsi="Arial Black" w:cs="Tahoma"/>
          <w:b/>
          <w:bCs/>
          <w:color w:val="000000" w:themeColor="text1"/>
          <w:sz w:val="28"/>
          <w:lang w:eastAsia="ru-RU"/>
        </w:rPr>
        <w:t>1</w:t>
      </w:r>
      <w:r w:rsidRPr="00C2685C">
        <w:rPr>
          <w:rFonts w:ascii="Arial Black" w:eastAsia="Times New Roman" w:hAnsi="Arial Black" w:cs="Tahoma"/>
          <w:b/>
          <w:bCs/>
          <w:color w:val="000000" w:themeColor="text1"/>
          <w:sz w:val="28"/>
          <w:lang w:eastAsia="ru-RU"/>
        </w:rPr>
        <w:t xml:space="preserve"> квартал 20</w:t>
      </w:r>
      <w:r w:rsidR="00DD6864">
        <w:rPr>
          <w:rFonts w:ascii="Arial Black" w:eastAsia="Times New Roman" w:hAnsi="Arial Black" w:cs="Tahoma"/>
          <w:b/>
          <w:bCs/>
          <w:color w:val="000000" w:themeColor="text1"/>
          <w:sz w:val="28"/>
          <w:lang w:eastAsia="ru-RU"/>
        </w:rPr>
        <w:t>2</w:t>
      </w:r>
      <w:r w:rsidR="008406D1">
        <w:rPr>
          <w:rFonts w:ascii="Arial Black" w:eastAsia="Times New Roman" w:hAnsi="Arial Black" w:cs="Tahoma"/>
          <w:b/>
          <w:bCs/>
          <w:color w:val="000000" w:themeColor="text1"/>
          <w:sz w:val="28"/>
          <w:lang w:eastAsia="ru-RU"/>
        </w:rPr>
        <w:t>6</w:t>
      </w:r>
      <w:r w:rsidRPr="00C2685C">
        <w:rPr>
          <w:rFonts w:ascii="Arial Black" w:eastAsia="Times New Roman" w:hAnsi="Arial Black" w:cs="Tahoma"/>
          <w:b/>
          <w:bCs/>
          <w:color w:val="000000" w:themeColor="text1"/>
          <w:sz w:val="28"/>
          <w:lang w:eastAsia="ru-RU"/>
        </w:rPr>
        <w:t xml:space="preserve"> года</w:t>
      </w:r>
    </w:p>
    <w:p w:rsidR="00C2685C" w:rsidRPr="004770D5" w:rsidRDefault="00C2685C" w:rsidP="004770D5">
      <w:pPr>
        <w:shd w:val="clear" w:color="auto" w:fill="FFFFFF"/>
        <w:spacing w:after="0" w:line="240" w:lineRule="auto"/>
        <w:jc w:val="center"/>
        <w:outlineLvl w:val="1"/>
        <w:rPr>
          <w:rFonts w:ascii="Arial Black" w:eastAsia="Times New Roman" w:hAnsi="Arial Black" w:cs="Tahoma"/>
          <w:b/>
          <w:bCs/>
          <w:color w:val="000000" w:themeColor="text1"/>
          <w:sz w:val="24"/>
          <w:szCs w:val="24"/>
          <w:lang w:eastAsia="ru-RU"/>
        </w:rPr>
      </w:pPr>
    </w:p>
    <w:tbl>
      <w:tblPr>
        <w:tblStyle w:val="a5"/>
        <w:tblW w:w="0" w:type="auto"/>
        <w:tblInd w:w="-1026" w:type="dxa"/>
        <w:tblLook w:val="04A0"/>
      </w:tblPr>
      <w:tblGrid>
        <w:gridCol w:w="617"/>
        <w:gridCol w:w="7747"/>
        <w:gridCol w:w="2517"/>
      </w:tblGrid>
      <w:tr w:rsidR="00C52DD2" w:rsidRPr="00931E34" w:rsidTr="003636DB">
        <w:trPr>
          <w:trHeight w:val="20"/>
        </w:trPr>
        <w:tc>
          <w:tcPr>
            <w:tcW w:w="617" w:type="dxa"/>
            <w:vAlign w:val="center"/>
          </w:tcPr>
          <w:p w:rsidR="00C52DD2" w:rsidRPr="00931E34" w:rsidRDefault="00C52DD2" w:rsidP="00C2685C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E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931E3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931E34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931E3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747" w:type="dxa"/>
            <w:vAlign w:val="center"/>
          </w:tcPr>
          <w:p w:rsidR="00C52DD2" w:rsidRPr="00931E34" w:rsidRDefault="00C52DD2" w:rsidP="00C2685C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E34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2517" w:type="dxa"/>
            <w:vAlign w:val="center"/>
          </w:tcPr>
          <w:p w:rsidR="00C52DD2" w:rsidRPr="00931E34" w:rsidRDefault="00C52DD2" w:rsidP="00C2685C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E34">
              <w:rPr>
                <w:rFonts w:ascii="Times New Roman" w:hAnsi="Times New Roman" w:cs="Times New Roman"/>
                <w:b/>
                <w:sz w:val="24"/>
                <w:szCs w:val="24"/>
              </w:rPr>
              <w:t>Поселения (муниципальные образования)</w:t>
            </w:r>
          </w:p>
        </w:tc>
      </w:tr>
      <w:tr w:rsidR="00C52DD2" w:rsidRPr="00931E34" w:rsidTr="003636DB">
        <w:trPr>
          <w:trHeight w:val="20"/>
        </w:trPr>
        <w:tc>
          <w:tcPr>
            <w:tcW w:w="617" w:type="dxa"/>
            <w:vMerge w:val="restart"/>
          </w:tcPr>
          <w:p w:rsidR="00C52DD2" w:rsidRPr="00931E34" w:rsidRDefault="00C52DD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31E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47" w:type="dxa"/>
          </w:tcPr>
          <w:p w:rsidR="00C52DD2" w:rsidRPr="00931E34" w:rsidRDefault="00C52DD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31E34">
              <w:rPr>
                <w:rFonts w:ascii="Times New Roman" w:hAnsi="Times New Roman" w:cs="Times New Roman"/>
                <w:sz w:val="24"/>
                <w:szCs w:val="24"/>
              </w:rPr>
              <w:t>Поступило обращений всего, из них:</w:t>
            </w:r>
          </w:p>
        </w:tc>
        <w:tc>
          <w:tcPr>
            <w:tcW w:w="2517" w:type="dxa"/>
          </w:tcPr>
          <w:p w:rsidR="00C52DD2" w:rsidRPr="00931E34" w:rsidRDefault="0072341C" w:rsidP="001D4F8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E3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C52DD2" w:rsidRPr="00931E34" w:rsidTr="003636DB">
        <w:trPr>
          <w:trHeight w:val="20"/>
        </w:trPr>
        <w:tc>
          <w:tcPr>
            <w:tcW w:w="617" w:type="dxa"/>
            <w:vMerge/>
          </w:tcPr>
          <w:p w:rsidR="00C52DD2" w:rsidRPr="00931E34" w:rsidRDefault="00C52DD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7" w:type="dxa"/>
          </w:tcPr>
          <w:p w:rsidR="00C52DD2" w:rsidRPr="00931E34" w:rsidRDefault="00C52DD2" w:rsidP="00126B8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31E34">
              <w:rPr>
                <w:rFonts w:ascii="Times New Roman" w:hAnsi="Times New Roman" w:cs="Times New Roman"/>
                <w:sz w:val="24"/>
                <w:szCs w:val="24"/>
              </w:rPr>
              <w:t xml:space="preserve">- письменных </w:t>
            </w:r>
          </w:p>
        </w:tc>
        <w:tc>
          <w:tcPr>
            <w:tcW w:w="2517" w:type="dxa"/>
          </w:tcPr>
          <w:p w:rsidR="00BF2BF1" w:rsidRPr="00931E34" w:rsidRDefault="00BF2BF1" w:rsidP="00BF2BF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E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2341C" w:rsidRPr="00931E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52DD2" w:rsidRPr="00931E34" w:rsidTr="003636DB">
        <w:trPr>
          <w:trHeight w:val="20"/>
        </w:trPr>
        <w:tc>
          <w:tcPr>
            <w:tcW w:w="617" w:type="dxa"/>
            <w:vMerge/>
          </w:tcPr>
          <w:p w:rsidR="00C52DD2" w:rsidRPr="00931E34" w:rsidRDefault="00C52DD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7" w:type="dxa"/>
          </w:tcPr>
          <w:p w:rsidR="00C52DD2" w:rsidRPr="00931E34" w:rsidRDefault="00C52DD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31E34">
              <w:rPr>
                <w:rFonts w:ascii="Times New Roman" w:hAnsi="Times New Roman" w:cs="Times New Roman"/>
                <w:sz w:val="24"/>
                <w:szCs w:val="24"/>
              </w:rPr>
              <w:t>- устных</w:t>
            </w:r>
          </w:p>
        </w:tc>
        <w:tc>
          <w:tcPr>
            <w:tcW w:w="2517" w:type="dxa"/>
          </w:tcPr>
          <w:p w:rsidR="00C52DD2" w:rsidRPr="00931E34" w:rsidRDefault="00BF2BF1" w:rsidP="001D4F8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E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52DD2" w:rsidRPr="00931E34" w:rsidTr="003636DB">
        <w:trPr>
          <w:trHeight w:val="20"/>
        </w:trPr>
        <w:tc>
          <w:tcPr>
            <w:tcW w:w="617" w:type="dxa"/>
            <w:vMerge/>
          </w:tcPr>
          <w:p w:rsidR="00C52DD2" w:rsidRPr="00931E34" w:rsidRDefault="00C52DD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7" w:type="dxa"/>
          </w:tcPr>
          <w:p w:rsidR="00C52DD2" w:rsidRPr="00931E34" w:rsidRDefault="00C52DD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31E34">
              <w:rPr>
                <w:rFonts w:ascii="Times New Roman" w:hAnsi="Times New Roman" w:cs="Times New Roman"/>
                <w:sz w:val="24"/>
                <w:szCs w:val="24"/>
              </w:rPr>
              <w:t>- коллективных</w:t>
            </w:r>
          </w:p>
        </w:tc>
        <w:tc>
          <w:tcPr>
            <w:tcW w:w="2517" w:type="dxa"/>
          </w:tcPr>
          <w:p w:rsidR="00C52DD2" w:rsidRPr="00931E34" w:rsidRDefault="0072341C" w:rsidP="001D4F8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E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52DD2" w:rsidRPr="00931E34" w:rsidTr="003636DB">
        <w:trPr>
          <w:trHeight w:val="20"/>
        </w:trPr>
        <w:tc>
          <w:tcPr>
            <w:tcW w:w="617" w:type="dxa"/>
            <w:vMerge w:val="restart"/>
          </w:tcPr>
          <w:p w:rsidR="00C52DD2" w:rsidRPr="00931E34" w:rsidRDefault="00C52DD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31E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47" w:type="dxa"/>
          </w:tcPr>
          <w:p w:rsidR="00C52DD2" w:rsidRPr="00931E34" w:rsidRDefault="00C52DD2" w:rsidP="00126B8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31E34">
              <w:rPr>
                <w:rFonts w:ascii="Times New Roman" w:hAnsi="Times New Roman" w:cs="Times New Roman"/>
                <w:sz w:val="24"/>
                <w:szCs w:val="24"/>
              </w:rPr>
              <w:t>Результаты рассмотрения обращений:</w:t>
            </w:r>
          </w:p>
        </w:tc>
        <w:tc>
          <w:tcPr>
            <w:tcW w:w="2517" w:type="dxa"/>
          </w:tcPr>
          <w:p w:rsidR="00C52DD2" w:rsidRPr="00931E34" w:rsidRDefault="00C52DD2" w:rsidP="001D4F8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2DD2" w:rsidRPr="00931E34" w:rsidTr="003636DB">
        <w:trPr>
          <w:trHeight w:val="20"/>
        </w:trPr>
        <w:tc>
          <w:tcPr>
            <w:tcW w:w="617" w:type="dxa"/>
            <w:vMerge/>
          </w:tcPr>
          <w:p w:rsidR="00C52DD2" w:rsidRPr="00931E34" w:rsidRDefault="00C52DD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7" w:type="dxa"/>
          </w:tcPr>
          <w:p w:rsidR="00C52DD2" w:rsidRPr="00931E34" w:rsidRDefault="00C52DD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31E34">
              <w:rPr>
                <w:rFonts w:ascii="Times New Roman" w:hAnsi="Times New Roman" w:cs="Times New Roman"/>
                <w:sz w:val="24"/>
                <w:szCs w:val="24"/>
              </w:rPr>
              <w:t>- решено положительно (меры приняты)</w:t>
            </w:r>
          </w:p>
        </w:tc>
        <w:tc>
          <w:tcPr>
            <w:tcW w:w="2517" w:type="dxa"/>
          </w:tcPr>
          <w:p w:rsidR="00C52DD2" w:rsidRPr="00931E34" w:rsidRDefault="0072341C" w:rsidP="002B404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E3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C52DD2" w:rsidRPr="00931E34" w:rsidTr="003636DB">
        <w:trPr>
          <w:trHeight w:val="20"/>
        </w:trPr>
        <w:tc>
          <w:tcPr>
            <w:tcW w:w="617" w:type="dxa"/>
            <w:vMerge/>
          </w:tcPr>
          <w:p w:rsidR="00C52DD2" w:rsidRPr="00931E34" w:rsidRDefault="00C52DD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7" w:type="dxa"/>
          </w:tcPr>
          <w:p w:rsidR="00C52DD2" w:rsidRPr="00931E34" w:rsidRDefault="00C52DD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31E34">
              <w:rPr>
                <w:rFonts w:ascii="Times New Roman" w:hAnsi="Times New Roman" w:cs="Times New Roman"/>
                <w:sz w:val="24"/>
                <w:szCs w:val="24"/>
              </w:rPr>
              <w:t>- даны разъяснения</w:t>
            </w:r>
          </w:p>
        </w:tc>
        <w:tc>
          <w:tcPr>
            <w:tcW w:w="2517" w:type="dxa"/>
          </w:tcPr>
          <w:p w:rsidR="00C52DD2" w:rsidRPr="00931E34" w:rsidRDefault="00BF2BF1" w:rsidP="001D4F8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E3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C52DD2" w:rsidRPr="00931E34" w:rsidTr="003636DB">
        <w:trPr>
          <w:trHeight w:val="20"/>
        </w:trPr>
        <w:tc>
          <w:tcPr>
            <w:tcW w:w="617" w:type="dxa"/>
            <w:vMerge w:val="restart"/>
          </w:tcPr>
          <w:p w:rsidR="00C52DD2" w:rsidRPr="00931E34" w:rsidRDefault="00C52DD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31E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47" w:type="dxa"/>
          </w:tcPr>
          <w:p w:rsidR="00C52DD2" w:rsidRPr="00931E34" w:rsidRDefault="00C52DD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31E34">
              <w:rPr>
                <w:rFonts w:ascii="Times New Roman" w:hAnsi="Times New Roman" w:cs="Times New Roman"/>
                <w:sz w:val="24"/>
                <w:szCs w:val="24"/>
              </w:rPr>
              <w:t>Рассмотрено:</w:t>
            </w:r>
          </w:p>
        </w:tc>
        <w:tc>
          <w:tcPr>
            <w:tcW w:w="2517" w:type="dxa"/>
          </w:tcPr>
          <w:p w:rsidR="00C52DD2" w:rsidRPr="00931E34" w:rsidRDefault="00C52DD2" w:rsidP="001D4F8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2DD2" w:rsidRPr="00931E34" w:rsidTr="003636DB">
        <w:trPr>
          <w:trHeight w:val="20"/>
        </w:trPr>
        <w:tc>
          <w:tcPr>
            <w:tcW w:w="617" w:type="dxa"/>
            <w:vMerge/>
          </w:tcPr>
          <w:p w:rsidR="00C52DD2" w:rsidRPr="00931E34" w:rsidRDefault="00C52DD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7" w:type="dxa"/>
          </w:tcPr>
          <w:p w:rsidR="00C52DD2" w:rsidRPr="00931E34" w:rsidRDefault="00C52DD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31E34">
              <w:rPr>
                <w:rFonts w:ascii="Times New Roman" w:hAnsi="Times New Roman" w:cs="Times New Roman"/>
                <w:sz w:val="24"/>
                <w:szCs w:val="24"/>
              </w:rPr>
              <w:t>- составом комиссии</w:t>
            </w:r>
          </w:p>
        </w:tc>
        <w:tc>
          <w:tcPr>
            <w:tcW w:w="2517" w:type="dxa"/>
          </w:tcPr>
          <w:p w:rsidR="00C52DD2" w:rsidRPr="00931E34" w:rsidRDefault="0072341C" w:rsidP="001D4F8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E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52DD2" w:rsidRPr="00931E34" w:rsidTr="003636DB">
        <w:trPr>
          <w:trHeight w:val="20"/>
        </w:trPr>
        <w:tc>
          <w:tcPr>
            <w:tcW w:w="617" w:type="dxa"/>
            <w:vMerge/>
          </w:tcPr>
          <w:p w:rsidR="00C52DD2" w:rsidRPr="00931E34" w:rsidRDefault="00C52DD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7" w:type="dxa"/>
          </w:tcPr>
          <w:p w:rsidR="00C52DD2" w:rsidRPr="00931E34" w:rsidRDefault="00C52DD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31E34">
              <w:rPr>
                <w:rFonts w:ascii="Times New Roman" w:hAnsi="Times New Roman" w:cs="Times New Roman"/>
                <w:sz w:val="24"/>
                <w:szCs w:val="24"/>
              </w:rPr>
              <w:t>- с выездом на место</w:t>
            </w:r>
          </w:p>
        </w:tc>
        <w:tc>
          <w:tcPr>
            <w:tcW w:w="2517" w:type="dxa"/>
          </w:tcPr>
          <w:p w:rsidR="00C52DD2" w:rsidRPr="00931E34" w:rsidRDefault="0072341C" w:rsidP="001D4F8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E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E784D" w:rsidRPr="00931E34" w:rsidTr="003636DB">
        <w:trPr>
          <w:trHeight w:val="20"/>
        </w:trPr>
        <w:tc>
          <w:tcPr>
            <w:tcW w:w="617" w:type="dxa"/>
            <w:vMerge w:val="restart"/>
          </w:tcPr>
          <w:p w:rsidR="00DE784D" w:rsidRPr="00931E34" w:rsidRDefault="00DE78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31E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47" w:type="dxa"/>
          </w:tcPr>
          <w:p w:rsidR="00DE784D" w:rsidRPr="00931E34" w:rsidRDefault="00DE78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31E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Количество обращений по наиболее часто встречающимся вопросам:  </w:t>
            </w:r>
          </w:p>
        </w:tc>
        <w:tc>
          <w:tcPr>
            <w:tcW w:w="2517" w:type="dxa"/>
          </w:tcPr>
          <w:p w:rsidR="00DE784D" w:rsidRPr="00931E34" w:rsidRDefault="00DE784D" w:rsidP="001D4F8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B5B" w:rsidRPr="00931E34" w:rsidTr="00765E03">
        <w:trPr>
          <w:trHeight w:val="20"/>
        </w:trPr>
        <w:tc>
          <w:tcPr>
            <w:tcW w:w="617" w:type="dxa"/>
            <w:vMerge/>
          </w:tcPr>
          <w:p w:rsidR="00B51B5B" w:rsidRPr="00931E34" w:rsidRDefault="00B51B5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7" w:type="dxa"/>
            <w:shd w:val="clear" w:color="auto" w:fill="auto"/>
            <w:vAlign w:val="center"/>
          </w:tcPr>
          <w:p w:rsidR="00B51B5B" w:rsidRPr="00931E34" w:rsidRDefault="00B51B5B" w:rsidP="00A444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E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Переселение из подвалов, бараков, коммуналок, общежитий, аварийных домов, ветхого жилья, санитарно-защитной зоны</w:t>
            </w:r>
          </w:p>
        </w:tc>
        <w:tc>
          <w:tcPr>
            <w:tcW w:w="2517" w:type="dxa"/>
            <w:shd w:val="clear" w:color="auto" w:fill="auto"/>
          </w:tcPr>
          <w:p w:rsidR="00B51B5B" w:rsidRPr="00931E34" w:rsidRDefault="00B51B5B" w:rsidP="00A4443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E3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51B5B" w:rsidRPr="00931E34" w:rsidTr="00765E03">
        <w:trPr>
          <w:trHeight w:val="20"/>
        </w:trPr>
        <w:tc>
          <w:tcPr>
            <w:tcW w:w="617" w:type="dxa"/>
            <w:vMerge/>
          </w:tcPr>
          <w:p w:rsidR="00B51B5B" w:rsidRPr="00931E34" w:rsidRDefault="00B51B5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7" w:type="dxa"/>
            <w:shd w:val="clear" w:color="auto" w:fill="auto"/>
            <w:vAlign w:val="center"/>
          </w:tcPr>
          <w:p w:rsidR="00B51B5B" w:rsidRPr="00931E34" w:rsidRDefault="00B51B5B" w:rsidP="000843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E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Благоустройство и ремонт подъездных дорог, в том числе тротуаров</w:t>
            </w:r>
          </w:p>
        </w:tc>
        <w:tc>
          <w:tcPr>
            <w:tcW w:w="2517" w:type="dxa"/>
            <w:shd w:val="clear" w:color="auto" w:fill="auto"/>
          </w:tcPr>
          <w:p w:rsidR="00B51B5B" w:rsidRPr="00931E34" w:rsidRDefault="00B51B5B" w:rsidP="0008430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E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51B5B" w:rsidRPr="00931E34" w:rsidTr="00765E03">
        <w:trPr>
          <w:trHeight w:val="20"/>
        </w:trPr>
        <w:tc>
          <w:tcPr>
            <w:tcW w:w="617" w:type="dxa"/>
            <w:vMerge/>
          </w:tcPr>
          <w:p w:rsidR="00B51B5B" w:rsidRPr="00931E34" w:rsidRDefault="00B51B5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7" w:type="dxa"/>
            <w:shd w:val="clear" w:color="auto" w:fill="auto"/>
            <w:vAlign w:val="center"/>
          </w:tcPr>
          <w:p w:rsidR="00B51B5B" w:rsidRPr="00931E34" w:rsidRDefault="00B51B5B" w:rsidP="002854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E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Комплексное благоустройство</w:t>
            </w:r>
          </w:p>
        </w:tc>
        <w:tc>
          <w:tcPr>
            <w:tcW w:w="2517" w:type="dxa"/>
            <w:shd w:val="clear" w:color="auto" w:fill="auto"/>
          </w:tcPr>
          <w:p w:rsidR="00B51B5B" w:rsidRPr="00931E34" w:rsidRDefault="00B51B5B" w:rsidP="0028543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E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51B5B" w:rsidRPr="00931E34" w:rsidTr="00765E03">
        <w:trPr>
          <w:trHeight w:val="20"/>
        </w:trPr>
        <w:tc>
          <w:tcPr>
            <w:tcW w:w="617" w:type="dxa"/>
            <w:vMerge/>
          </w:tcPr>
          <w:p w:rsidR="00B51B5B" w:rsidRPr="00931E34" w:rsidRDefault="00B51B5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7" w:type="dxa"/>
            <w:shd w:val="clear" w:color="auto" w:fill="auto"/>
            <w:vAlign w:val="center"/>
          </w:tcPr>
          <w:p w:rsidR="00B51B5B" w:rsidRPr="00931E34" w:rsidRDefault="00B51B5B" w:rsidP="00E028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31E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Содержание общего имущества (канализация, вентиляция, кровля, ограждающие конструкции, инженерное оборудование, места общего пользования, придомовая территория)</w:t>
            </w:r>
            <w:proofErr w:type="gramEnd"/>
          </w:p>
        </w:tc>
        <w:tc>
          <w:tcPr>
            <w:tcW w:w="2517" w:type="dxa"/>
            <w:shd w:val="clear" w:color="auto" w:fill="auto"/>
          </w:tcPr>
          <w:p w:rsidR="00B51B5B" w:rsidRPr="00931E34" w:rsidRDefault="00B51B5B" w:rsidP="00E0280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E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51B5B" w:rsidRPr="00931E34" w:rsidTr="00765E03">
        <w:trPr>
          <w:trHeight w:val="20"/>
        </w:trPr>
        <w:tc>
          <w:tcPr>
            <w:tcW w:w="617" w:type="dxa"/>
            <w:vMerge/>
          </w:tcPr>
          <w:p w:rsidR="00B51B5B" w:rsidRPr="00931E34" w:rsidRDefault="00B51B5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7" w:type="dxa"/>
            <w:shd w:val="clear" w:color="auto" w:fill="auto"/>
            <w:vAlign w:val="center"/>
          </w:tcPr>
          <w:p w:rsidR="00B51B5B" w:rsidRPr="00931E34" w:rsidRDefault="00B51B5B" w:rsidP="00747CB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E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Технологическое присоединение потребителей к системам </w:t>
            </w:r>
            <w:proofErr w:type="spellStart"/>
            <w:r w:rsidRPr="00931E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</w:t>
            </w:r>
            <w:proofErr w:type="spellEnd"/>
            <w:r w:rsidRPr="00931E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-, тепл</w:t>
            </w:r>
            <w:proofErr w:type="gramStart"/>
            <w:r w:rsidRPr="00931E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о-</w:t>
            </w:r>
            <w:proofErr w:type="gramEnd"/>
            <w:r w:rsidRPr="00931E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31E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газо</w:t>
            </w:r>
            <w:proofErr w:type="spellEnd"/>
            <w:r w:rsidRPr="00931E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-, водоснабжения</w:t>
            </w:r>
          </w:p>
        </w:tc>
        <w:tc>
          <w:tcPr>
            <w:tcW w:w="2517" w:type="dxa"/>
            <w:shd w:val="clear" w:color="auto" w:fill="auto"/>
          </w:tcPr>
          <w:p w:rsidR="00B51B5B" w:rsidRPr="00931E34" w:rsidRDefault="00B51B5B" w:rsidP="00747C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E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51B5B" w:rsidRPr="00931E34" w:rsidTr="00765E03">
        <w:trPr>
          <w:trHeight w:val="20"/>
        </w:trPr>
        <w:tc>
          <w:tcPr>
            <w:tcW w:w="617" w:type="dxa"/>
            <w:vMerge/>
          </w:tcPr>
          <w:p w:rsidR="00B51B5B" w:rsidRPr="00931E34" w:rsidRDefault="00B51B5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7" w:type="dxa"/>
            <w:shd w:val="clear" w:color="auto" w:fill="auto"/>
            <w:vAlign w:val="center"/>
          </w:tcPr>
          <w:p w:rsidR="00B51B5B" w:rsidRPr="00931E34" w:rsidRDefault="00B51B5B" w:rsidP="001E0A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E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Уличное освещение</w:t>
            </w:r>
          </w:p>
        </w:tc>
        <w:tc>
          <w:tcPr>
            <w:tcW w:w="2517" w:type="dxa"/>
            <w:shd w:val="clear" w:color="auto" w:fill="auto"/>
          </w:tcPr>
          <w:p w:rsidR="00B51B5B" w:rsidRPr="00931E34" w:rsidRDefault="00B51B5B" w:rsidP="001E0A8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E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51B5B" w:rsidRPr="00931E34" w:rsidTr="00765E03">
        <w:trPr>
          <w:trHeight w:val="20"/>
        </w:trPr>
        <w:tc>
          <w:tcPr>
            <w:tcW w:w="617" w:type="dxa"/>
            <w:vMerge/>
          </w:tcPr>
          <w:p w:rsidR="00B51B5B" w:rsidRPr="00931E34" w:rsidRDefault="00B51B5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7" w:type="dxa"/>
            <w:shd w:val="clear" w:color="auto" w:fill="auto"/>
            <w:vAlign w:val="center"/>
          </w:tcPr>
          <w:p w:rsidR="00B51B5B" w:rsidRPr="00931E34" w:rsidRDefault="00B51B5B" w:rsidP="002750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E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обеспечение, социальная поддержка и социальная помощь семьям, имеющим детей, в том числе многодетным семьям и одиноким родителям, гражданам пожилого возраста, гражданам, находящимся в трудной жизненной ситуации, малоимущим гражданам</w:t>
            </w:r>
          </w:p>
        </w:tc>
        <w:tc>
          <w:tcPr>
            <w:tcW w:w="2517" w:type="dxa"/>
            <w:shd w:val="clear" w:color="auto" w:fill="auto"/>
          </w:tcPr>
          <w:p w:rsidR="00B51B5B" w:rsidRPr="00931E34" w:rsidRDefault="00B51B5B" w:rsidP="002750C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E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1B5B" w:rsidRPr="00931E34" w:rsidTr="00765E03">
        <w:trPr>
          <w:trHeight w:val="20"/>
        </w:trPr>
        <w:tc>
          <w:tcPr>
            <w:tcW w:w="617" w:type="dxa"/>
            <w:vMerge/>
          </w:tcPr>
          <w:p w:rsidR="00B51B5B" w:rsidRPr="00931E34" w:rsidRDefault="00B51B5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7" w:type="dxa"/>
            <w:shd w:val="clear" w:color="auto" w:fill="auto"/>
            <w:vAlign w:val="center"/>
          </w:tcPr>
          <w:p w:rsidR="00B51B5B" w:rsidRPr="00931E34" w:rsidRDefault="00B51B5B" w:rsidP="003246A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E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Содержание домашних животных</w:t>
            </w:r>
          </w:p>
        </w:tc>
        <w:tc>
          <w:tcPr>
            <w:tcW w:w="2517" w:type="dxa"/>
            <w:shd w:val="clear" w:color="auto" w:fill="auto"/>
          </w:tcPr>
          <w:p w:rsidR="00B51B5B" w:rsidRPr="00931E34" w:rsidRDefault="00B51B5B" w:rsidP="003246A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E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1B5B" w:rsidRPr="00931E34" w:rsidTr="00765E03">
        <w:trPr>
          <w:trHeight w:val="20"/>
        </w:trPr>
        <w:tc>
          <w:tcPr>
            <w:tcW w:w="617" w:type="dxa"/>
            <w:vMerge/>
          </w:tcPr>
          <w:p w:rsidR="00B51B5B" w:rsidRPr="00931E34" w:rsidRDefault="00B51B5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7" w:type="dxa"/>
            <w:shd w:val="clear" w:color="auto" w:fill="auto"/>
            <w:vAlign w:val="center"/>
          </w:tcPr>
          <w:p w:rsidR="00B51B5B" w:rsidRPr="00931E34" w:rsidRDefault="00B51B5B" w:rsidP="003246A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E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Городской, сельский и междугородний пассажирский транспорт</w:t>
            </w:r>
          </w:p>
        </w:tc>
        <w:tc>
          <w:tcPr>
            <w:tcW w:w="2517" w:type="dxa"/>
            <w:shd w:val="clear" w:color="auto" w:fill="auto"/>
          </w:tcPr>
          <w:p w:rsidR="00B51B5B" w:rsidRPr="00931E34" w:rsidRDefault="00B51B5B" w:rsidP="003246A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E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1B5B" w:rsidRPr="00931E34" w:rsidTr="00765E03">
        <w:trPr>
          <w:trHeight w:val="20"/>
        </w:trPr>
        <w:tc>
          <w:tcPr>
            <w:tcW w:w="617" w:type="dxa"/>
            <w:vMerge/>
          </w:tcPr>
          <w:p w:rsidR="00B51B5B" w:rsidRPr="00931E34" w:rsidRDefault="00B51B5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7" w:type="dxa"/>
            <w:shd w:val="clear" w:color="auto" w:fill="auto"/>
            <w:vAlign w:val="center"/>
          </w:tcPr>
          <w:p w:rsidR="00B51B5B" w:rsidRPr="00931E34" w:rsidRDefault="00B51B5B" w:rsidP="003246A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E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Строительство и ремонт мостов и гидротехнических сооружений</w:t>
            </w:r>
          </w:p>
        </w:tc>
        <w:tc>
          <w:tcPr>
            <w:tcW w:w="2517" w:type="dxa"/>
            <w:shd w:val="clear" w:color="auto" w:fill="auto"/>
          </w:tcPr>
          <w:p w:rsidR="00B51B5B" w:rsidRPr="00931E34" w:rsidRDefault="00B51B5B" w:rsidP="003246A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E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1B5B" w:rsidRPr="00931E34" w:rsidTr="00765E03">
        <w:trPr>
          <w:trHeight w:val="20"/>
        </w:trPr>
        <w:tc>
          <w:tcPr>
            <w:tcW w:w="617" w:type="dxa"/>
            <w:vMerge/>
          </w:tcPr>
          <w:p w:rsidR="00B51B5B" w:rsidRPr="00931E34" w:rsidRDefault="00B51B5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7" w:type="dxa"/>
            <w:shd w:val="clear" w:color="auto" w:fill="auto"/>
            <w:vAlign w:val="center"/>
          </w:tcPr>
          <w:p w:rsidR="00B51B5B" w:rsidRPr="00931E34" w:rsidRDefault="00B51B5B" w:rsidP="003246A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E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Эксплуатация и сохранность автомобильных дорог.</w:t>
            </w:r>
          </w:p>
        </w:tc>
        <w:tc>
          <w:tcPr>
            <w:tcW w:w="2517" w:type="dxa"/>
            <w:shd w:val="clear" w:color="auto" w:fill="auto"/>
          </w:tcPr>
          <w:p w:rsidR="00B51B5B" w:rsidRPr="00931E34" w:rsidRDefault="00B51B5B" w:rsidP="003246A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E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1B5B" w:rsidRPr="00931E34" w:rsidTr="00765E03">
        <w:trPr>
          <w:trHeight w:val="20"/>
        </w:trPr>
        <w:tc>
          <w:tcPr>
            <w:tcW w:w="617" w:type="dxa"/>
            <w:vMerge/>
          </w:tcPr>
          <w:p w:rsidR="00B51B5B" w:rsidRPr="00931E34" w:rsidRDefault="00B51B5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7" w:type="dxa"/>
            <w:shd w:val="clear" w:color="auto" w:fill="auto"/>
            <w:vAlign w:val="center"/>
          </w:tcPr>
          <w:p w:rsidR="00B51B5B" w:rsidRPr="00931E34" w:rsidRDefault="00B51B5B" w:rsidP="007D0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E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Улучшение жилищных условий, предоставление жилого помещения по договору социального найма гражданам, состоящим на учете в органе местного самоуправления в качестве нуждающихся в жилых помещениях</w:t>
            </w:r>
          </w:p>
        </w:tc>
        <w:tc>
          <w:tcPr>
            <w:tcW w:w="2517" w:type="dxa"/>
            <w:shd w:val="clear" w:color="auto" w:fill="auto"/>
          </w:tcPr>
          <w:p w:rsidR="00B51B5B" w:rsidRPr="00931E34" w:rsidRDefault="00B51B5B" w:rsidP="0090229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E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1B5B" w:rsidRPr="00931E34" w:rsidTr="00765E03">
        <w:trPr>
          <w:trHeight w:val="20"/>
        </w:trPr>
        <w:tc>
          <w:tcPr>
            <w:tcW w:w="617" w:type="dxa"/>
            <w:vMerge/>
          </w:tcPr>
          <w:p w:rsidR="00B51B5B" w:rsidRPr="00931E34" w:rsidRDefault="00B51B5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7" w:type="dxa"/>
            <w:shd w:val="clear" w:color="auto" w:fill="auto"/>
            <w:vAlign w:val="center"/>
          </w:tcPr>
          <w:p w:rsidR="00B51B5B" w:rsidRPr="00931E34" w:rsidRDefault="00B51B5B" w:rsidP="007D0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E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Обследование жилого фонда на предмет пригодности для проживания (ветхое и аварийное жилье)</w:t>
            </w:r>
          </w:p>
        </w:tc>
        <w:tc>
          <w:tcPr>
            <w:tcW w:w="2517" w:type="dxa"/>
            <w:shd w:val="clear" w:color="auto" w:fill="auto"/>
          </w:tcPr>
          <w:p w:rsidR="00B51B5B" w:rsidRPr="00931E34" w:rsidRDefault="00B51B5B" w:rsidP="0090229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E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1B5B" w:rsidRPr="00931E34" w:rsidTr="00765E03">
        <w:trPr>
          <w:trHeight w:val="20"/>
        </w:trPr>
        <w:tc>
          <w:tcPr>
            <w:tcW w:w="617" w:type="dxa"/>
            <w:vMerge/>
          </w:tcPr>
          <w:p w:rsidR="00B51B5B" w:rsidRPr="00931E34" w:rsidRDefault="00B51B5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7" w:type="dxa"/>
            <w:shd w:val="clear" w:color="auto" w:fill="auto"/>
            <w:vAlign w:val="center"/>
          </w:tcPr>
          <w:p w:rsidR="00B51B5B" w:rsidRPr="00931E34" w:rsidRDefault="00B51B5B" w:rsidP="007D05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E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Управляющие организации, товарищества собственников жилья и иные формы управления собственностью</w:t>
            </w:r>
          </w:p>
        </w:tc>
        <w:tc>
          <w:tcPr>
            <w:tcW w:w="2517" w:type="dxa"/>
            <w:shd w:val="clear" w:color="auto" w:fill="auto"/>
          </w:tcPr>
          <w:p w:rsidR="00B51B5B" w:rsidRPr="00931E34" w:rsidRDefault="00B51B5B" w:rsidP="0090229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E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4704BF" w:rsidRDefault="004704BF" w:rsidP="00091392">
      <w:pPr>
        <w:spacing w:after="0" w:line="240" w:lineRule="auto"/>
        <w:ind w:left="-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7223" w:rsidRDefault="004F7223" w:rsidP="00091392">
      <w:pPr>
        <w:spacing w:after="0" w:line="240" w:lineRule="auto"/>
        <w:ind w:left="-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7223" w:rsidRDefault="004F7223" w:rsidP="00091392">
      <w:pPr>
        <w:spacing w:after="0" w:line="240" w:lineRule="auto"/>
        <w:ind w:left="-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147C" w:rsidRDefault="003F147C" w:rsidP="00091392">
      <w:pPr>
        <w:spacing w:after="0" w:line="240" w:lineRule="auto"/>
        <w:ind w:left="-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147C" w:rsidRDefault="003F147C" w:rsidP="00091392">
      <w:pPr>
        <w:spacing w:after="0" w:line="240" w:lineRule="auto"/>
        <w:ind w:left="-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147C" w:rsidRDefault="003F147C" w:rsidP="00091392">
      <w:pPr>
        <w:spacing w:after="0" w:line="240" w:lineRule="auto"/>
        <w:ind w:left="-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76D3" w:rsidRDefault="00F676D3" w:rsidP="00091392">
      <w:pPr>
        <w:spacing w:after="0" w:line="240" w:lineRule="auto"/>
        <w:ind w:left="-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147C" w:rsidRDefault="003F147C" w:rsidP="00091392">
      <w:pPr>
        <w:spacing w:after="0" w:line="240" w:lineRule="auto"/>
        <w:ind w:left="-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36DB" w:rsidRDefault="003636DB" w:rsidP="00091392">
      <w:pPr>
        <w:spacing w:after="0" w:line="240" w:lineRule="auto"/>
        <w:ind w:left="-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06A7" w:rsidRPr="009A06A7" w:rsidRDefault="009A06A7" w:rsidP="00091392">
      <w:pPr>
        <w:spacing w:after="0" w:line="240" w:lineRule="auto"/>
        <w:ind w:left="-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06A7">
        <w:rPr>
          <w:rFonts w:ascii="Times New Roman" w:hAnsi="Times New Roman" w:cs="Times New Roman"/>
          <w:b/>
          <w:sz w:val="28"/>
          <w:szCs w:val="28"/>
        </w:rPr>
        <w:t xml:space="preserve">ОБОБЩЕННАЯ ИНФОРМАЦИЯ </w:t>
      </w:r>
    </w:p>
    <w:p w:rsidR="009A06A7" w:rsidRDefault="009A06A7" w:rsidP="00091392">
      <w:pPr>
        <w:spacing w:after="0" w:line="240" w:lineRule="auto"/>
        <w:ind w:left="-567"/>
        <w:contextualSpacing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4D32C9" w:rsidRPr="009A06A7" w:rsidRDefault="004D32C9" w:rsidP="00091392">
      <w:pPr>
        <w:spacing w:after="0" w:line="240" w:lineRule="auto"/>
        <w:ind w:left="-567"/>
        <w:contextualSpacing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9A06A7" w:rsidRPr="00A21C53" w:rsidRDefault="009A06A7" w:rsidP="00091392">
      <w:pPr>
        <w:spacing w:after="0" w:line="240" w:lineRule="auto"/>
        <w:ind w:left="-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06A7">
        <w:rPr>
          <w:rFonts w:ascii="Times New Roman" w:hAnsi="Times New Roman" w:cs="Times New Roman"/>
          <w:b/>
          <w:sz w:val="28"/>
          <w:szCs w:val="28"/>
        </w:rPr>
        <w:t>о работе Администрации Синегорского сельского поселения с обращениями граждан (физических лиц), организаций (юридических лиц), общественных объединений, государственных органов, органов местного самоуправления (обзоры обращений), результаты рассмотрения этих обращений и</w:t>
      </w:r>
      <w:r>
        <w:rPr>
          <w:rFonts w:ascii="Times New Roman" w:hAnsi="Times New Roman" w:cs="Times New Roman"/>
          <w:b/>
          <w:sz w:val="28"/>
          <w:szCs w:val="28"/>
        </w:rPr>
        <w:t xml:space="preserve"> принятые</w:t>
      </w:r>
      <w:r w:rsidR="00946B9A">
        <w:rPr>
          <w:rFonts w:ascii="Times New Roman" w:hAnsi="Times New Roman" w:cs="Times New Roman"/>
          <w:b/>
          <w:sz w:val="28"/>
          <w:szCs w:val="28"/>
        </w:rPr>
        <w:t xml:space="preserve"> меры за </w:t>
      </w:r>
      <w:r w:rsidR="00C52DD2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 квартал 20</w:t>
      </w:r>
      <w:r w:rsidR="002B4046">
        <w:rPr>
          <w:rFonts w:ascii="Times New Roman" w:hAnsi="Times New Roman" w:cs="Times New Roman"/>
          <w:b/>
          <w:sz w:val="28"/>
          <w:szCs w:val="28"/>
        </w:rPr>
        <w:t>2</w:t>
      </w:r>
      <w:r w:rsidR="00931E34">
        <w:rPr>
          <w:rFonts w:ascii="Times New Roman" w:hAnsi="Times New Roman" w:cs="Times New Roman"/>
          <w:b/>
          <w:sz w:val="28"/>
          <w:szCs w:val="28"/>
        </w:rPr>
        <w:t>6</w:t>
      </w:r>
      <w:r w:rsidRPr="009A06A7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091392" w:rsidRDefault="00091392" w:rsidP="00091392">
      <w:pPr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26340" w:rsidRDefault="009A06A7" w:rsidP="00091392">
      <w:pPr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06A7">
        <w:rPr>
          <w:rFonts w:ascii="Times New Roman" w:hAnsi="Times New Roman" w:cs="Times New Roman"/>
          <w:sz w:val="28"/>
          <w:szCs w:val="28"/>
        </w:rPr>
        <w:t xml:space="preserve">В Администрацию Синегорского сельского поселения за </w:t>
      </w:r>
      <w:r w:rsidR="00C52DD2">
        <w:rPr>
          <w:rFonts w:ascii="Times New Roman" w:hAnsi="Times New Roman" w:cs="Times New Roman"/>
          <w:sz w:val="28"/>
          <w:szCs w:val="28"/>
        </w:rPr>
        <w:t>1</w:t>
      </w:r>
      <w:r w:rsidRPr="009A06A7">
        <w:rPr>
          <w:rFonts w:ascii="Times New Roman" w:hAnsi="Times New Roman" w:cs="Times New Roman"/>
          <w:sz w:val="28"/>
          <w:szCs w:val="28"/>
        </w:rPr>
        <w:t xml:space="preserve"> квартал 20</w:t>
      </w:r>
      <w:r w:rsidR="00250FB4">
        <w:rPr>
          <w:rFonts w:ascii="Times New Roman" w:hAnsi="Times New Roman" w:cs="Times New Roman"/>
          <w:sz w:val="28"/>
          <w:szCs w:val="28"/>
        </w:rPr>
        <w:t>2</w:t>
      </w:r>
      <w:r w:rsidR="00931E34">
        <w:rPr>
          <w:rFonts w:ascii="Times New Roman" w:hAnsi="Times New Roman" w:cs="Times New Roman"/>
          <w:sz w:val="28"/>
          <w:szCs w:val="28"/>
        </w:rPr>
        <w:t>6</w:t>
      </w:r>
      <w:r w:rsidRPr="009A06A7">
        <w:rPr>
          <w:rFonts w:ascii="Times New Roman" w:hAnsi="Times New Roman" w:cs="Times New Roman"/>
          <w:sz w:val="28"/>
          <w:szCs w:val="28"/>
        </w:rPr>
        <w:t xml:space="preserve"> года поступило </w:t>
      </w:r>
      <w:r w:rsidR="00F676D3">
        <w:rPr>
          <w:rFonts w:ascii="Times New Roman" w:hAnsi="Times New Roman" w:cs="Times New Roman"/>
          <w:sz w:val="28"/>
          <w:szCs w:val="28"/>
        </w:rPr>
        <w:t>2</w:t>
      </w:r>
      <w:r w:rsidR="00931E34">
        <w:rPr>
          <w:rFonts w:ascii="Times New Roman" w:hAnsi="Times New Roman" w:cs="Times New Roman"/>
          <w:sz w:val="28"/>
          <w:szCs w:val="28"/>
        </w:rPr>
        <w:t>7</w:t>
      </w:r>
      <w:r w:rsidR="00F676D3">
        <w:rPr>
          <w:rFonts w:ascii="Times New Roman" w:hAnsi="Times New Roman" w:cs="Times New Roman"/>
          <w:sz w:val="28"/>
          <w:szCs w:val="28"/>
        </w:rPr>
        <w:t xml:space="preserve"> </w:t>
      </w:r>
      <w:r w:rsidRPr="009A06A7">
        <w:rPr>
          <w:rFonts w:ascii="Times New Roman" w:hAnsi="Times New Roman" w:cs="Times New Roman"/>
          <w:sz w:val="28"/>
          <w:szCs w:val="28"/>
        </w:rPr>
        <w:t>обращени</w:t>
      </w:r>
      <w:r w:rsidR="00601913">
        <w:rPr>
          <w:rFonts w:ascii="Times New Roman" w:hAnsi="Times New Roman" w:cs="Times New Roman"/>
          <w:sz w:val="28"/>
          <w:szCs w:val="28"/>
        </w:rPr>
        <w:t>й</w:t>
      </w:r>
      <w:r w:rsidRPr="009A06A7">
        <w:rPr>
          <w:rFonts w:ascii="Times New Roman" w:hAnsi="Times New Roman" w:cs="Times New Roman"/>
          <w:sz w:val="28"/>
          <w:szCs w:val="28"/>
        </w:rPr>
        <w:t>.</w:t>
      </w:r>
      <w:r w:rsidR="004704BF">
        <w:rPr>
          <w:rFonts w:ascii="Times New Roman" w:hAnsi="Times New Roman" w:cs="Times New Roman"/>
          <w:sz w:val="28"/>
          <w:szCs w:val="28"/>
        </w:rPr>
        <w:t xml:space="preserve"> </w:t>
      </w:r>
      <w:r w:rsidR="00926340">
        <w:rPr>
          <w:rFonts w:ascii="Times New Roman" w:hAnsi="Times New Roman" w:cs="Times New Roman"/>
          <w:sz w:val="28"/>
          <w:szCs w:val="28"/>
        </w:rPr>
        <w:t xml:space="preserve">Из них </w:t>
      </w:r>
      <w:r w:rsidR="00F676D3">
        <w:rPr>
          <w:rFonts w:ascii="Times New Roman" w:hAnsi="Times New Roman" w:cs="Times New Roman"/>
          <w:sz w:val="28"/>
          <w:szCs w:val="28"/>
        </w:rPr>
        <w:t>2</w:t>
      </w:r>
      <w:r w:rsidR="00931E34">
        <w:rPr>
          <w:rFonts w:ascii="Times New Roman" w:hAnsi="Times New Roman" w:cs="Times New Roman"/>
          <w:sz w:val="28"/>
          <w:szCs w:val="28"/>
        </w:rPr>
        <w:t>3</w:t>
      </w:r>
      <w:r w:rsidR="003F147C">
        <w:rPr>
          <w:rFonts w:ascii="Times New Roman" w:hAnsi="Times New Roman" w:cs="Times New Roman"/>
          <w:sz w:val="28"/>
          <w:szCs w:val="28"/>
        </w:rPr>
        <w:t xml:space="preserve"> письменн</w:t>
      </w:r>
      <w:r w:rsidR="00F8642F">
        <w:rPr>
          <w:rFonts w:ascii="Times New Roman" w:hAnsi="Times New Roman" w:cs="Times New Roman"/>
          <w:sz w:val="28"/>
          <w:szCs w:val="28"/>
        </w:rPr>
        <w:t xml:space="preserve">ых </w:t>
      </w:r>
      <w:r w:rsidR="003F147C">
        <w:rPr>
          <w:rFonts w:ascii="Times New Roman" w:hAnsi="Times New Roman" w:cs="Times New Roman"/>
          <w:sz w:val="28"/>
          <w:szCs w:val="28"/>
        </w:rPr>
        <w:t xml:space="preserve"> и </w:t>
      </w:r>
      <w:r w:rsidR="00F676D3">
        <w:rPr>
          <w:rFonts w:ascii="Times New Roman" w:hAnsi="Times New Roman" w:cs="Times New Roman"/>
          <w:sz w:val="28"/>
          <w:szCs w:val="28"/>
        </w:rPr>
        <w:t>4</w:t>
      </w:r>
      <w:r w:rsidR="00926340">
        <w:rPr>
          <w:rFonts w:ascii="Times New Roman" w:hAnsi="Times New Roman" w:cs="Times New Roman"/>
          <w:sz w:val="28"/>
          <w:szCs w:val="28"/>
        </w:rPr>
        <w:t xml:space="preserve"> устных обращени</w:t>
      </w:r>
      <w:r w:rsidR="00F676D3">
        <w:rPr>
          <w:rFonts w:ascii="Times New Roman" w:hAnsi="Times New Roman" w:cs="Times New Roman"/>
          <w:sz w:val="28"/>
          <w:szCs w:val="28"/>
        </w:rPr>
        <w:t>я</w:t>
      </w:r>
      <w:r w:rsidR="00926340">
        <w:rPr>
          <w:rFonts w:ascii="Times New Roman" w:hAnsi="Times New Roman" w:cs="Times New Roman"/>
          <w:sz w:val="28"/>
          <w:szCs w:val="28"/>
        </w:rPr>
        <w:t>.</w:t>
      </w:r>
    </w:p>
    <w:p w:rsidR="009A06A7" w:rsidRPr="009A06A7" w:rsidRDefault="009A06A7" w:rsidP="00232EDE">
      <w:pPr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06A7">
        <w:rPr>
          <w:rFonts w:ascii="Times New Roman" w:hAnsi="Times New Roman" w:cs="Times New Roman"/>
          <w:sz w:val="28"/>
          <w:szCs w:val="28"/>
        </w:rPr>
        <w:t>Обращения поступали из следующих органов:</w:t>
      </w:r>
    </w:p>
    <w:p w:rsidR="00232EDE" w:rsidRPr="00232EDE" w:rsidRDefault="009A06A7" w:rsidP="005F2ECE">
      <w:pPr>
        <w:pStyle w:val="a7"/>
        <w:numPr>
          <w:ilvl w:val="0"/>
          <w:numId w:val="4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2EDE">
        <w:rPr>
          <w:rFonts w:ascii="Times New Roman" w:hAnsi="Times New Roman" w:cs="Times New Roman"/>
          <w:sz w:val="28"/>
          <w:szCs w:val="28"/>
        </w:rPr>
        <w:t>Правительства Ростовской области</w:t>
      </w:r>
      <w:r w:rsidR="00232EDE" w:rsidRPr="00232EDE">
        <w:rPr>
          <w:rFonts w:ascii="Times New Roman" w:hAnsi="Times New Roman" w:cs="Times New Roman"/>
          <w:sz w:val="28"/>
          <w:szCs w:val="28"/>
        </w:rPr>
        <w:t xml:space="preserve"> – </w:t>
      </w:r>
      <w:r w:rsidR="00F676D3">
        <w:rPr>
          <w:rFonts w:ascii="Times New Roman" w:hAnsi="Times New Roman" w:cs="Times New Roman"/>
          <w:sz w:val="28"/>
          <w:szCs w:val="28"/>
        </w:rPr>
        <w:t>1</w:t>
      </w:r>
      <w:r w:rsidR="00232EDE" w:rsidRPr="00232EDE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F676D3">
        <w:rPr>
          <w:rFonts w:ascii="Times New Roman" w:hAnsi="Times New Roman" w:cs="Times New Roman"/>
          <w:sz w:val="28"/>
          <w:szCs w:val="28"/>
        </w:rPr>
        <w:t>е</w:t>
      </w:r>
      <w:r w:rsidR="00232EDE" w:rsidRPr="00232EDE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9A06A7" w:rsidRPr="005F2ECE" w:rsidRDefault="00232EDE" w:rsidP="005F2ECE">
      <w:pPr>
        <w:pStyle w:val="a7"/>
        <w:tabs>
          <w:tab w:val="left" w:pos="142"/>
        </w:tabs>
        <w:spacing w:after="0" w:line="240" w:lineRule="auto"/>
        <w:ind w:left="578"/>
        <w:jc w:val="both"/>
        <w:rPr>
          <w:rFonts w:ascii="Times New Roman" w:hAnsi="Times New Roman" w:cs="Times New Roman"/>
          <w:sz w:val="28"/>
          <w:szCs w:val="28"/>
        </w:rPr>
      </w:pPr>
      <w:r w:rsidRPr="005F2E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из них направлено из </w:t>
      </w:r>
      <w:r w:rsidR="00D10E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электронной приемной Ростовской области </w:t>
      </w:r>
      <w:r w:rsidRPr="005F2ECE">
        <w:rPr>
          <w:rFonts w:ascii="Times New Roman" w:hAnsi="Times New Roman" w:cs="Times New Roman"/>
          <w:sz w:val="28"/>
          <w:szCs w:val="28"/>
        </w:rPr>
        <w:t xml:space="preserve">- </w:t>
      </w:r>
      <w:r w:rsidR="00F676D3" w:rsidRPr="005F2ECE">
        <w:rPr>
          <w:rFonts w:ascii="Times New Roman" w:hAnsi="Times New Roman" w:cs="Times New Roman"/>
          <w:sz w:val="28"/>
          <w:szCs w:val="28"/>
        </w:rPr>
        <w:t>1</w:t>
      </w:r>
      <w:r w:rsidR="009F6EDD" w:rsidRPr="005F2ECE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F676D3" w:rsidRPr="005F2ECE">
        <w:rPr>
          <w:rFonts w:ascii="Times New Roman" w:hAnsi="Times New Roman" w:cs="Times New Roman"/>
          <w:sz w:val="28"/>
          <w:szCs w:val="28"/>
        </w:rPr>
        <w:t>е</w:t>
      </w:r>
      <w:r w:rsidR="009A06A7" w:rsidRPr="005F2ECE">
        <w:rPr>
          <w:rFonts w:ascii="Times New Roman" w:hAnsi="Times New Roman" w:cs="Times New Roman"/>
          <w:sz w:val="28"/>
          <w:szCs w:val="28"/>
        </w:rPr>
        <w:t>;</w:t>
      </w:r>
    </w:p>
    <w:p w:rsidR="009A06A7" w:rsidRDefault="009A06A7" w:rsidP="005F2ECE">
      <w:pPr>
        <w:pStyle w:val="a6"/>
        <w:numPr>
          <w:ilvl w:val="0"/>
          <w:numId w:val="4"/>
        </w:numPr>
        <w:shd w:val="clear" w:color="auto" w:fill="FFFFFF"/>
        <w:tabs>
          <w:tab w:val="left" w:pos="142"/>
        </w:tabs>
        <w:spacing w:before="0" w:beforeAutospacing="0" w:after="0" w:afterAutospacing="0"/>
        <w:contextualSpacing/>
        <w:jc w:val="both"/>
        <w:textAlignment w:val="baseline"/>
        <w:rPr>
          <w:sz w:val="28"/>
          <w:szCs w:val="28"/>
        </w:rPr>
      </w:pPr>
      <w:r w:rsidRPr="005764E2">
        <w:rPr>
          <w:sz w:val="28"/>
          <w:szCs w:val="28"/>
        </w:rPr>
        <w:t>Администрации района</w:t>
      </w:r>
      <w:r w:rsidR="009F6EDD" w:rsidRPr="005764E2">
        <w:rPr>
          <w:sz w:val="28"/>
          <w:szCs w:val="28"/>
        </w:rPr>
        <w:t xml:space="preserve"> –</w:t>
      </w:r>
      <w:r w:rsidR="000779C3">
        <w:rPr>
          <w:sz w:val="28"/>
          <w:szCs w:val="28"/>
        </w:rPr>
        <w:t xml:space="preserve"> </w:t>
      </w:r>
      <w:r w:rsidR="00D10E64">
        <w:rPr>
          <w:sz w:val="28"/>
          <w:szCs w:val="28"/>
        </w:rPr>
        <w:t>16</w:t>
      </w:r>
      <w:r w:rsidR="00B0332C">
        <w:rPr>
          <w:sz w:val="28"/>
          <w:szCs w:val="28"/>
        </w:rPr>
        <w:t xml:space="preserve"> </w:t>
      </w:r>
      <w:r w:rsidR="009F6EDD" w:rsidRPr="005764E2">
        <w:rPr>
          <w:sz w:val="28"/>
          <w:szCs w:val="28"/>
        </w:rPr>
        <w:t>обращени</w:t>
      </w:r>
      <w:r w:rsidR="003F147C">
        <w:rPr>
          <w:sz w:val="28"/>
          <w:szCs w:val="28"/>
        </w:rPr>
        <w:t>й</w:t>
      </w:r>
      <w:r w:rsidR="00F769CF">
        <w:rPr>
          <w:sz w:val="28"/>
          <w:szCs w:val="28"/>
        </w:rPr>
        <w:t>;</w:t>
      </w:r>
    </w:p>
    <w:p w:rsidR="00F769CF" w:rsidRPr="005764E2" w:rsidRDefault="00F769CF" w:rsidP="005F2ECE">
      <w:pPr>
        <w:pStyle w:val="a6"/>
        <w:numPr>
          <w:ilvl w:val="0"/>
          <w:numId w:val="4"/>
        </w:numPr>
        <w:shd w:val="clear" w:color="auto" w:fill="FFFFFF"/>
        <w:tabs>
          <w:tab w:val="left" w:pos="142"/>
        </w:tabs>
        <w:spacing w:before="0" w:beforeAutospacing="0" w:after="0" w:afterAutospacing="0"/>
        <w:contextualSpacing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непосредственно от заявителей – </w:t>
      </w:r>
      <w:r w:rsidR="00D10E64">
        <w:rPr>
          <w:sz w:val="28"/>
          <w:szCs w:val="28"/>
        </w:rPr>
        <w:t>10</w:t>
      </w:r>
      <w:r>
        <w:rPr>
          <w:sz w:val="28"/>
          <w:szCs w:val="28"/>
        </w:rPr>
        <w:t xml:space="preserve"> обращений.</w:t>
      </w:r>
    </w:p>
    <w:p w:rsidR="000779C3" w:rsidRDefault="009A06A7" w:rsidP="00091392">
      <w:pPr>
        <w:pStyle w:val="a6"/>
        <w:shd w:val="clear" w:color="auto" w:fill="FFFFFF"/>
        <w:spacing w:before="0" w:beforeAutospacing="0" w:after="0" w:afterAutospacing="0"/>
        <w:ind w:left="-567" w:firstLine="567"/>
        <w:contextualSpacing/>
        <w:jc w:val="both"/>
        <w:textAlignment w:val="baseline"/>
        <w:rPr>
          <w:sz w:val="28"/>
          <w:szCs w:val="28"/>
        </w:rPr>
      </w:pPr>
      <w:r w:rsidRPr="005764E2">
        <w:rPr>
          <w:sz w:val="28"/>
          <w:szCs w:val="28"/>
        </w:rPr>
        <w:t xml:space="preserve">Анализ характера обращений </w:t>
      </w:r>
      <w:r w:rsidR="008C35A4" w:rsidRPr="005764E2">
        <w:rPr>
          <w:sz w:val="28"/>
          <w:szCs w:val="28"/>
        </w:rPr>
        <w:t xml:space="preserve">за </w:t>
      </w:r>
      <w:r w:rsidR="00C52DD2" w:rsidRPr="005764E2">
        <w:rPr>
          <w:sz w:val="28"/>
          <w:szCs w:val="28"/>
        </w:rPr>
        <w:t>1</w:t>
      </w:r>
      <w:r w:rsidR="008C35A4" w:rsidRPr="005764E2">
        <w:rPr>
          <w:sz w:val="28"/>
          <w:szCs w:val="28"/>
        </w:rPr>
        <w:t xml:space="preserve"> квартал 20</w:t>
      </w:r>
      <w:r w:rsidR="00250FB4">
        <w:rPr>
          <w:sz w:val="28"/>
          <w:szCs w:val="28"/>
        </w:rPr>
        <w:t>2</w:t>
      </w:r>
      <w:r w:rsidR="00E9168E">
        <w:rPr>
          <w:sz w:val="28"/>
          <w:szCs w:val="28"/>
        </w:rPr>
        <w:t>6</w:t>
      </w:r>
      <w:r w:rsidR="008C35A4" w:rsidRPr="005764E2">
        <w:rPr>
          <w:sz w:val="28"/>
          <w:szCs w:val="28"/>
        </w:rPr>
        <w:t xml:space="preserve"> года </w:t>
      </w:r>
      <w:r w:rsidRPr="005764E2">
        <w:rPr>
          <w:sz w:val="28"/>
          <w:szCs w:val="28"/>
        </w:rPr>
        <w:t>показывает, что наиболее</w:t>
      </w:r>
      <w:r w:rsidRPr="00C52DD2">
        <w:rPr>
          <w:sz w:val="28"/>
          <w:szCs w:val="28"/>
        </w:rPr>
        <w:t xml:space="preserve"> актуальными для жителей поселения </w:t>
      </w:r>
      <w:r w:rsidR="00926340">
        <w:rPr>
          <w:sz w:val="28"/>
          <w:szCs w:val="28"/>
        </w:rPr>
        <w:t>являются</w:t>
      </w:r>
      <w:r w:rsidR="000779C3">
        <w:rPr>
          <w:sz w:val="28"/>
          <w:szCs w:val="28"/>
        </w:rPr>
        <w:t>:</w:t>
      </w:r>
    </w:p>
    <w:p w:rsidR="00E9168E" w:rsidRDefault="00D05ABC" w:rsidP="00D05ABC">
      <w:pPr>
        <w:pStyle w:val="a6"/>
        <w:shd w:val="clear" w:color="auto" w:fill="FFFFFF"/>
        <w:spacing w:before="0" w:beforeAutospacing="0" w:after="0" w:afterAutospacing="0"/>
        <w:ind w:left="-567" w:firstLine="567"/>
        <w:contextualSpacing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вопросы, </w:t>
      </w:r>
      <w:r w:rsidR="00E9168E">
        <w:rPr>
          <w:sz w:val="28"/>
          <w:szCs w:val="28"/>
        </w:rPr>
        <w:t xml:space="preserve">связанные с переселением граждан из ветхого жилья </w:t>
      </w:r>
      <w:r w:rsidR="00DB7FC4">
        <w:rPr>
          <w:sz w:val="28"/>
          <w:szCs w:val="28"/>
        </w:rPr>
        <w:t>–</w:t>
      </w:r>
      <w:r w:rsidR="00E9168E">
        <w:rPr>
          <w:sz w:val="28"/>
          <w:szCs w:val="28"/>
        </w:rPr>
        <w:t xml:space="preserve"> </w:t>
      </w:r>
      <w:r w:rsidR="00DB7FC4">
        <w:rPr>
          <w:sz w:val="28"/>
          <w:szCs w:val="28"/>
        </w:rPr>
        <w:t>5 обращений;</w:t>
      </w:r>
    </w:p>
    <w:p w:rsidR="00DB7FC4" w:rsidRDefault="00DB7FC4" w:rsidP="00DB7FC4">
      <w:pPr>
        <w:pStyle w:val="a6"/>
        <w:shd w:val="clear" w:color="auto" w:fill="FFFFFF"/>
        <w:spacing w:before="0" w:beforeAutospacing="0" w:after="0" w:afterAutospacing="0"/>
        <w:ind w:left="-567" w:firstLine="567"/>
        <w:contextualSpacing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 вопросы, связанные благоустройством и ремонтом подъездных дорог – 4 обращения</w:t>
      </w:r>
      <w:r w:rsidR="002A340A">
        <w:rPr>
          <w:sz w:val="28"/>
          <w:szCs w:val="28"/>
        </w:rPr>
        <w:t>.</w:t>
      </w:r>
    </w:p>
    <w:p w:rsidR="00926340" w:rsidRDefault="00926340" w:rsidP="00926340">
      <w:pPr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06A7">
        <w:rPr>
          <w:rFonts w:ascii="Times New Roman" w:hAnsi="Times New Roman" w:cs="Times New Roman"/>
          <w:color w:val="000000"/>
          <w:sz w:val="28"/>
          <w:szCs w:val="28"/>
        </w:rPr>
        <w:t>Одним из главных направлений в работе с обращениями граждан является личный прием. Глава Администрации Синегорского сельского поселения вед</w:t>
      </w:r>
      <w:r w:rsidR="00F769CF">
        <w:rPr>
          <w:rFonts w:ascii="Times New Roman" w:hAnsi="Times New Roman" w:cs="Times New Roman"/>
          <w:color w:val="000000"/>
          <w:sz w:val="28"/>
          <w:szCs w:val="28"/>
        </w:rPr>
        <w:t>ет</w:t>
      </w:r>
      <w:r w:rsidRPr="009A06A7">
        <w:rPr>
          <w:rFonts w:ascii="Times New Roman" w:hAnsi="Times New Roman" w:cs="Times New Roman"/>
          <w:color w:val="000000"/>
          <w:sz w:val="28"/>
          <w:szCs w:val="28"/>
        </w:rPr>
        <w:t xml:space="preserve"> прием граждан в соответствии с графиком.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9A06A7">
        <w:rPr>
          <w:rFonts w:ascii="Times New Roman" w:hAnsi="Times New Roman" w:cs="Times New Roman"/>
          <w:color w:val="000000"/>
          <w:sz w:val="28"/>
          <w:szCs w:val="28"/>
        </w:rPr>
        <w:t xml:space="preserve">На приёме у Главы Администрации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поселения </w:t>
      </w:r>
      <w:r w:rsidRPr="009A06A7">
        <w:rPr>
          <w:rFonts w:ascii="Times New Roman" w:hAnsi="Times New Roman" w:cs="Times New Roman"/>
          <w:color w:val="000000"/>
          <w:sz w:val="28"/>
          <w:szCs w:val="28"/>
        </w:rPr>
        <w:t xml:space="preserve">за </w:t>
      </w: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9A06A7">
        <w:rPr>
          <w:rFonts w:ascii="Times New Roman" w:hAnsi="Times New Roman" w:cs="Times New Roman"/>
          <w:color w:val="000000"/>
          <w:sz w:val="28"/>
          <w:szCs w:val="28"/>
        </w:rPr>
        <w:t xml:space="preserve"> квартал 20</w:t>
      </w: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2A340A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0779C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A06A7">
        <w:rPr>
          <w:rFonts w:ascii="Times New Roman" w:hAnsi="Times New Roman" w:cs="Times New Roman"/>
          <w:color w:val="000000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 </w:t>
      </w:r>
      <w:r w:rsidRPr="009A06A7">
        <w:rPr>
          <w:rFonts w:ascii="Times New Roman" w:hAnsi="Times New Roman" w:cs="Times New Roman"/>
          <w:color w:val="000000"/>
          <w:sz w:val="28"/>
          <w:szCs w:val="28"/>
        </w:rPr>
        <w:t xml:space="preserve"> побывало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C5C18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9A06A7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 </w:t>
      </w:r>
      <w:r w:rsidRPr="009A06A7">
        <w:rPr>
          <w:rFonts w:ascii="Times New Roman" w:hAnsi="Times New Roman" w:cs="Times New Roman"/>
          <w:color w:val="000000"/>
          <w:sz w:val="28"/>
          <w:szCs w:val="28"/>
        </w:rPr>
        <w:t xml:space="preserve">граждан. </w:t>
      </w:r>
    </w:p>
    <w:p w:rsidR="00926340" w:rsidRDefault="00926340" w:rsidP="00926340">
      <w:pPr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06A7">
        <w:rPr>
          <w:rFonts w:ascii="Times New Roman" w:hAnsi="Times New Roman" w:cs="Times New Roman"/>
          <w:sz w:val="28"/>
          <w:szCs w:val="28"/>
        </w:rPr>
        <w:t xml:space="preserve">В результате рассмотрения письменных и устных обращений граждан положительно решено </w:t>
      </w:r>
      <w:r w:rsidR="002A340A">
        <w:rPr>
          <w:rFonts w:ascii="Times New Roman" w:hAnsi="Times New Roman" w:cs="Times New Roman"/>
          <w:sz w:val="28"/>
          <w:szCs w:val="28"/>
        </w:rPr>
        <w:t>–</w:t>
      </w:r>
      <w:r w:rsidRPr="009A06A7">
        <w:rPr>
          <w:rFonts w:ascii="Times New Roman" w:hAnsi="Times New Roman" w:cs="Times New Roman"/>
          <w:sz w:val="28"/>
          <w:szCs w:val="28"/>
        </w:rPr>
        <w:t xml:space="preserve"> </w:t>
      </w:r>
      <w:r w:rsidR="002A340A">
        <w:rPr>
          <w:rFonts w:ascii="Times New Roman" w:hAnsi="Times New Roman" w:cs="Times New Roman"/>
          <w:sz w:val="28"/>
          <w:szCs w:val="28"/>
        </w:rPr>
        <w:t xml:space="preserve">9 </w:t>
      </w:r>
      <w:r w:rsidRPr="009A06A7">
        <w:rPr>
          <w:rFonts w:ascii="Times New Roman" w:hAnsi="Times New Roman" w:cs="Times New Roman"/>
          <w:sz w:val="28"/>
          <w:szCs w:val="28"/>
        </w:rPr>
        <w:t>обращени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9A06A7">
        <w:rPr>
          <w:rFonts w:ascii="Times New Roman" w:hAnsi="Times New Roman" w:cs="Times New Roman"/>
          <w:sz w:val="28"/>
          <w:szCs w:val="28"/>
        </w:rPr>
        <w:t xml:space="preserve">, на остальные обращения даны ответы разъясняющего характера. </w:t>
      </w:r>
    </w:p>
    <w:p w:rsidR="00926340" w:rsidRDefault="00926340" w:rsidP="00091392">
      <w:pPr>
        <w:pStyle w:val="a6"/>
        <w:shd w:val="clear" w:color="auto" w:fill="FFFFFF"/>
        <w:spacing w:before="0" w:beforeAutospacing="0" w:after="0" w:afterAutospacing="0"/>
        <w:ind w:left="-567" w:firstLine="567"/>
        <w:contextualSpacing/>
        <w:jc w:val="both"/>
        <w:textAlignment w:val="baseline"/>
        <w:rPr>
          <w:sz w:val="28"/>
          <w:szCs w:val="28"/>
        </w:rPr>
      </w:pPr>
    </w:p>
    <w:p w:rsidR="00926340" w:rsidRDefault="00926340" w:rsidP="00091392">
      <w:pPr>
        <w:pStyle w:val="a6"/>
        <w:shd w:val="clear" w:color="auto" w:fill="FFFFFF"/>
        <w:spacing w:before="0" w:beforeAutospacing="0" w:after="0" w:afterAutospacing="0"/>
        <w:ind w:left="-567" w:firstLine="567"/>
        <w:contextualSpacing/>
        <w:jc w:val="both"/>
        <w:textAlignment w:val="baseline"/>
        <w:rPr>
          <w:sz w:val="28"/>
          <w:szCs w:val="28"/>
        </w:rPr>
      </w:pPr>
    </w:p>
    <w:p w:rsidR="00F769CF" w:rsidRDefault="00F769CF" w:rsidP="00091392">
      <w:pPr>
        <w:pStyle w:val="a6"/>
        <w:shd w:val="clear" w:color="auto" w:fill="FFFFFF"/>
        <w:spacing w:before="0" w:beforeAutospacing="0" w:after="0" w:afterAutospacing="0"/>
        <w:ind w:left="-567" w:firstLine="567"/>
        <w:contextualSpacing/>
        <w:jc w:val="both"/>
        <w:textAlignment w:val="baseline"/>
        <w:rPr>
          <w:sz w:val="28"/>
          <w:szCs w:val="28"/>
        </w:rPr>
      </w:pPr>
    </w:p>
    <w:p w:rsidR="00C50ABA" w:rsidRPr="009A06A7" w:rsidRDefault="00C50ABA" w:rsidP="00091392">
      <w:pPr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A06A7" w:rsidRPr="009A06A7" w:rsidRDefault="00227F1E" w:rsidP="00091392">
      <w:pPr>
        <w:spacing w:after="0" w:line="240" w:lineRule="auto"/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9A06A7" w:rsidRPr="009A06A7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2B4046">
        <w:rPr>
          <w:rFonts w:ascii="Times New Roman" w:hAnsi="Times New Roman" w:cs="Times New Roman"/>
          <w:sz w:val="28"/>
          <w:szCs w:val="28"/>
        </w:rPr>
        <w:t xml:space="preserve"> </w:t>
      </w:r>
      <w:r w:rsidR="009A06A7" w:rsidRPr="009A06A7">
        <w:rPr>
          <w:rFonts w:ascii="Times New Roman" w:hAnsi="Times New Roman" w:cs="Times New Roman"/>
          <w:sz w:val="28"/>
          <w:szCs w:val="28"/>
        </w:rPr>
        <w:t xml:space="preserve"> Администрации </w:t>
      </w:r>
    </w:p>
    <w:p w:rsidR="009A06A7" w:rsidRPr="009A06A7" w:rsidRDefault="009A06A7" w:rsidP="00091392">
      <w:pPr>
        <w:spacing w:after="0" w:line="240" w:lineRule="auto"/>
        <w:ind w:left="-567"/>
        <w:contextualSpacing/>
        <w:jc w:val="both"/>
        <w:rPr>
          <w:rStyle w:val="apple-converted-space"/>
          <w:rFonts w:ascii="Times New Roman" w:hAnsi="Times New Roman" w:cs="Times New Roman"/>
          <w:sz w:val="28"/>
          <w:szCs w:val="28"/>
        </w:rPr>
      </w:pPr>
      <w:r w:rsidRPr="009A06A7">
        <w:rPr>
          <w:rFonts w:ascii="Times New Roman" w:hAnsi="Times New Roman" w:cs="Times New Roman"/>
          <w:sz w:val="28"/>
          <w:szCs w:val="28"/>
        </w:rPr>
        <w:t>Синегорского</w:t>
      </w:r>
      <w:r w:rsidR="00C50ABA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Pr="009A06A7">
        <w:rPr>
          <w:rFonts w:ascii="Times New Roman" w:hAnsi="Times New Roman" w:cs="Times New Roman"/>
          <w:sz w:val="28"/>
          <w:szCs w:val="28"/>
        </w:rPr>
        <w:t xml:space="preserve"> поселения           </w:t>
      </w:r>
      <w:r w:rsidR="00C50ABA">
        <w:rPr>
          <w:rFonts w:ascii="Times New Roman" w:hAnsi="Times New Roman" w:cs="Times New Roman"/>
          <w:sz w:val="28"/>
          <w:szCs w:val="28"/>
        </w:rPr>
        <w:t xml:space="preserve"> </w:t>
      </w:r>
      <w:r w:rsidR="00D16DAB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9A06A7">
        <w:rPr>
          <w:rFonts w:ascii="Times New Roman" w:hAnsi="Times New Roman" w:cs="Times New Roman"/>
          <w:sz w:val="28"/>
          <w:szCs w:val="28"/>
        </w:rPr>
        <w:t xml:space="preserve">  </w:t>
      </w:r>
      <w:r w:rsidR="005C25EF">
        <w:rPr>
          <w:rFonts w:ascii="Times New Roman" w:hAnsi="Times New Roman" w:cs="Times New Roman"/>
          <w:sz w:val="28"/>
          <w:szCs w:val="28"/>
        </w:rPr>
        <w:t xml:space="preserve">       </w:t>
      </w:r>
      <w:r w:rsidR="00A21C53">
        <w:rPr>
          <w:rFonts w:ascii="Times New Roman" w:hAnsi="Times New Roman" w:cs="Times New Roman"/>
          <w:sz w:val="28"/>
          <w:szCs w:val="28"/>
        </w:rPr>
        <w:t xml:space="preserve">       </w:t>
      </w:r>
      <w:r w:rsidR="002B4046">
        <w:rPr>
          <w:rFonts w:ascii="Times New Roman" w:hAnsi="Times New Roman" w:cs="Times New Roman"/>
          <w:sz w:val="28"/>
          <w:szCs w:val="28"/>
        </w:rPr>
        <w:t xml:space="preserve">   </w:t>
      </w:r>
      <w:r w:rsidR="00A21C53">
        <w:rPr>
          <w:rFonts w:ascii="Times New Roman" w:hAnsi="Times New Roman" w:cs="Times New Roman"/>
          <w:sz w:val="28"/>
          <w:szCs w:val="28"/>
        </w:rPr>
        <w:t xml:space="preserve">      </w:t>
      </w:r>
      <w:r w:rsidR="002A340A">
        <w:rPr>
          <w:rFonts w:ascii="Times New Roman" w:hAnsi="Times New Roman" w:cs="Times New Roman"/>
          <w:sz w:val="28"/>
          <w:szCs w:val="28"/>
        </w:rPr>
        <w:t>И.В. Никулин</w:t>
      </w:r>
    </w:p>
    <w:p w:rsidR="009A06A7" w:rsidRPr="009A06A7" w:rsidRDefault="009A06A7" w:rsidP="00091392">
      <w:pPr>
        <w:spacing w:after="0" w:line="240" w:lineRule="auto"/>
        <w:ind w:left="-567"/>
        <w:contextualSpacing/>
        <w:rPr>
          <w:rFonts w:ascii="Times New Roman" w:hAnsi="Times New Roman" w:cs="Times New Roman"/>
        </w:rPr>
      </w:pPr>
    </w:p>
    <w:p w:rsidR="00C41586" w:rsidRPr="009A06A7" w:rsidRDefault="00C41586" w:rsidP="00091392">
      <w:pPr>
        <w:spacing w:line="240" w:lineRule="auto"/>
        <w:ind w:left="-567"/>
        <w:rPr>
          <w:rFonts w:ascii="Times New Roman" w:hAnsi="Times New Roman" w:cs="Times New Roman"/>
        </w:rPr>
      </w:pPr>
    </w:p>
    <w:sectPr w:rsidR="00C41586" w:rsidRPr="009A06A7" w:rsidSect="003636DB">
      <w:pgSz w:w="11906" w:h="16838"/>
      <w:pgMar w:top="567" w:right="566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08478A"/>
    <w:multiLevelType w:val="hybridMultilevel"/>
    <w:tmpl w:val="58866C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392CA2"/>
    <w:multiLevelType w:val="hybridMultilevel"/>
    <w:tmpl w:val="EE6AE4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4106C0"/>
    <w:multiLevelType w:val="hybridMultilevel"/>
    <w:tmpl w:val="EF60C92C"/>
    <w:lvl w:ilvl="0" w:tplc="35F68D4A">
      <w:start w:val="1"/>
      <w:numFmt w:val="bullet"/>
      <w:lvlText w:val=""/>
      <w:lvlJc w:val="left"/>
      <w:pPr>
        <w:ind w:left="578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">
    <w:nsid w:val="7D6678FE"/>
    <w:multiLevelType w:val="hybridMultilevel"/>
    <w:tmpl w:val="7D2EAE6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62F86"/>
    <w:rsid w:val="00032C2C"/>
    <w:rsid w:val="00064134"/>
    <w:rsid w:val="000779C3"/>
    <w:rsid w:val="000837EC"/>
    <w:rsid w:val="00091392"/>
    <w:rsid w:val="000F3D9F"/>
    <w:rsid w:val="00126B86"/>
    <w:rsid w:val="0018639D"/>
    <w:rsid w:val="001F118B"/>
    <w:rsid w:val="00206596"/>
    <w:rsid w:val="00227F1E"/>
    <w:rsid w:val="00232EDE"/>
    <w:rsid w:val="00250FB4"/>
    <w:rsid w:val="00284C4A"/>
    <w:rsid w:val="002A340A"/>
    <w:rsid w:val="002B4046"/>
    <w:rsid w:val="002F4FD0"/>
    <w:rsid w:val="002F7F79"/>
    <w:rsid w:val="003445B2"/>
    <w:rsid w:val="003636DB"/>
    <w:rsid w:val="003660C0"/>
    <w:rsid w:val="00383C90"/>
    <w:rsid w:val="003F147C"/>
    <w:rsid w:val="00437B93"/>
    <w:rsid w:val="00457632"/>
    <w:rsid w:val="004704BF"/>
    <w:rsid w:val="004770D5"/>
    <w:rsid w:val="004D32C9"/>
    <w:rsid w:val="004D40FF"/>
    <w:rsid w:val="004E70CD"/>
    <w:rsid w:val="004F7223"/>
    <w:rsid w:val="00513835"/>
    <w:rsid w:val="005537A4"/>
    <w:rsid w:val="005747A0"/>
    <w:rsid w:val="005764E2"/>
    <w:rsid w:val="005B3598"/>
    <w:rsid w:val="005C25EF"/>
    <w:rsid w:val="005F2ECE"/>
    <w:rsid w:val="006015BA"/>
    <w:rsid w:val="00601913"/>
    <w:rsid w:val="006070FE"/>
    <w:rsid w:val="00620F14"/>
    <w:rsid w:val="0066115B"/>
    <w:rsid w:val="006918B4"/>
    <w:rsid w:val="006A0F3E"/>
    <w:rsid w:val="006A621F"/>
    <w:rsid w:val="0072341C"/>
    <w:rsid w:val="007812E7"/>
    <w:rsid w:val="00816C5C"/>
    <w:rsid w:val="008365F6"/>
    <w:rsid w:val="008406D1"/>
    <w:rsid w:val="00843CD3"/>
    <w:rsid w:val="00862F86"/>
    <w:rsid w:val="00893A1A"/>
    <w:rsid w:val="008C35A4"/>
    <w:rsid w:val="00900B0F"/>
    <w:rsid w:val="00926340"/>
    <w:rsid w:val="00931E34"/>
    <w:rsid w:val="00940952"/>
    <w:rsid w:val="009411F9"/>
    <w:rsid w:val="00946B9A"/>
    <w:rsid w:val="00952B4B"/>
    <w:rsid w:val="00987523"/>
    <w:rsid w:val="009A06A7"/>
    <w:rsid w:val="009D5DCC"/>
    <w:rsid w:val="009D6C83"/>
    <w:rsid w:val="009F6EDD"/>
    <w:rsid w:val="00A211FB"/>
    <w:rsid w:val="00A21447"/>
    <w:rsid w:val="00A21C53"/>
    <w:rsid w:val="00A40FD6"/>
    <w:rsid w:val="00AA4F1D"/>
    <w:rsid w:val="00AC5C18"/>
    <w:rsid w:val="00B0332C"/>
    <w:rsid w:val="00B4126D"/>
    <w:rsid w:val="00B51B5B"/>
    <w:rsid w:val="00B578D2"/>
    <w:rsid w:val="00B961BC"/>
    <w:rsid w:val="00BE30B7"/>
    <w:rsid w:val="00BE5C8F"/>
    <w:rsid w:val="00BF2BF1"/>
    <w:rsid w:val="00C02927"/>
    <w:rsid w:val="00C2685C"/>
    <w:rsid w:val="00C41586"/>
    <w:rsid w:val="00C50ABA"/>
    <w:rsid w:val="00C52DD2"/>
    <w:rsid w:val="00C92C21"/>
    <w:rsid w:val="00CD2E2C"/>
    <w:rsid w:val="00CE15D1"/>
    <w:rsid w:val="00CF0869"/>
    <w:rsid w:val="00D05ABC"/>
    <w:rsid w:val="00D10E64"/>
    <w:rsid w:val="00D16DAB"/>
    <w:rsid w:val="00D805C7"/>
    <w:rsid w:val="00DA60B6"/>
    <w:rsid w:val="00DB7FC4"/>
    <w:rsid w:val="00DC65F3"/>
    <w:rsid w:val="00DD6864"/>
    <w:rsid w:val="00DD72C8"/>
    <w:rsid w:val="00DE784D"/>
    <w:rsid w:val="00E17917"/>
    <w:rsid w:val="00E9168E"/>
    <w:rsid w:val="00F676D3"/>
    <w:rsid w:val="00F769CF"/>
    <w:rsid w:val="00F84127"/>
    <w:rsid w:val="00F8642F"/>
    <w:rsid w:val="00FC03AB"/>
    <w:rsid w:val="00FF3F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0FF"/>
  </w:style>
  <w:style w:type="paragraph" w:styleId="1">
    <w:name w:val="heading 1"/>
    <w:basedOn w:val="a"/>
    <w:next w:val="a"/>
    <w:link w:val="10"/>
    <w:uiPriority w:val="9"/>
    <w:qFormat/>
    <w:rsid w:val="002F4F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862F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62F8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862F86"/>
    <w:rPr>
      <w:color w:val="0000FF"/>
      <w:u w:val="single"/>
    </w:rPr>
  </w:style>
  <w:style w:type="character" w:styleId="a4">
    <w:name w:val="Strong"/>
    <w:basedOn w:val="a0"/>
    <w:uiPriority w:val="22"/>
    <w:qFormat/>
    <w:rsid w:val="00862F86"/>
    <w:rPr>
      <w:b/>
      <w:bCs/>
    </w:rPr>
  </w:style>
  <w:style w:type="table" w:styleId="a5">
    <w:name w:val="Table Grid"/>
    <w:basedOn w:val="a1"/>
    <w:uiPriority w:val="59"/>
    <w:rsid w:val="00862F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9A06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A06A7"/>
  </w:style>
  <w:style w:type="character" w:customStyle="1" w:styleId="10">
    <w:name w:val="Заголовок 1 Знак"/>
    <w:basedOn w:val="a0"/>
    <w:link w:val="1"/>
    <w:uiPriority w:val="9"/>
    <w:rsid w:val="002F4F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List Paragraph"/>
    <w:basedOn w:val="a"/>
    <w:uiPriority w:val="34"/>
    <w:qFormat/>
    <w:rsid w:val="00232ED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4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6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0A4CB5-6C84-4523-867A-2113C844D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517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HP-ПК</dc:creator>
  <cp:lastModifiedBy>Rabota</cp:lastModifiedBy>
  <cp:revision>4</cp:revision>
  <cp:lastPrinted>2026-04-03T06:16:00Z</cp:lastPrinted>
  <dcterms:created xsi:type="dcterms:W3CDTF">2026-04-03T06:15:00Z</dcterms:created>
  <dcterms:modified xsi:type="dcterms:W3CDTF">2026-04-03T07:06:00Z</dcterms:modified>
</cp:coreProperties>
</file>