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3E" w:rsidRDefault="00EE4F3E" w:rsidP="00EE4F3E">
      <w:pPr>
        <w:jc w:val="center"/>
      </w:pPr>
      <w:r>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EE4F3E" w:rsidRDefault="00EE4F3E" w:rsidP="00EE4F3E">
      <w:pPr>
        <w:jc w:val="center"/>
        <w:rPr>
          <w:sz w:val="28"/>
          <w:szCs w:val="28"/>
        </w:rPr>
      </w:pPr>
      <w:r>
        <w:rPr>
          <w:sz w:val="28"/>
          <w:szCs w:val="28"/>
        </w:rPr>
        <w:t>РОСТОВСКАЯ ОБЛАСТЬ</w:t>
      </w:r>
    </w:p>
    <w:p w:rsidR="00EE4F3E" w:rsidRDefault="00EE4F3E" w:rsidP="00EE4F3E">
      <w:pPr>
        <w:jc w:val="center"/>
        <w:rPr>
          <w:sz w:val="28"/>
          <w:szCs w:val="28"/>
        </w:rPr>
      </w:pPr>
      <w:r>
        <w:rPr>
          <w:sz w:val="28"/>
          <w:szCs w:val="28"/>
        </w:rPr>
        <w:t>БЕЛОКАЛИТВИНСКИЙ РАЙОН</w:t>
      </w:r>
    </w:p>
    <w:p w:rsidR="00EE4F3E" w:rsidRDefault="00EE4F3E" w:rsidP="00EE4F3E">
      <w:pPr>
        <w:jc w:val="center"/>
        <w:rPr>
          <w:sz w:val="28"/>
          <w:szCs w:val="28"/>
        </w:rPr>
      </w:pPr>
      <w:r>
        <w:rPr>
          <w:sz w:val="28"/>
          <w:szCs w:val="28"/>
        </w:rPr>
        <w:t>МУНИЦИПАЛЬНОЕ ОБРАЗОВАНИЕ</w:t>
      </w:r>
    </w:p>
    <w:p w:rsidR="00EE4F3E" w:rsidRDefault="00EE4F3E" w:rsidP="00EE4F3E">
      <w:pPr>
        <w:jc w:val="center"/>
        <w:rPr>
          <w:sz w:val="28"/>
          <w:szCs w:val="28"/>
        </w:rPr>
      </w:pPr>
      <w:r>
        <w:rPr>
          <w:sz w:val="28"/>
          <w:szCs w:val="28"/>
        </w:rPr>
        <w:t>«СИНЕГОРСКОЕ СЕЛЬСКОЕ ПОСЕЛЕНИЕ»</w:t>
      </w:r>
    </w:p>
    <w:p w:rsidR="00EE4F3E" w:rsidRDefault="00EE4F3E" w:rsidP="00EE4F3E">
      <w:pPr>
        <w:jc w:val="center"/>
        <w:rPr>
          <w:sz w:val="28"/>
          <w:szCs w:val="28"/>
        </w:rPr>
      </w:pPr>
      <w:r>
        <w:rPr>
          <w:sz w:val="28"/>
          <w:szCs w:val="28"/>
        </w:rPr>
        <w:t>СОБРАНИЕ ДЕПУТАТОВ СИНЕГОРСКОГО</w:t>
      </w:r>
      <w:r w:rsidRPr="00E64952">
        <w:rPr>
          <w:sz w:val="28"/>
          <w:szCs w:val="28"/>
        </w:rPr>
        <w:t xml:space="preserve"> СЕЛЬСКОГО ПОСЕЛЕНИЯ</w:t>
      </w:r>
    </w:p>
    <w:p w:rsidR="00EE4F3E" w:rsidRPr="00E64952" w:rsidRDefault="00EE4F3E" w:rsidP="00EE4F3E">
      <w:pPr>
        <w:jc w:val="center"/>
        <w:rPr>
          <w:sz w:val="28"/>
          <w:szCs w:val="28"/>
        </w:rPr>
      </w:pPr>
    </w:p>
    <w:p w:rsidR="00EE4F3E" w:rsidRDefault="00EE4F3E" w:rsidP="00EE4F3E">
      <w:pPr>
        <w:jc w:val="center"/>
        <w:rPr>
          <w:b/>
          <w:sz w:val="28"/>
          <w:szCs w:val="28"/>
        </w:rPr>
      </w:pPr>
      <w:r>
        <w:rPr>
          <w:b/>
          <w:sz w:val="28"/>
          <w:szCs w:val="28"/>
        </w:rPr>
        <w:t>РЕШЕНИЕ</w:t>
      </w:r>
    </w:p>
    <w:p w:rsidR="00EE4F3E" w:rsidRPr="00EE4F3E" w:rsidRDefault="00EE4F3E" w:rsidP="00EE4F3E">
      <w:pPr>
        <w:jc w:val="center"/>
        <w:rPr>
          <w:sz w:val="28"/>
          <w:szCs w:val="28"/>
        </w:rPr>
      </w:pPr>
      <w:r w:rsidRPr="00EE4F3E">
        <w:rPr>
          <w:sz w:val="28"/>
          <w:szCs w:val="28"/>
        </w:rPr>
        <w:t>ПРОЕКТ</w:t>
      </w:r>
    </w:p>
    <w:p w:rsidR="00EE4F3E" w:rsidRDefault="00EE4F3E" w:rsidP="00EE4F3E">
      <w:pPr>
        <w:suppressAutoHyphens/>
        <w:spacing w:before="120"/>
        <w:rPr>
          <w:sz w:val="28"/>
          <w:lang w:eastAsia="zh-CN"/>
        </w:rPr>
      </w:pPr>
      <w:r>
        <w:rPr>
          <w:sz w:val="28"/>
          <w:lang w:eastAsia="zh-CN"/>
        </w:rPr>
        <w:t xml:space="preserve">                                                </w:t>
      </w:r>
      <w:r w:rsidR="002D548B">
        <w:rPr>
          <w:sz w:val="28"/>
          <w:lang w:eastAsia="zh-CN"/>
        </w:rPr>
        <w:t xml:space="preserve">      </w:t>
      </w:r>
      <w:r>
        <w:rPr>
          <w:sz w:val="28"/>
          <w:lang w:eastAsia="zh-CN"/>
        </w:rPr>
        <w:t xml:space="preserve">   __.04.2026 № __</w:t>
      </w:r>
    </w:p>
    <w:p w:rsidR="00306526" w:rsidRDefault="00306526" w:rsidP="00EE4F3E">
      <w:pPr>
        <w:suppressAutoHyphens/>
        <w:spacing w:before="120"/>
        <w:rPr>
          <w:sz w:val="28"/>
          <w:lang w:eastAsia="zh-CN"/>
        </w:rPr>
      </w:pPr>
    </w:p>
    <w:p w:rsidR="00204F7D" w:rsidRPr="0069138C" w:rsidRDefault="00306526" w:rsidP="00204F7D">
      <w:pPr>
        <w:ind w:firstLine="540"/>
        <w:jc w:val="center"/>
        <w:rPr>
          <w:rFonts w:eastAsia="Calibri"/>
          <w:b/>
          <w:bCs/>
          <w:sz w:val="28"/>
          <w:szCs w:val="22"/>
          <w:lang w:eastAsia="zh-CN"/>
        </w:rPr>
      </w:pPr>
      <w:r>
        <w:rPr>
          <w:rFonts w:eastAsia="Calibri"/>
          <w:b/>
          <w:bCs/>
          <w:sz w:val="28"/>
          <w:szCs w:val="22"/>
          <w:lang w:eastAsia="zh-CN"/>
        </w:rPr>
        <w:t>Об утверждении Положения</w:t>
      </w:r>
      <w:r w:rsidRPr="0069138C">
        <w:rPr>
          <w:rFonts w:eastAsia="Calibri"/>
          <w:b/>
          <w:bCs/>
          <w:sz w:val="28"/>
          <w:szCs w:val="22"/>
          <w:lang w:eastAsia="zh-CN"/>
        </w:rPr>
        <w:t xml:space="preserve"> о муниципальном контроле в сфере благоустройства на территории </w:t>
      </w:r>
      <w:r>
        <w:rPr>
          <w:rFonts w:eastAsia="Calibri"/>
          <w:b/>
          <w:bCs/>
          <w:sz w:val="28"/>
          <w:szCs w:val="22"/>
          <w:lang w:eastAsia="zh-CN"/>
        </w:rPr>
        <w:t>Синегорского</w:t>
      </w:r>
      <w:r w:rsidRPr="0069138C">
        <w:rPr>
          <w:rFonts w:eastAsia="Calibri"/>
          <w:b/>
          <w:bCs/>
          <w:sz w:val="28"/>
          <w:szCs w:val="22"/>
          <w:lang w:eastAsia="zh-CN"/>
        </w:rPr>
        <w:t xml:space="preserve"> сельского поселения</w:t>
      </w:r>
    </w:p>
    <w:p w:rsidR="00661B37" w:rsidRPr="001F1F63" w:rsidRDefault="00661B37" w:rsidP="0069271F">
      <w:pPr>
        <w:shd w:val="clear" w:color="auto" w:fill="FFFFFF"/>
        <w:ind w:firstLine="567"/>
        <w:rPr>
          <w:b/>
          <w:color w:val="000000"/>
        </w:rPr>
      </w:pPr>
    </w:p>
    <w:p w:rsidR="0069271F" w:rsidRPr="00661B37" w:rsidRDefault="005D6546" w:rsidP="00D77E69">
      <w:pPr>
        <w:widowControl w:val="0"/>
        <w:suppressAutoHyphens/>
        <w:spacing w:line="238" w:lineRule="atLeast"/>
        <w:ind w:firstLine="708"/>
        <w:jc w:val="both"/>
        <w:rPr>
          <w:color w:val="000000"/>
          <w:sz w:val="28"/>
          <w:szCs w:val="28"/>
        </w:rPr>
      </w:pPr>
      <w:r>
        <w:rPr>
          <w:color w:val="000000"/>
          <w:sz w:val="28"/>
          <w:szCs w:val="28"/>
        </w:rPr>
        <w:t xml:space="preserve">В соответствии с Федеральным законом </w:t>
      </w:r>
      <w:r w:rsidR="003577EE" w:rsidRPr="003577EE">
        <w:rPr>
          <w:color w:val="000000"/>
          <w:sz w:val="28"/>
          <w:szCs w:val="28"/>
        </w:rPr>
        <w:t xml:space="preserve">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Pr>
          <w:color w:val="000000"/>
          <w:sz w:val="28"/>
          <w:szCs w:val="28"/>
        </w:rPr>
        <w:t xml:space="preserve">Федеральным законом </w:t>
      </w:r>
      <w:r w:rsidR="003577EE" w:rsidRPr="003577EE">
        <w:rPr>
          <w:color w:val="000000"/>
          <w:sz w:val="28"/>
          <w:szCs w:val="28"/>
        </w:rPr>
        <w:t>от 28 декабря 2024 г. №540-ФЗ «О внесении изменений в Федеральный закон «О государственном контроле (надзоре) и муниципальном контроле в Российской Федерации»,</w:t>
      </w:r>
      <w:r w:rsidR="00D77E69">
        <w:rPr>
          <w:color w:val="000000"/>
          <w:sz w:val="28"/>
          <w:szCs w:val="28"/>
        </w:rPr>
        <w:t xml:space="preserve"> </w:t>
      </w:r>
      <w:r>
        <w:rPr>
          <w:color w:val="000000"/>
          <w:sz w:val="28"/>
          <w:szCs w:val="28"/>
        </w:rPr>
        <w:t>Федеральным законом от 29.12.2025г.№567-ФЗ «</w:t>
      </w:r>
      <w:r w:rsidRPr="003577EE">
        <w:rPr>
          <w:color w:val="000000"/>
          <w:sz w:val="28"/>
          <w:szCs w:val="28"/>
        </w:rPr>
        <w:t>«О внесении изменений в Федеральный закон «О государственном контроле (надзоре) и муниципальном контроле в Российской Федерации»</w:t>
      </w:r>
      <w:r>
        <w:rPr>
          <w:color w:val="000000"/>
          <w:sz w:val="28"/>
          <w:szCs w:val="28"/>
        </w:rPr>
        <w:t>,</w:t>
      </w:r>
      <w:r w:rsidR="00D77E69">
        <w:rPr>
          <w:color w:val="000000"/>
          <w:sz w:val="28"/>
          <w:szCs w:val="28"/>
        </w:rPr>
        <w:t xml:space="preserve"> руководствуясь Уставом муниципального образования «Синегорское сельское поселение»</w:t>
      </w:r>
      <w:r w:rsidR="003577EE" w:rsidRPr="003577EE">
        <w:rPr>
          <w:color w:val="000000"/>
          <w:sz w:val="28"/>
          <w:szCs w:val="28"/>
        </w:rPr>
        <w:t>,</w:t>
      </w:r>
      <w:r w:rsidR="00D77E69">
        <w:rPr>
          <w:color w:val="000000"/>
          <w:sz w:val="28"/>
          <w:szCs w:val="28"/>
        </w:rPr>
        <w:t xml:space="preserve"> представления Белокалитвинской городской прокуратуры от 02.04.2026г.</w:t>
      </w:r>
      <w:r w:rsidR="003577EE" w:rsidRPr="003577EE">
        <w:rPr>
          <w:color w:val="000000"/>
          <w:sz w:val="28"/>
          <w:szCs w:val="28"/>
        </w:rPr>
        <w:t xml:space="preserve"> Собрание депутатов </w:t>
      </w:r>
      <w:r w:rsidR="00D77E69">
        <w:rPr>
          <w:color w:val="000000"/>
          <w:sz w:val="28"/>
          <w:szCs w:val="28"/>
        </w:rPr>
        <w:t xml:space="preserve">Синегорского сельского поселения </w:t>
      </w:r>
      <w:r w:rsidR="00D77E69" w:rsidRPr="00306526">
        <w:rPr>
          <w:b/>
          <w:color w:val="000000"/>
          <w:spacing w:val="60"/>
          <w:sz w:val="28"/>
          <w:szCs w:val="28"/>
        </w:rPr>
        <w:t>решило</w:t>
      </w:r>
      <w:r w:rsidR="00D77E69" w:rsidRPr="00D77E69">
        <w:rPr>
          <w:color w:val="000000"/>
          <w:spacing w:val="80"/>
          <w:sz w:val="28"/>
          <w:szCs w:val="28"/>
        </w:rPr>
        <w:t>:</w:t>
      </w:r>
    </w:p>
    <w:p w:rsidR="003577EE" w:rsidRPr="003577EE" w:rsidRDefault="003577EE" w:rsidP="00661B37">
      <w:pPr>
        <w:widowControl w:val="0"/>
        <w:suppressAutoHyphens/>
        <w:spacing w:before="280"/>
        <w:ind w:firstLine="426"/>
        <w:jc w:val="both"/>
        <w:rPr>
          <w:rFonts w:ascii="Arial" w:eastAsia="Calibri" w:hAnsi="Arial" w:cs="Arial"/>
          <w:color w:val="000000"/>
          <w:sz w:val="28"/>
          <w:szCs w:val="28"/>
          <w:lang w:eastAsia="zh-CN"/>
        </w:rPr>
      </w:pPr>
      <w:r>
        <w:rPr>
          <w:rFonts w:eastAsia="Lucida Sans Unicode"/>
          <w:color w:val="000000"/>
          <w:kern w:val="2"/>
          <w:sz w:val="28"/>
          <w:szCs w:val="28"/>
          <w:lang w:eastAsia="en-US" w:bidi="en-US"/>
        </w:rPr>
        <w:t xml:space="preserve">   1.</w:t>
      </w:r>
      <w:r w:rsidRPr="003577EE">
        <w:rPr>
          <w:rFonts w:eastAsia="Lucida Sans Unicode"/>
          <w:color w:val="000000"/>
          <w:kern w:val="2"/>
          <w:sz w:val="28"/>
          <w:szCs w:val="28"/>
          <w:lang w:eastAsia="en-US" w:bidi="en-US"/>
        </w:rPr>
        <w:t xml:space="preserve">Утвердить </w:t>
      </w:r>
      <w:bookmarkStart w:id="0" w:name="_Hlk188281611"/>
      <w:r w:rsidRPr="003577EE">
        <w:rPr>
          <w:rFonts w:eastAsia="Lucida Sans Unicode"/>
          <w:color w:val="000000"/>
          <w:kern w:val="2"/>
          <w:sz w:val="28"/>
          <w:szCs w:val="28"/>
          <w:lang w:eastAsia="en-US" w:bidi="en-US"/>
        </w:rPr>
        <w:t xml:space="preserve">Положение о муниципальном контроле в сфере благоустройства </w:t>
      </w:r>
      <w:bookmarkEnd w:id="0"/>
      <w:r>
        <w:rPr>
          <w:rFonts w:eastAsia="Lucida Sans Unicode"/>
          <w:color w:val="000000"/>
          <w:kern w:val="2"/>
          <w:sz w:val="28"/>
          <w:szCs w:val="28"/>
          <w:lang w:eastAsia="en-US" w:bidi="en-US"/>
        </w:rPr>
        <w:t>на территории</w:t>
      </w:r>
      <w:r w:rsidR="005906E1">
        <w:rPr>
          <w:rFonts w:eastAsia="Lucida Sans Unicode"/>
          <w:color w:val="000000"/>
          <w:kern w:val="2"/>
          <w:sz w:val="28"/>
          <w:szCs w:val="28"/>
          <w:lang w:eastAsia="en-US" w:bidi="en-US"/>
        </w:rPr>
        <w:t xml:space="preserve"> </w:t>
      </w:r>
      <w:r w:rsidR="00D77E69">
        <w:rPr>
          <w:rFonts w:eastAsia="Lucida Sans Unicode"/>
          <w:color w:val="000000"/>
          <w:kern w:val="2"/>
          <w:sz w:val="28"/>
          <w:szCs w:val="28"/>
          <w:lang w:eastAsia="en-US" w:bidi="en-US"/>
        </w:rPr>
        <w:t>Синегорского</w:t>
      </w:r>
      <w:r w:rsidRPr="003577EE">
        <w:rPr>
          <w:rFonts w:eastAsia="Lucida Sans Unicode"/>
          <w:color w:val="000000"/>
          <w:kern w:val="2"/>
          <w:sz w:val="28"/>
          <w:szCs w:val="28"/>
          <w:lang w:eastAsia="en-US" w:bidi="en-US"/>
        </w:rPr>
        <w:t xml:space="preserve"> сельско</w:t>
      </w:r>
      <w:r>
        <w:rPr>
          <w:rFonts w:eastAsia="Lucida Sans Unicode"/>
          <w:color w:val="000000"/>
          <w:kern w:val="2"/>
          <w:sz w:val="28"/>
          <w:szCs w:val="28"/>
          <w:lang w:eastAsia="en-US" w:bidi="en-US"/>
        </w:rPr>
        <w:t>го</w:t>
      </w:r>
      <w:r w:rsidRPr="003577EE">
        <w:rPr>
          <w:rFonts w:eastAsia="Lucida Sans Unicode"/>
          <w:color w:val="000000"/>
          <w:kern w:val="2"/>
          <w:sz w:val="28"/>
          <w:szCs w:val="28"/>
          <w:lang w:eastAsia="en-US" w:bidi="en-US"/>
        </w:rPr>
        <w:t xml:space="preserve"> поселени</w:t>
      </w:r>
      <w:r>
        <w:rPr>
          <w:rFonts w:eastAsia="Lucida Sans Unicode"/>
          <w:color w:val="000000"/>
          <w:kern w:val="2"/>
          <w:sz w:val="28"/>
          <w:szCs w:val="28"/>
          <w:lang w:eastAsia="en-US" w:bidi="en-US"/>
        </w:rPr>
        <w:t>я</w:t>
      </w:r>
      <w:r w:rsidR="00256F8D">
        <w:rPr>
          <w:rFonts w:eastAsia="Lucida Sans Unicode"/>
          <w:color w:val="000000"/>
          <w:kern w:val="2"/>
          <w:sz w:val="28"/>
          <w:szCs w:val="28"/>
          <w:lang w:eastAsia="en-US" w:bidi="en-US"/>
        </w:rPr>
        <w:t>.</w:t>
      </w:r>
    </w:p>
    <w:p w:rsidR="003577EE" w:rsidRPr="003577EE" w:rsidRDefault="005906E1" w:rsidP="00661B37">
      <w:pPr>
        <w:widowControl w:val="0"/>
        <w:suppressAutoHyphens/>
        <w:ind w:firstLine="426"/>
        <w:jc w:val="both"/>
        <w:rPr>
          <w:rFonts w:eastAsia="Lucida Sans Unicode"/>
          <w:color w:val="000000"/>
          <w:kern w:val="2"/>
          <w:sz w:val="28"/>
          <w:szCs w:val="28"/>
          <w:lang w:eastAsia="en-US" w:bidi="en-US"/>
        </w:rPr>
      </w:pPr>
      <w:r>
        <w:rPr>
          <w:rFonts w:eastAsia="Lucida Sans Unicode"/>
          <w:color w:val="000000"/>
          <w:kern w:val="2"/>
          <w:sz w:val="28"/>
          <w:szCs w:val="28"/>
          <w:lang w:eastAsia="en-US" w:bidi="en-US"/>
        </w:rPr>
        <w:t xml:space="preserve">   </w:t>
      </w:r>
      <w:r w:rsidR="003577EE" w:rsidRPr="003577EE">
        <w:rPr>
          <w:rFonts w:eastAsia="Lucida Sans Unicode"/>
          <w:color w:val="000000"/>
          <w:kern w:val="2"/>
          <w:sz w:val="28"/>
          <w:szCs w:val="28"/>
          <w:lang w:eastAsia="en-US" w:bidi="en-US"/>
        </w:rPr>
        <w:t xml:space="preserve">2. </w:t>
      </w:r>
      <w:r>
        <w:rPr>
          <w:sz w:val="28"/>
          <w:szCs w:val="28"/>
        </w:rPr>
        <w:t>Р</w:t>
      </w:r>
      <w:r>
        <w:rPr>
          <w:bCs/>
          <w:sz w:val="28"/>
          <w:szCs w:val="28"/>
        </w:rPr>
        <w:t xml:space="preserve">ешение </w:t>
      </w:r>
      <w:r w:rsidRPr="003051A3">
        <w:rPr>
          <w:sz w:val="28"/>
          <w:szCs w:val="28"/>
        </w:rPr>
        <w:t xml:space="preserve">Собрания депутатов </w:t>
      </w:r>
      <w:r w:rsidR="00EE4F3E">
        <w:rPr>
          <w:sz w:val="28"/>
          <w:szCs w:val="28"/>
        </w:rPr>
        <w:t>Синего</w:t>
      </w:r>
      <w:r w:rsidR="00D77E69">
        <w:rPr>
          <w:sz w:val="28"/>
          <w:szCs w:val="28"/>
        </w:rPr>
        <w:t>рского</w:t>
      </w:r>
      <w:r w:rsidRPr="003051A3">
        <w:rPr>
          <w:sz w:val="28"/>
          <w:szCs w:val="28"/>
        </w:rPr>
        <w:t xml:space="preserve"> сельского поселения</w:t>
      </w:r>
      <w:r>
        <w:rPr>
          <w:sz w:val="28"/>
          <w:szCs w:val="28"/>
        </w:rPr>
        <w:t xml:space="preserve"> №</w:t>
      </w:r>
      <w:r w:rsidR="00D77E69">
        <w:rPr>
          <w:sz w:val="28"/>
          <w:szCs w:val="28"/>
        </w:rPr>
        <w:t xml:space="preserve"> 15</w:t>
      </w:r>
      <w:r>
        <w:rPr>
          <w:sz w:val="28"/>
          <w:szCs w:val="28"/>
        </w:rPr>
        <w:t xml:space="preserve"> от </w:t>
      </w:r>
      <w:r w:rsidR="00A84467">
        <w:rPr>
          <w:sz w:val="28"/>
          <w:szCs w:val="28"/>
        </w:rPr>
        <w:t>2</w:t>
      </w:r>
      <w:r w:rsidR="00D77E69">
        <w:rPr>
          <w:sz w:val="28"/>
          <w:szCs w:val="28"/>
        </w:rPr>
        <w:t>8.12.2021</w:t>
      </w:r>
      <w:r>
        <w:rPr>
          <w:sz w:val="28"/>
          <w:szCs w:val="28"/>
        </w:rPr>
        <w:t>г. «</w:t>
      </w:r>
      <w:r>
        <w:rPr>
          <w:bCs/>
          <w:color w:val="000000"/>
          <w:sz w:val="28"/>
          <w:szCs w:val="28"/>
        </w:rPr>
        <w:t xml:space="preserve">Об утверждении Положения о муниципальном контроле </w:t>
      </w:r>
      <w:r w:rsidRPr="00B16C38">
        <w:rPr>
          <w:bCs/>
          <w:color w:val="000000"/>
          <w:sz w:val="28"/>
          <w:szCs w:val="28"/>
        </w:rPr>
        <w:t>в сфере благоустройства на территории</w:t>
      </w:r>
      <w:r>
        <w:rPr>
          <w:bCs/>
          <w:color w:val="000000"/>
          <w:sz w:val="28"/>
          <w:szCs w:val="28"/>
        </w:rPr>
        <w:t xml:space="preserve"> </w:t>
      </w:r>
      <w:r w:rsidR="00D77E69">
        <w:rPr>
          <w:bCs/>
          <w:color w:val="000000"/>
          <w:sz w:val="28"/>
          <w:szCs w:val="28"/>
        </w:rPr>
        <w:t>Синегорского</w:t>
      </w:r>
      <w:r w:rsidRPr="00B16C38">
        <w:rPr>
          <w:bCs/>
          <w:color w:val="000000"/>
          <w:sz w:val="28"/>
          <w:szCs w:val="28"/>
        </w:rPr>
        <w:t xml:space="preserve"> сельского поселения</w:t>
      </w:r>
      <w:r>
        <w:rPr>
          <w:bCs/>
          <w:color w:val="000000"/>
          <w:sz w:val="28"/>
          <w:szCs w:val="28"/>
        </w:rPr>
        <w:t>», считать утратившим силу</w:t>
      </w:r>
      <w:r w:rsidR="003577EE" w:rsidRPr="003577EE">
        <w:rPr>
          <w:rFonts w:eastAsia="Lucida Sans Unicode"/>
          <w:color w:val="000000"/>
          <w:kern w:val="2"/>
          <w:sz w:val="28"/>
          <w:szCs w:val="28"/>
          <w:lang w:eastAsia="en-US" w:bidi="en-US"/>
        </w:rPr>
        <w:t xml:space="preserve">. </w:t>
      </w:r>
    </w:p>
    <w:p w:rsidR="00661B37" w:rsidRDefault="005906E1" w:rsidP="00661B37">
      <w:pPr>
        <w:ind w:firstLine="284"/>
        <w:jc w:val="both"/>
        <w:rPr>
          <w:rFonts w:eastAsia="Calibri"/>
          <w:sz w:val="28"/>
          <w:szCs w:val="28"/>
          <w:lang w:eastAsia="zh-CN"/>
        </w:rPr>
      </w:pPr>
      <w:r>
        <w:rPr>
          <w:color w:val="000000"/>
          <w:sz w:val="28"/>
          <w:szCs w:val="28"/>
        </w:rPr>
        <w:t xml:space="preserve">    </w:t>
      </w:r>
      <w:r w:rsidR="0069138C" w:rsidRPr="0069138C">
        <w:rPr>
          <w:color w:val="000000"/>
          <w:sz w:val="28"/>
          <w:szCs w:val="28"/>
        </w:rPr>
        <w:t xml:space="preserve">3. </w:t>
      </w:r>
      <w:r w:rsidR="00661B37" w:rsidRPr="00661B37">
        <w:rPr>
          <w:rFonts w:eastAsia="Calibri"/>
          <w:sz w:val="28"/>
          <w:szCs w:val="28"/>
          <w:lang w:eastAsia="zh-CN"/>
        </w:rPr>
        <w:t>Настоящее решение вступает в силу с момента его официаль</w:t>
      </w:r>
      <w:r w:rsidR="00D77E69">
        <w:rPr>
          <w:rFonts w:eastAsia="Calibri"/>
          <w:sz w:val="28"/>
          <w:szCs w:val="28"/>
          <w:lang w:eastAsia="zh-CN"/>
        </w:rPr>
        <w:t>ного опубликования.</w:t>
      </w:r>
    </w:p>
    <w:p w:rsidR="00D77E69" w:rsidRPr="00EE4F3E" w:rsidRDefault="00D77E69" w:rsidP="00EE4F3E">
      <w:pPr>
        <w:jc w:val="both"/>
        <w:rPr>
          <w:sz w:val="28"/>
          <w:szCs w:val="28"/>
        </w:rPr>
      </w:pPr>
      <w:r>
        <w:rPr>
          <w:rFonts w:eastAsia="Calibri"/>
          <w:sz w:val="28"/>
          <w:szCs w:val="28"/>
          <w:lang w:eastAsia="zh-CN"/>
        </w:rPr>
        <w:t xml:space="preserve">      </w:t>
      </w:r>
      <w:r w:rsidRPr="00D77E69">
        <w:rPr>
          <w:sz w:val="28"/>
          <w:szCs w:val="28"/>
        </w:rPr>
        <w:t xml:space="preserve"> </w:t>
      </w:r>
      <w:r w:rsidRPr="00EE4F3E">
        <w:rPr>
          <w:sz w:val="28"/>
          <w:szCs w:val="28"/>
        </w:rPr>
        <w:t>4. Контроль за исполнением настоящего решения возложить на председателя постоянной депутатской комиссии по благоустройству, строительству, жилищно-коммунальному хозяйству, транспорту и дорожной деятельности  Н.И.Волкова и главу Администрации Синегорского сельского поселения  И.В.Никулина.</w:t>
      </w:r>
    </w:p>
    <w:p w:rsidR="00D77E69" w:rsidRPr="00EE4F3E" w:rsidRDefault="00D77E69" w:rsidP="00EE4F3E">
      <w:pPr>
        <w:tabs>
          <w:tab w:val="left" w:pos="851"/>
        </w:tabs>
        <w:ind w:left="964" w:right="-2"/>
        <w:jc w:val="both"/>
        <w:rPr>
          <w:sz w:val="28"/>
          <w:szCs w:val="28"/>
        </w:rPr>
      </w:pPr>
    </w:p>
    <w:p w:rsidR="00D77E69" w:rsidRPr="00EE4F3E" w:rsidRDefault="00D77E69" w:rsidP="00EE4F3E">
      <w:pPr>
        <w:pStyle w:val="21"/>
        <w:tabs>
          <w:tab w:val="left" w:pos="567"/>
          <w:tab w:val="left" w:pos="709"/>
          <w:tab w:val="left" w:pos="851"/>
          <w:tab w:val="left" w:pos="8060"/>
        </w:tabs>
        <w:ind w:firstLine="0"/>
        <w:rPr>
          <w:sz w:val="28"/>
          <w:szCs w:val="28"/>
        </w:rPr>
      </w:pPr>
      <w:r w:rsidRPr="00EE4F3E">
        <w:rPr>
          <w:sz w:val="28"/>
          <w:szCs w:val="28"/>
        </w:rPr>
        <w:t xml:space="preserve">  Председатель Собрания депутатов –</w:t>
      </w:r>
    </w:p>
    <w:p w:rsidR="00D77E69" w:rsidRDefault="00D77E69" w:rsidP="00EE4F3E">
      <w:pPr>
        <w:pStyle w:val="21"/>
        <w:tabs>
          <w:tab w:val="left" w:pos="567"/>
          <w:tab w:val="left" w:pos="709"/>
          <w:tab w:val="left" w:pos="851"/>
          <w:tab w:val="left" w:pos="8060"/>
        </w:tabs>
        <w:ind w:firstLine="0"/>
        <w:rPr>
          <w:sz w:val="28"/>
          <w:szCs w:val="28"/>
        </w:rPr>
      </w:pPr>
      <w:r w:rsidRPr="00EE4F3E">
        <w:rPr>
          <w:sz w:val="28"/>
          <w:szCs w:val="28"/>
        </w:rPr>
        <w:t xml:space="preserve"> Глава  Синегорского сельского поселения                                           Э.Г.Фатеева</w:t>
      </w:r>
    </w:p>
    <w:p w:rsidR="002D548B" w:rsidRDefault="002D548B" w:rsidP="002D548B">
      <w:pPr>
        <w:rPr>
          <w:sz w:val="28"/>
          <w:szCs w:val="28"/>
        </w:rPr>
      </w:pPr>
      <w:r>
        <w:rPr>
          <w:sz w:val="28"/>
          <w:szCs w:val="28"/>
        </w:rPr>
        <w:t>Проект подготовил:</w:t>
      </w:r>
    </w:p>
    <w:p w:rsidR="002D548B" w:rsidRDefault="002D548B" w:rsidP="002D548B">
      <w:pPr>
        <w:rPr>
          <w:sz w:val="28"/>
          <w:szCs w:val="28"/>
        </w:rPr>
      </w:pPr>
      <w:r>
        <w:rPr>
          <w:sz w:val="28"/>
          <w:szCs w:val="28"/>
        </w:rPr>
        <w:t xml:space="preserve"> ведущий специалист</w:t>
      </w:r>
    </w:p>
    <w:p w:rsidR="002D548B" w:rsidRDefault="002D548B" w:rsidP="002D548B">
      <w:pPr>
        <w:rPr>
          <w:sz w:val="28"/>
          <w:szCs w:val="28"/>
        </w:rPr>
      </w:pPr>
      <w:r>
        <w:rPr>
          <w:sz w:val="28"/>
          <w:szCs w:val="28"/>
        </w:rPr>
        <w:t xml:space="preserve"> сектора муниципального хозяйства                                                   С.А. Туриянская</w:t>
      </w:r>
    </w:p>
    <w:p w:rsidR="005906E1" w:rsidRDefault="005906E1" w:rsidP="00661B37">
      <w:pPr>
        <w:jc w:val="both"/>
        <w:rPr>
          <w:sz w:val="28"/>
          <w:szCs w:val="28"/>
        </w:rPr>
      </w:pPr>
    </w:p>
    <w:p w:rsidR="0069271F" w:rsidRDefault="0069271F" w:rsidP="0069271F">
      <w:pPr>
        <w:ind w:firstLine="567"/>
        <w:jc w:val="right"/>
        <w:rPr>
          <w:color w:val="000000"/>
          <w:sz w:val="17"/>
          <w:szCs w:val="17"/>
        </w:rPr>
      </w:pPr>
    </w:p>
    <w:p w:rsidR="002D548B" w:rsidRPr="001F1F63" w:rsidRDefault="002D548B" w:rsidP="0069271F">
      <w:pPr>
        <w:ind w:firstLine="567"/>
        <w:jc w:val="right"/>
        <w:rPr>
          <w:color w:val="000000"/>
          <w:sz w:val="17"/>
          <w:szCs w:val="17"/>
        </w:rPr>
      </w:pPr>
    </w:p>
    <w:p w:rsidR="0069271F" w:rsidRPr="00B138ED" w:rsidRDefault="0069271F" w:rsidP="0069271F">
      <w:pPr>
        <w:ind w:firstLine="567"/>
        <w:jc w:val="right"/>
        <w:rPr>
          <w:color w:val="000000"/>
          <w:sz w:val="17"/>
          <w:szCs w:val="17"/>
        </w:rPr>
      </w:pPr>
    </w:p>
    <w:p w:rsidR="0069138C" w:rsidRDefault="0069138C" w:rsidP="0069138C">
      <w:pPr>
        <w:ind w:firstLine="540"/>
        <w:jc w:val="center"/>
        <w:rPr>
          <w:rFonts w:eastAsia="Calibri"/>
          <w:b/>
          <w:bCs/>
          <w:sz w:val="28"/>
          <w:szCs w:val="22"/>
          <w:lang w:eastAsia="zh-CN"/>
        </w:rPr>
      </w:pPr>
      <w:r w:rsidRPr="0069138C">
        <w:rPr>
          <w:rFonts w:eastAsia="Calibri"/>
          <w:b/>
          <w:bCs/>
          <w:sz w:val="28"/>
          <w:szCs w:val="22"/>
          <w:lang w:eastAsia="zh-CN"/>
        </w:rPr>
        <w:t xml:space="preserve">Положение о муниципальном контроле в сфере благоустройства </w:t>
      </w:r>
      <w:bookmarkStart w:id="1" w:name="_GoBack"/>
      <w:bookmarkEnd w:id="1"/>
    </w:p>
    <w:p w:rsidR="0069138C" w:rsidRPr="0069138C" w:rsidRDefault="0069138C" w:rsidP="00EE4F3E">
      <w:pPr>
        <w:ind w:firstLine="540"/>
        <w:jc w:val="center"/>
        <w:rPr>
          <w:rFonts w:eastAsia="Calibri"/>
          <w:b/>
          <w:bCs/>
          <w:sz w:val="28"/>
          <w:szCs w:val="22"/>
          <w:lang w:eastAsia="zh-CN"/>
        </w:rPr>
      </w:pPr>
      <w:r w:rsidRPr="0069138C">
        <w:rPr>
          <w:rFonts w:eastAsia="Calibri"/>
          <w:b/>
          <w:bCs/>
          <w:sz w:val="28"/>
          <w:szCs w:val="22"/>
          <w:lang w:eastAsia="zh-CN"/>
        </w:rPr>
        <w:t xml:space="preserve">на территории </w:t>
      </w:r>
      <w:r w:rsidR="00EE4F3E">
        <w:rPr>
          <w:rFonts w:eastAsia="Calibri"/>
          <w:b/>
          <w:bCs/>
          <w:sz w:val="28"/>
          <w:szCs w:val="22"/>
          <w:lang w:eastAsia="zh-CN"/>
        </w:rPr>
        <w:t>Синегорского</w:t>
      </w:r>
      <w:r w:rsidRPr="0069138C">
        <w:rPr>
          <w:rFonts w:eastAsia="Calibri"/>
          <w:b/>
          <w:bCs/>
          <w:sz w:val="28"/>
          <w:szCs w:val="22"/>
          <w:lang w:eastAsia="zh-CN"/>
        </w:rPr>
        <w:t xml:space="preserve"> сельского поселения</w:t>
      </w:r>
    </w:p>
    <w:p w:rsidR="0069138C" w:rsidRPr="0069138C" w:rsidRDefault="0069138C" w:rsidP="0069138C">
      <w:pPr>
        <w:ind w:firstLine="540"/>
        <w:jc w:val="center"/>
        <w:rPr>
          <w:rFonts w:eastAsia="Calibri"/>
          <w:b/>
          <w:bCs/>
          <w:sz w:val="28"/>
          <w:szCs w:val="22"/>
          <w:lang w:eastAsia="zh-CN"/>
        </w:rPr>
      </w:pPr>
    </w:p>
    <w:p w:rsidR="0069138C" w:rsidRDefault="0069138C" w:rsidP="00563EDA">
      <w:pPr>
        <w:ind w:firstLine="540"/>
        <w:jc w:val="center"/>
        <w:rPr>
          <w:rFonts w:eastAsia="Calibri"/>
          <w:bCs/>
          <w:sz w:val="28"/>
          <w:szCs w:val="22"/>
          <w:lang w:eastAsia="zh-CN"/>
        </w:rPr>
      </w:pPr>
      <w:r w:rsidRPr="0069138C">
        <w:rPr>
          <w:rFonts w:eastAsia="Calibri"/>
          <w:bCs/>
          <w:sz w:val="28"/>
          <w:szCs w:val="22"/>
          <w:lang w:eastAsia="zh-CN"/>
        </w:rPr>
        <w:t>Раздел 1. Общие положения</w:t>
      </w:r>
    </w:p>
    <w:p w:rsidR="00661B37" w:rsidRPr="0069138C" w:rsidRDefault="00661B37" w:rsidP="00563EDA">
      <w:pPr>
        <w:ind w:firstLine="540"/>
        <w:jc w:val="center"/>
        <w:rPr>
          <w:rFonts w:eastAsia="Calibri"/>
          <w:bCs/>
          <w:sz w:val="28"/>
          <w:szCs w:val="22"/>
          <w:lang w:eastAsia="zh-CN"/>
        </w:rPr>
      </w:pP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1.1. Настоящее Положение устанавливает порядок организации и осуществления муниципального кон</w:t>
      </w:r>
      <w:r w:rsidR="00EE4F3E">
        <w:rPr>
          <w:rFonts w:eastAsia="Calibri"/>
          <w:bCs/>
          <w:sz w:val="28"/>
          <w:szCs w:val="22"/>
          <w:lang w:eastAsia="zh-CN"/>
        </w:rPr>
        <w:t>троля в сфере благоустройства на территории Синегорского сельского поселения</w:t>
      </w:r>
      <w:r w:rsidRPr="000240A3">
        <w:rPr>
          <w:rFonts w:eastAsia="Calibri"/>
          <w:bCs/>
          <w:sz w:val="28"/>
          <w:szCs w:val="22"/>
          <w:lang w:eastAsia="zh-CN"/>
        </w:rPr>
        <w:t xml:space="preserve"> (далее – муниципальный контроль).</w:t>
      </w:r>
    </w:p>
    <w:p w:rsidR="000240A3" w:rsidRPr="000240A3" w:rsidRDefault="000240A3" w:rsidP="000240A3">
      <w:pPr>
        <w:jc w:val="both"/>
        <w:rPr>
          <w:rFonts w:eastAsia="Calibri"/>
          <w:bCs/>
          <w:sz w:val="28"/>
          <w:szCs w:val="22"/>
          <w:lang w:eastAsia="zh-CN"/>
        </w:rPr>
      </w:pPr>
      <w:r w:rsidRPr="000240A3">
        <w:rPr>
          <w:rFonts w:eastAsia="Calibri"/>
          <w:bCs/>
          <w:sz w:val="28"/>
          <w:szCs w:val="22"/>
          <w:lang w:eastAsia="zh-CN"/>
        </w:rPr>
        <w:t xml:space="preserve"> 1.2. Предметом муниципального контроля является: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соблюдение организациями и гражданами (далее – контролируемые лица) обязательных требований, установленных Правилами благоустройства территории </w:t>
      </w:r>
      <w:r w:rsidR="00EE4F3E">
        <w:rPr>
          <w:rFonts w:eastAsia="Calibri"/>
          <w:bCs/>
          <w:sz w:val="28"/>
          <w:szCs w:val="22"/>
          <w:lang w:eastAsia="zh-CN"/>
        </w:rPr>
        <w:t>Синегорского</w:t>
      </w:r>
      <w:r w:rsidRPr="000240A3">
        <w:rPr>
          <w:rFonts w:eastAsia="Calibri"/>
          <w:bCs/>
          <w:sz w:val="28"/>
          <w:szCs w:val="22"/>
          <w:lang w:eastAsia="zh-CN"/>
        </w:rPr>
        <w:t xml:space="preserve"> сельского поселения,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w:t>
      </w:r>
      <w:r w:rsidR="00EE4F3E">
        <w:rPr>
          <w:rFonts w:eastAsia="Calibri"/>
          <w:bCs/>
          <w:sz w:val="28"/>
          <w:szCs w:val="22"/>
          <w:lang w:eastAsia="zh-CN"/>
        </w:rPr>
        <w:t xml:space="preserve">ция благоустройства территории </w:t>
      </w:r>
      <w:r w:rsidRPr="000240A3">
        <w:rPr>
          <w:rFonts w:eastAsia="Calibri"/>
          <w:bCs/>
          <w:sz w:val="28"/>
          <w:szCs w:val="22"/>
          <w:lang w:eastAsia="zh-CN"/>
        </w:rPr>
        <w:t xml:space="preserve"> </w:t>
      </w:r>
      <w:r w:rsidR="00EE4F3E">
        <w:rPr>
          <w:rFonts w:eastAsia="Calibri"/>
          <w:bCs/>
          <w:sz w:val="28"/>
          <w:szCs w:val="22"/>
          <w:lang w:eastAsia="zh-CN"/>
        </w:rPr>
        <w:t>Синегорского сельского поселения</w:t>
      </w:r>
      <w:r w:rsidRPr="000240A3">
        <w:rPr>
          <w:rFonts w:eastAsia="Calibri"/>
          <w:bCs/>
          <w:sz w:val="28"/>
          <w:szCs w:val="22"/>
          <w:lang w:eastAsia="zh-CN"/>
        </w:rPr>
        <w:t xml:space="preserve"> в соответствии с Правилами;</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исполнение решений, принимаемых по результатам контрольных мероприятий. </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1.3. Объектами муниципального контроля (далее – объект контроля) являются: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деятельность, действия (бездействие) контролируемых лиц в сфере благоустройства территории </w:t>
      </w:r>
      <w:r w:rsidR="00EE4F3E">
        <w:rPr>
          <w:rFonts w:eastAsia="Calibri"/>
          <w:bCs/>
          <w:sz w:val="28"/>
          <w:szCs w:val="22"/>
          <w:lang w:eastAsia="zh-CN"/>
        </w:rPr>
        <w:t>Синегорского</w:t>
      </w:r>
      <w:r w:rsidRPr="000240A3">
        <w:rPr>
          <w:rFonts w:eastAsia="Calibri"/>
          <w:bCs/>
          <w:sz w:val="28"/>
          <w:szCs w:val="22"/>
          <w:lang w:eastAsia="zh-CN"/>
        </w:rPr>
        <w:t xml:space="preserve"> сельского поселения,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результаты деятельности контролируемых лиц, в том числе работы и услуги, к которым предъявляются обязательные требования;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lastRenderedPageBreak/>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Учет объектов контроля осуществляется также посредством использования: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единого реестра контрольных мероприятий; </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информационной системы (подсистемы государственной информационной системы) досудебного обжалования;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иных государственных и муниципальных информационных систем путем межведомственного информационного взаимодействия.</w:t>
      </w:r>
    </w:p>
    <w:p w:rsidR="00E86AF4" w:rsidRPr="00B138ED" w:rsidRDefault="000240A3" w:rsidP="000240A3">
      <w:pPr>
        <w:ind w:firstLine="540"/>
        <w:jc w:val="both"/>
        <w:rPr>
          <w:sz w:val="28"/>
          <w:szCs w:val="28"/>
        </w:rPr>
      </w:pPr>
      <w:r w:rsidRPr="000240A3">
        <w:rPr>
          <w:rFonts w:eastAsia="Calibri"/>
          <w:bCs/>
          <w:sz w:val="28"/>
          <w:szCs w:val="22"/>
          <w:lang w:eastAsia="zh-CN"/>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0"/>
          <w:lang w:eastAsia="zh-CN"/>
        </w:rPr>
        <w:t xml:space="preserve">1.5. </w:t>
      </w:r>
      <w:r w:rsidRPr="000240A3">
        <w:rPr>
          <w:rFonts w:eastAsia="Calibri"/>
          <w:color w:val="000000"/>
          <w:sz w:val="28"/>
          <w:szCs w:val="28"/>
          <w:lang w:eastAsia="zh-CN"/>
        </w:rPr>
        <w:t xml:space="preserve">Муниципальный контроль осуществляется администрацией </w:t>
      </w:r>
      <w:r w:rsidR="00E85658">
        <w:rPr>
          <w:rFonts w:eastAsia="Calibri"/>
          <w:color w:val="000000"/>
          <w:sz w:val="28"/>
          <w:szCs w:val="28"/>
          <w:lang w:eastAsia="zh-CN"/>
        </w:rPr>
        <w:t>Синегорского</w:t>
      </w:r>
      <w:r w:rsidRPr="000240A3">
        <w:rPr>
          <w:rFonts w:eastAsia="Calibri"/>
          <w:color w:val="000000"/>
          <w:sz w:val="28"/>
          <w:szCs w:val="28"/>
          <w:lang w:eastAsia="zh-CN"/>
        </w:rPr>
        <w:t xml:space="preserve"> сельского поселения </w:t>
      </w:r>
      <w:r w:rsidR="00E85658">
        <w:rPr>
          <w:rFonts w:eastAsia="Calibri"/>
          <w:color w:val="000000"/>
          <w:sz w:val="28"/>
          <w:szCs w:val="28"/>
          <w:lang w:eastAsia="zh-CN"/>
        </w:rPr>
        <w:t>Белокалитвинского</w:t>
      </w:r>
      <w:r w:rsidRPr="000240A3">
        <w:rPr>
          <w:rFonts w:eastAsia="Calibri"/>
          <w:color w:val="000000"/>
          <w:sz w:val="28"/>
          <w:szCs w:val="28"/>
          <w:lang w:eastAsia="zh-CN"/>
        </w:rPr>
        <w:t xml:space="preserve"> района Ростовской области (далее – Контрольный орган).</w:t>
      </w:r>
    </w:p>
    <w:p w:rsidR="000240A3" w:rsidRPr="000240A3" w:rsidRDefault="000240A3" w:rsidP="000240A3">
      <w:pPr>
        <w:suppressAutoHyphens/>
        <w:ind w:firstLine="540"/>
        <w:contextualSpacing/>
        <w:jc w:val="both"/>
        <w:rPr>
          <w:color w:val="FF0000"/>
          <w:sz w:val="28"/>
          <w:szCs w:val="28"/>
          <w:vertAlign w:val="superscript"/>
          <w:lang w:eastAsia="zh-CN"/>
        </w:rPr>
      </w:pPr>
      <w:r w:rsidRPr="000240A3">
        <w:rPr>
          <w:color w:val="000000"/>
          <w:sz w:val="28"/>
          <w:szCs w:val="28"/>
          <w:lang w:eastAsia="zh-CN"/>
        </w:rPr>
        <w:t>Непосредственное осуществление муниципального контроля возл</w:t>
      </w:r>
      <w:r w:rsidR="00E85658">
        <w:rPr>
          <w:color w:val="000000"/>
          <w:sz w:val="28"/>
          <w:szCs w:val="28"/>
          <w:lang w:eastAsia="zh-CN"/>
        </w:rPr>
        <w:t>агается на А</w:t>
      </w:r>
      <w:r w:rsidRPr="000240A3">
        <w:rPr>
          <w:color w:val="000000"/>
          <w:sz w:val="28"/>
          <w:szCs w:val="28"/>
          <w:lang w:eastAsia="zh-CN"/>
        </w:rPr>
        <w:t xml:space="preserve">дминистрацию </w:t>
      </w:r>
      <w:r w:rsidR="00E85658">
        <w:rPr>
          <w:color w:val="000000"/>
          <w:sz w:val="28"/>
          <w:szCs w:val="28"/>
          <w:lang w:eastAsia="zh-CN"/>
        </w:rPr>
        <w:t>Синегорского</w:t>
      </w:r>
      <w:r w:rsidRPr="000240A3">
        <w:rPr>
          <w:color w:val="000000"/>
          <w:sz w:val="28"/>
          <w:szCs w:val="28"/>
          <w:lang w:eastAsia="zh-CN"/>
        </w:rPr>
        <w:t xml:space="preserve"> сельского поселения.</w:t>
      </w:r>
    </w:p>
    <w:p w:rsidR="000240A3" w:rsidRPr="000240A3" w:rsidRDefault="000240A3" w:rsidP="000240A3">
      <w:pPr>
        <w:suppressAutoHyphens/>
        <w:ind w:firstLine="540"/>
        <w:contextualSpacing/>
        <w:jc w:val="both"/>
        <w:rPr>
          <w:color w:val="000000"/>
          <w:sz w:val="28"/>
          <w:szCs w:val="28"/>
          <w:lang w:eastAsia="zh-CN"/>
        </w:rPr>
      </w:pPr>
      <w:r w:rsidRPr="000240A3">
        <w:rPr>
          <w:color w:val="000000"/>
          <w:sz w:val="28"/>
          <w:szCs w:val="20"/>
          <w:lang w:eastAsia="zh-CN"/>
        </w:rPr>
        <w:t>1.6. Руководство деятельностью по осуществлению муници</w:t>
      </w:r>
      <w:r w:rsidR="005906E1">
        <w:rPr>
          <w:color w:val="000000"/>
          <w:sz w:val="28"/>
          <w:szCs w:val="20"/>
          <w:lang w:eastAsia="zh-CN"/>
        </w:rPr>
        <w:t>пального контроля осуществляет г</w:t>
      </w:r>
      <w:r w:rsidRPr="000240A3">
        <w:rPr>
          <w:color w:val="000000"/>
          <w:sz w:val="28"/>
          <w:szCs w:val="20"/>
          <w:lang w:eastAsia="zh-CN"/>
        </w:rPr>
        <w:t>лава</w:t>
      </w:r>
      <w:r w:rsidR="005906E1">
        <w:rPr>
          <w:color w:val="000000"/>
          <w:sz w:val="28"/>
          <w:szCs w:val="20"/>
          <w:lang w:eastAsia="zh-CN"/>
        </w:rPr>
        <w:t xml:space="preserve"> </w:t>
      </w:r>
      <w:r w:rsidR="00E85658">
        <w:rPr>
          <w:color w:val="000000"/>
          <w:sz w:val="28"/>
          <w:szCs w:val="20"/>
          <w:lang w:eastAsia="zh-CN"/>
        </w:rPr>
        <w:t>Синегорского</w:t>
      </w:r>
      <w:r w:rsidRPr="000240A3">
        <w:rPr>
          <w:color w:val="000000"/>
          <w:sz w:val="28"/>
          <w:szCs w:val="20"/>
          <w:lang w:eastAsia="zh-CN"/>
        </w:rPr>
        <w:t xml:space="preserve"> сельского поселения</w:t>
      </w:r>
      <w:r w:rsidRPr="000240A3">
        <w:rPr>
          <w:i/>
          <w:color w:val="000000"/>
          <w:sz w:val="28"/>
          <w:szCs w:val="28"/>
          <w:lang w:eastAsia="zh-CN"/>
        </w:rPr>
        <w:t>.</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0"/>
          <w:lang w:eastAsia="zh-CN"/>
        </w:rPr>
        <w:t xml:space="preserve">1.7. </w:t>
      </w:r>
      <w:r w:rsidRPr="000240A3">
        <w:rPr>
          <w:rFonts w:eastAsia="Calibri"/>
          <w:color w:val="000000"/>
          <w:sz w:val="28"/>
          <w:szCs w:val="28"/>
          <w:lang w:eastAsia="zh-CN"/>
        </w:rPr>
        <w:t>От имени Контрольного органа муниципальный контроль вправе осуществлять следующие должностные лица:</w:t>
      </w:r>
    </w:p>
    <w:p w:rsidR="000240A3" w:rsidRPr="000240A3" w:rsidRDefault="000240A3" w:rsidP="000240A3">
      <w:pPr>
        <w:widowControl w:val="0"/>
        <w:suppressAutoHyphens/>
        <w:ind w:firstLine="540"/>
        <w:jc w:val="both"/>
        <w:rPr>
          <w:rFonts w:eastAsia="Calibri"/>
          <w:color w:val="000000"/>
          <w:sz w:val="28"/>
          <w:szCs w:val="28"/>
          <w:lang w:eastAsia="zh-CN"/>
        </w:rPr>
      </w:pPr>
      <w:r w:rsidRPr="000240A3">
        <w:rPr>
          <w:rFonts w:eastAsia="Calibri"/>
          <w:color w:val="000000"/>
          <w:sz w:val="28"/>
          <w:szCs w:val="28"/>
          <w:lang w:eastAsia="zh-CN"/>
        </w:rPr>
        <w:t>1) руководитель (заместитель руководителя) Контрольного органа;</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8"/>
          <w:lang w:eastAsia="zh-CN"/>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0240A3" w:rsidRPr="000240A3" w:rsidRDefault="000240A3" w:rsidP="000240A3">
      <w:pPr>
        <w:suppressAutoHyphens/>
        <w:ind w:firstLine="540"/>
        <w:jc w:val="both"/>
        <w:rPr>
          <w:rFonts w:ascii="Arial" w:eastAsia="Calibri" w:hAnsi="Arial" w:cs="Arial"/>
          <w:color w:val="000000"/>
          <w:sz w:val="20"/>
          <w:szCs w:val="20"/>
          <w:lang w:eastAsia="zh-CN"/>
        </w:rPr>
      </w:pPr>
      <w:r w:rsidRPr="000240A3">
        <w:rPr>
          <w:rFonts w:eastAsia="Calibri"/>
          <w:color w:val="000000"/>
          <w:sz w:val="28"/>
          <w:szCs w:val="20"/>
          <w:lang w:eastAsia="zh-CN"/>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8"/>
          <w:lang w:eastAsia="zh-CN"/>
        </w:rPr>
        <w:t xml:space="preserve">Должностными лицами Контрольного органа, уполномоченными </w:t>
      </w:r>
      <w:r w:rsidRPr="000240A3">
        <w:rPr>
          <w:rFonts w:eastAsia="Calibri"/>
          <w:color w:val="000000"/>
          <w:sz w:val="28"/>
          <w:szCs w:val="28"/>
          <w:lang w:eastAsia="zh-CN"/>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0240A3">
        <w:rPr>
          <w:rFonts w:eastAsia="Calibri"/>
          <w:color w:val="000000"/>
          <w:sz w:val="28"/>
          <w:szCs w:val="20"/>
          <w:lang w:eastAsia="zh-CN"/>
        </w:rPr>
        <w:t>(далее – уполномоченные должностные лица Контрольного органа)</w:t>
      </w:r>
      <w:r w:rsidRPr="000240A3">
        <w:rPr>
          <w:rFonts w:eastAsia="Calibri"/>
          <w:color w:val="000000"/>
          <w:sz w:val="28"/>
          <w:szCs w:val="28"/>
          <w:lang w:eastAsia="zh-CN"/>
        </w:rPr>
        <w:t xml:space="preserve">. </w:t>
      </w:r>
    </w:p>
    <w:p w:rsidR="000240A3" w:rsidRPr="000240A3" w:rsidRDefault="000240A3" w:rsidP="000240A3">
      <w:pPr>
        <w:tabs>
          <w:tab w:val="left" w:pos="1134"/>
        </w:tabs>
        <w:suppressAutoHyphens/>
        <w:ind w:firstLine="540"/>
        <w:contextualSpacing/>
        <w:jc w:val="both"/>
        <w:rPr>
          <w:color w:val="000000"/>
          <w:sz w:val="28"/>
          <w:szCs w:val="28"/>
          <w:lang w:eastAsia="zh-CN"/>
        </w:rPr>
      </w:pPr>
      <w:r w:rsidRPr="000240A3">
        <w:rPr>
          <w:color w:val="000000"/>
          <w:sz w:val="28"/>
          <w:szCs w:val="20"/>
          <w:lang w:eastAsia="zh-CN"/>
        </w:rPr>
        <w:t xml:space="preserve">1.8. </w:t>
      </w:r>
      <w:r w:rsidRPr="000240A3">
        <w:rPr>
          <w:color w:val="000000"/>
          <w:sz w:val="28"/>
          <w:szCs w:val="28"/>
          <w:lang w:eastAsia="zh-CN"/>
        </w:rPr>
        <w:t>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sidRPr="000240A3">
        <w:rPr>
          <w:color w:val="0000FF"/>
          <w:sz w:val="28"/>
          <w:szCs w:val="28"/>
          <w:lang w:eastAsia="zh-CN"/>
        </w:rPr>
        <w:t xml:space="preserve">. </w:t>
      </w:r>
    </w:p>
    <w:p w:rsidR="000240A3" w:rsidRPr="000240A3" w:rsidRDefault="000240A3" w:rsidP="000240A3">
      <w:pPr>
        <w:tabs>
          <w:tab w:val="left" w:pos="0"/>
        </w:tabs>
        <w:suppressAutoHyphens/>
        <w:ind w:firstLine="540"/>
        <w:contextualSpacing/>
        <w:jc w:val="both"/>
        <w:rPr>
          <w:color w:val="000000"/>
          <w:sz w:val="28"/>
          <w:szCs w:val="20"/>
          <w:lang w:eastAsia="zh-CN"/>
        </w:rPr>
      </w:pPr>
      <w:r w:rsidRPr="000240A3">
        <w:rPr>
          <w:color w:val="000000"/>
          <w:sz w:val="28"/>
          <w:szCs w:val="20"/>
          <w:lang w:eastAsia="zh-CN"/>
        </w:rPr>
        <w:t>1.8.1. Инспектор обязан:</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lastRenderedPageBreak/>
        <w:t>1) соблюдать законодательство Российской Федерации, права и законные интересы контролируемых лиц;</w:t>
      </w:r>
    </w:p>
    <w:p w:rsidR="000240A3" w:rsidRPr="000240A3" w:rsidRDefault="000240A3" w:rsidP="0002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0240A3">
        <w:rPr>
          <w:rFonts w:eastAsia="Calibri"/>
          <w:color w:val="000000"/>
          <w:sz w:val="28"/>
          <w:szCs w:val="20"/>
          <w:lang w:eastAsia="zh-C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240A3">
        <w:rPr>
          <w:rFonts w:eastAsia="Calibri"/>
          <w:color w:val="000000"/>
          <w:sz w:val="28"/>
          <w:szCs w:val="28"/>
          <w:lang w:eastAsia="zh-CN"/>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240A3">
        <w:rPr>
          <w:rFonts w:eastAsia="Calibri"/>
          <w:color w:val="000000"/>
          <w:sz w:val="28"/>
          <w:szCs w:val="20"/>
          <w:lang w:eastAsia="zh-CN"/>
        </w:rPr>
        <w:t>;</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10) доказывать обоснованность своих действий при их обжаловании в порядке, установленном законодательством Российской Федерации;</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7) обращаться в соответствии с Федеральным законом от 07.02.2011</w:t>
      </w:r>
      <w:r w:rsidRPr="000240A3">
        <w:rPr>
          <w:color w:val="000000"/>
          <w:sz w:val="28"/>
          <w:szCs w:val="20"/>
          <w:lang w:eastAsia="zh-CN"/>
        </w:rPr>
        <w:br/>
        <w:t>№ 3-ФЗ «О полиции» за содействием к органам полиции в случаях, если инспектору оказывается противодействие или угрожает опасность;</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8) совершать иные действия, предусмотренные федеральными законами о видах контроля, настоящим Положением.</w:t>
      </w:r>
    </w:p>
    <w:p w:rsidR="000240A3" w:rsidRPr="000240A3" w:rsidRDefault="000240A3" w:rsidP="000240A3">
      <w:pPr>
        <w:widowControl w:val="0"/>
        <w:suppressAutoHyphens/>
        <w:autoSpaceDE w:val="0"/>
        <w:ind w:firstLine="540"/>
        <w:jc w:val="both"/>
        <w:rPr>
          <w:rFonts w:eastAsia="Calibri"/>
          <w:color w:val="000000"/>
          <w:sz w:val="28"/>
          <w:szCs w:val="28"/>
          <w:lang w:eastAsia="zh-CN"/>
        </w:rPr>
      </w:pPr>
      <w:r w:rsidRPr="000240A3">
        <w:rPr>
          <w:rFonts w:eastAsia="Calibri"/>
          <w:color w:val="000000"/>
          <w:sz w:val="28"/>
          <w:szCs w:val="28"/>
          <w:lang w:eastAsia="zh-CN"/>
        </w:rPr>
        <w:t>1.9. К отношениям, связанным с осуществлением муниципального контроля в сфере благоустройства применяются положения Закона № 248-ФЗ.</w:t>
      </w:r>
    </w:p>
    <w:p w:rsidR="000240A3" w:rsidRPr="000240A3" w:rsidRDefault="000240A3" w:rsidP="000240A3">
      <w:pPr>
        <w:widowControl w:val="0"/>
        <w:suppressAutoHyphens/>
        <w:autoSpaceDE w:val="0"/>
        <w:ind w:firstLine="540"/>
        <w:jc w:val="both"/>
        <w:rPr>
          <w:rFonts w:eastAsia="Calibri"/>
          <w:color w:val="000000"/>
          <w:sz w:val="28"/>
          <w:szCs w:val="28"/>
          <w:lang w:eastAsia="zh-CN"/>
        </w:rPr>
      </w:pPr>
      <w:r w:rsidRPr="000240A3">
        <w:rPr>
          <w:rFonts w:eastAsia="Calibri"/>
          <w:color w:val="000000"/>
          <w:sz w:val="28"/>
          <w:szCs w:val="28"/>
          <w:lang w:eastAsia="zh-CN"/>
        </w:rPr>
        <w:t xml:space="preserve">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w:t>
      </w:r>
      <w:r w:rsidRPr="000240A3">
        <w:rPr>
          <w:rFonts w:eastAsia="Calibri"/>
          <w:color w:val="000000"/>
          <w:sz w:val="28"/>
          <w:szCs w:val="28"/>
          <w:lang w:eastAsia="zh-CN"/>
        </w:rPr>
        <w:lastRenderedPageBreak/>
        <w:t>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240A3" w:rsidRPr="000240A3" w:rsidRDefault="000240A3" w:rsidP="000240A3">
      <w:pPr>
        <w:widowControl w:val="0"/>
        <w:suppressAutoHyphens/>
        <w:jc w:val="both"/>
        <w:rPr>
          <w:sz w:val="28"/>
          <w:szCs w:val="28"/>
          <w:lang w:eastAsia="zh-CN"/>
        </w:rPr>
      </w:pPr>
    </w:p>
    <w:p w:rsidR="00E818CF" w:rsidRDefault="00E818CF" w:rsidP="00E818CF">
      <w:pPr>
        <w:widowControl w:val="0"/>
        <w:suppressAutoHyphens/>
        <w:jc w:val="center"/>
        <w:outlineLvl w:val="1"/>
        <w:rPr>
          <w:sz w:val="28"/>
          <w:szCs w:val="22"/>
          <w:lang w:eastAsia="zh-CN"/>
        </w:rPr>
      </w:pPr>
      <w:r w:rsidRPr="00563EDA">
        <w:rPr>
          <w:sz w:val="28"/>
          <w:szCs w:val="22"/>
          <w:lang w:eastAsia="zh-CN"/>
        </w:rPr>
        <w:t>2. Категории риска причинения вреда (ущерба)</w:t>
      </w:r>
    </w:p>
    <w:p w:rsidR="00A26E99" w:rsidRPr="00563EDA" w:rsidRDefault="00A26E99" w:rsidP="00E818CF">
      <w:pPr>
        <w:widowControl w:val="0"/>
        <w:suppressAutoHyphens/>
        <w:jc w:val="center"/>
        <w:outlineLvl w:val="1"/>
        <w:rPr>
          <w:sz w:val="22"/>
          <w:szCs w:val="22"/>
          <w:lang w:eastAsia="zh-CN"/>
        </w:rPr>
      </w:pPr>
    </w:p>
    <w:p w:rsidR="00E818CF" w:rsidRPr="00E818CF" w:rsidRDefault="00E818CF" w:rsidP="00E818CF">
      <w:pPr>
        <w:tabs>
          <w:tab w:val="left" w:pos="1134"/>
        </w:tabs>
        <w:jc w:val="both"/>
        <w:rPr>
          <w:sz w:val="28"/>
          <w:szCs w:val="28"/>
        </w:rPr>
      </w:pPr>
      <w:r w:rsidRPr="00E818CF">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E818CF" w:rsidRPr="00E818CF" w:rsidRDefault="00E818CF" w:rsidP="00E818CF">
      <w:pPr>
        <w:tabs>
          <w:tab w:val="left" w:pos="1134"/>
        </w:tabs>
        <w:jc w:val="both"/>
        <w:rPr>
          <w:sz w:val="28"/>
          <w:szCs w:val="28"/>
        </w:rPr>
      </w:pPr>
      <w:r w:rsidRPr="00E818CF">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значительный риск;</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средний риск;</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умеренный риск;</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низкий риск.</w:t>
      </w:r>
    </w:p>
    <w:p w:rsidR="00E818CF" w:rsidRPr="00E818CF" w:rsidRDefault="00E818CF" w:rsidP="00E818CF">
      <w:pPr>
        <w:tabs>
          <w:tab w:val="left" w:pos="1134"/>
        </w:tabs>
        <w:ind w:firstLine="709"/>
        <w:jc w:val="both"/>
        <w:rPr>
          <w:sz w:val="28"/>
          <w:szCs w:val="28"/>
        </w:rPr>
      </w:pPr>
      <w:r w:rsidRPr="00E818CF">
        <w:rPr>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818CF" w:rsidRPr="00E818CF" w:rsidRDefault="00E818CF" w:rsidP="00E818CF">
      <w:pPr>
        <w:tabs>
          <w:tab w:val="left" w:pos="1134"/>
        </w:tabs>
        <w:ind w:firstLine="709"/>
        <w:jc w:val="both"/>
        <w:rPr>
          <w:sz w:val="28"/>
          <w:szCs w:val="28"/>
        </w:rPr>
      </w:pPr>
      <w:r w:rsidRPr="00E818CF">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818CF" w:rsidRPr="00E818CF" w:rsidRDefault="00E818CF" w:rsidP="00E818CF">
      <w:pPr>
        <w:tabs>
          <w:tab w:val="left" w:pos="1134"/>
        </w:tabs>
        <w:ind w:firstLine="709"/>
        <w:jc w:val="both"/>
        <w:rPr>
          <w:sz w:val="28"/>
          <w:szCs w:val="28"/>
        </w:rPr>
      </w:pPr>
      <w:r w:rsidRPr="00E818CF">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E818CF" w:rsidRPr="00E818CF" w:rsidRDefault="00E818CF" w:rsidP="00E818CF">
      <w:pPr>
        <w:tabs>
          <w:tab w:val="left" w:pos="1134"/>
        </w:tabs>
        <w:ind w:firstLine="709"/>
        <w:jc w:val="both"/>
        <w:rPr>
          <w:sz w:val="28"/>
          <w:szCs w:val="28"/>
        </w:rPr>
      </w:pPr>
      <w:r w:rsidRPr="00E818CF">
        <w:rPr>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E818CF" w:rsidRPr="00E818CF" w:rsidRDefault="00E818CF" w:rsidP="00E818CF">
      <w:pPr>
        <w:tabs>
          <w:tab w:val="left" w:pos="1134"/>
        </w:tabs>
        <w:ind w:firstLine="709"/>
        <w:jc w:val="both"/>
        <w:rPr>
          <w:sz w:val="28"/>
          <w:szCs w:val="28"/>
        </w:rPr>
      </w:pPr>
      <w:r w:rsidRPr="00E818CF">
        <w:rPr>
          <w:sz w:val="28"/>
          <w:szCs w:val="28"/>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E818CF" w:rsidRDefault="00E818CF" w:rsidP="00E818CF">
      <w:pPr>
        <w:widowControl w:val="0"/>
        <w:suppressAutoHyphens/>
        <w:ind w:firstLine="540"/>
        <w:jc w:val="both"/>
        <w:rPr>
          <w:sz w:val="28"/>
          <w:szCs w:val="22"/>
          <w:lang w:eastAsia="zh-CN"/>
        </w:rPr>
      </w:pPr>
      <w:r w:rsidRPr="00E818CF">
        <w:rPr>
          <w:sz w:val="28"/>
          <w:szCs w:val="22"/>
          <w:lang w:eastAsia="zh-CN"/>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63EDA" w:rsidRPr="00E818CF" w:rsidRDefault="00563EDA" w:rsidP="00E818CF">
      <w:pPr>
        <w:widowControl w:val="0"/>
        <w:suppressAutoHyphens/>
        <w:ind w:firstLine="540"/>
        <w:jc w:val="both"/>
        <w:rPr>
          <w:sz w:val="28"/>
          <w:szCs w:val="22"/>
          <w:lang w:eastAsia="zh-CN"/>
        </w:rPr>
      </w:pPr>
    </w:p>
    <w:p w:rsidR="00E818CF" w:rsidRDefault="00E818CF" w:rsidP="00563EDA">
      <w:pPr>
        <w:tabs>
          <w:tab w:val="left" w:pos="1134"/>
        </w:tabs>
        <w:suppressAutoHyphens/>
        <w:ind w:firstLine="540"/>
        <w:jc w:val="center"/>
        <w:rPr>
          <w:rFonts w:eastAsia="Calibri"/>
          <w:color w:val="000000"/>
          <w:sz w:val="28"/>
          <w:szCs w:val="20"/>
          <w:lang w:eastAsia="zh-CN"/>
        </w:rPr>
      </w:pPr>
      <w:r w:rsidRPr="00563EDA">
        <w:rPr>
          <w:rFonts w:eastAsia="Calibri"/>
          <w:color w:val="000000"/>
          <w:sz w:val="28"/>
          <w:szCs w:val="20"/>
          <w:lang w:eastAsia="zh-CN"/>
        </w:rPr>
        <w:t xml:space="preserve">3. Виды профилактических мероприятий, которые проводятся при осуществлении муниципального контроля </w:t>
      </w:r>
    </w:p>
    <w:p w:rsidR="00A26E99" w:rsidRPr="00563EDA" w:rsidRDefault="00A26E99" w:rsidP="00563EDA">
      <w:pPr>
        <w:tabs>
          <w:tab w:val="left" w:pos="1134"/>
        </w:tabs>
        <w:suppressAutoHyphens/>
        <w:ind w:firstLine="540"/>
        <w:jc w:val="center"/>
        <w:rPr>
          <w:rFonts w:ascii="Arial" w:eastAsia="Calibri" w:hAnsi="Arial" w:cs="Arial"/>
          <w:color w:val="000000"/>
          <w:sz w:val="20"/>
          <w:szCs w:val="20"/>
          <w:lang w:eastAsia="zh-CN"/>
        </w:rPr>
      </w:pPr>
    </w:p>
    <w:p w:rsidR="00E818CF" w:rsidRPr="00E818CF" w:rsidRDefault="00E818CF" w:rsidP="00E818CF">
      <w:pPr>
        <w:widowControl w:val="0"/>
        <w:suppressAutoHyphens/>
        <w:ind w:firstLine="540"/>
        <w:contextualSpacing/>
        <w:jc w:val="both"/>
        <w:rPr>
          <w:rFonts w:ascii="Arial" w:eastAsia="Calibri" w:hAnsi="Arial" w:cs="Arial"/>
          <w:color w:val="000000"/>
          <w:sz w:val="20"/>
          <w:szCs w:val="20"/>
          <w:lang w:eastAsia="zh-CN"/>
        </w:rPr>
      </w:pPr>
      <w:r w:rsidRPr="00E818CF">
        <w:rPr>
          <w:rFonts w:eastAsia="Calibri"/>
          <w:color w:val="000000"/>
          <w:sz w:val="28"/>
          <w:szCs w:val="28"/>
          <w:lang w:eastAsia="zh-CN"/>
        </w:rPr>
        <w:t>Профилактические мероприятия проводятся Контрольным органом</w:t>
      </w:r>
      <w:r w:rsidR="00A26E99">
        <w:rPr>
          <w:rFonts w:eastAsia="Calibri"/>
          <w:color w:val="000000"/>
          <w:sz w:val="28"/>
          <w:szCs w:val="28"/>
          <w:lang w:eastAsia="zh-CN"/>
        </w:rPr>
        <w:t xml:space="preserve"> </w:t>
      </w:r>
      <w:r w:rsidRPr="00E818CF">
        <w:rPr>
          <w:rFonts w:eastAsia="Calibri"/>
          <w:color w:val="000000"/>
          <w:sz w:val="28"/>
          <w:szCs w:val="28"/>
          <w:lang w:eastAsia="zh-CN"/>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E818CF" w:rsidRPr="00E818CF" w:rsidRDefault="00E818CF" w:rsidP="00E818CF">
      <w:pPr>
        <w:widowControl w:val="0"/>
        <w:suppressAutoHyphens/>
        <w:ind w:firstLine="540"/>
        <w:contextualSpacing/>
        <w:jc w:val="both"/>
        <w:rPr>
          <w:rFonts w:ascii="Arial" w:eastAsia="Calibri" w:hAnsi="Arial" w:cs="Arial"/>
          <w:color w:val="000000"/>
          <w:sz w:val="20"/>
          <w:szCs w:val="20"/>
          <w:lang w:eastAsia="zh-CN"/>
        </w:rPr>
      </w:pPr>
      <w:r w:rsidRPr="00E818CF">
        <w:rPr>
          <w:rFonts w:eastAsia="Calibri"/>
          <w:color w:val="000000"/>
          <w:sz w:val="28"/>
          <w:szCs w:val="28"/>
          <w:lang w:eastAsia="zh-CN"/>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sidR="00A26E99">
        <w:rPr>
          <w:rFonts w:eastAsia="Calibri"/>
          <w:color w:val="000000"/>
          <w:sz w:val="28"/>
          <w:szCs w:val="28"/>
          <w:lang w:eastAsia="zh-CN"/>
        </w:rPr>
        <w:t xml:space="preserve"> </w:t>
      </w:r>
      <w:r w:rsidRPr="00E818CF">
        <w:rPr>
          <w:rFonts w:eastAsia="Calibri"/>
          <w:color w:val="000000"/>
          <w:sz w:val="28"/>
          <w:szCs w:val="28"/>
          <w:lang w:eastAsia="zh-CN"/>
        </w:rPr>
        <w:t>в соответствии с законодательством.</w:t>
      </w:r>
    </w:p>
    <w:p w:rsidR="00E818CF" w:rsidRPr="00E818CF" w:rsidRDefault="00E818CF" w:rsidP="00E818CF">
      <w:pPr>
        <w:widowControl w:val="0"/>
        <w:suppressAutoHyphens/>
        <w:autoSpaceDE w:val="0"/>
        <w:ind w:firstLine="540"/>
        <w:jc w:val="both"/>
        <w:rPr>
          <w:rFonts w:eastAsia="Calibri"/>
          <w:color w:val="000000"/>
          <w:sz w:val="28"/>
          <w:szCs w:val="28"/>
          <w:lang w:eastAsia="zh-CN"/>
        </w:rPr>
      </w:pPr>
      <w:r w:rsidRPr="00E818CF">
        <w:rPr>
          <w:rFonts w:eastAsia="Calibri"/>
          <w:color w:val="000000"/>
          <w:sz w:val="28"/>
          <w:szCs w:val="20"/>
          <w:lang w:eastAsia="zh-CN"/>
        </w:rPr>
        <w:t>При осуществлении муниципального контроля Контрольный орган проводит следующие виды профилактических мероприятий: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1) информирование;</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2) объявление предостережения;</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3) консультирование;</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4) профилактический визит.</w:t>
      </w:r>
    </w:p>
    <w:p w:rsidR="00E818CF" w:rsidRPr="00E818CF" w:rsidRDefault="00E818CF" w:rsidP="00E818CF">
      <w:pPr>
        <w:widowControl w:val="0"/>
        <w:suppressAutoHyphens/>
        <w:ind w:firstLine="540"/>
        <w:jc w:val="both"/>
        <w:rPr>
          <w:sz w:val="28"/>
          <w:szCs w:val="22"/>
          <w:lang w:eastAsia="zh-CN"/>
        </w:rPr>
      </w:pPr>
    </w:p>
    <w:p w:rsidR="00E818CF" w:rsidRPr="00E818CF" w:rsidRDefault="00E818CF" w:rsidP="00E818CF">
      <w:pPr>
        <w:widowControl w:val="0"/>
        <w:suppressAutoHyphens/>
        <w:ind w:firstLine="540"/>
        <w:jc w:val="center"/>
        <w:rPr>
          <w:sz w:val="28"/>
          <w:szCs w:val="22"/>
          <w:lang w:eastAsia="zh-CN"/>
        </w:rPr>
      </w:pPr>
      <w:r w:rsidRPr="00E818CF">
        <w:rPr>
          <w:sz w:val="28"/>
          <w:szCs w:val="22"/>
          <w:lang w:eastAsia="zh-CN"/>
        </w:rPr>
        <w:t xml:space="preserve">3.1. Информирование контролируемых и иных заинтересованных лиц по вопросам соблюдения обязательных требований </w:t>
      </w:r>
    </w:p>
    <w:p w:rsidR="00E818CF" w:rsidRPr="00E818CF" w:rsidRDefault="00E818CF" w:rsidP="00E818CF">
      <w:pPr>
        <w:widowControl w:val="0"/>
        <w:suppressAutoHyphens/>
        <w:ind w:firstLine="540"/>
        <w:jc w:val="center"/>
        <w:rPr>
          <w:b/>
          <w:sz w:val="28"/>
          <w:szCs w:val="22"/>
          <w:lang w:eastAsia="zh-CN"/>
        </w:rPr>
      </w:pP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p>
    <w:p w:rsidR="00E818CF" w:rsidRPr="00E818CF" w:rsidRDefault="00E818CF" w:rsidP="00E818CF">
      <w:pPr>
        <w:suppressAutoHyphens/>
        <w:ind w:firstLine="540"/>
        <w:jc w:val="center"/>
        <w:rPr>
          <w:rFonts w:eastAsia="Calibri"/>
          <w:color w:val="000000"/>
          <w:sz w:val="28"/>
          <w:szCs w:val="20"/>
          <w:lang w:eastAsia="zh-CN"/>
        </w:rPr>
      </w:pPr>
      <w:r w:rsidRPr="00E818CF">
        <w:rPr>
          <w:rFonts w:eastAsia="Calibri"/>
          <w:color w:val="000000"/>
          <w:sz w:val="28"/>
          <w:szCs w:val="20"/>
          <w:lang w:eastAsia="zh-CN"/>
        </w:rPr>
        <w:t xml:space="preserve">3.2. Предостережение о недопустимости нарушения </w:t>
      </w:r>
    </w:p>
    <w:p w:rsidR="00E818CF" w:rsidRPr="00563EDA" w:rsidRDefault="00E818CF" w:rsidP="00563EDA">
      <w:pPr>
        <w:suppressAutoHyphens/>
        <w:ind w:firstLine="540"/>
        <w:jc w:val="center"/>
        <w:rPr>
          <w:rFonts w:eastAsia="Calibri"/>
          <w:color w:val="000000"/>
          <w:sz w:val="28"/>
          <w:szCs w:val="20"/>
          <w:lang w:eastAsia="zh-CN"/>
        </w:rPr>
      </w:pPr>
      <w:r w:rsidRPr="00E818CF">
        <w:rPr>
          <w:rFonts w:eastAsia="Calibri"/>
          <w:color w:val="000000"/>
          <w:sz w:val="28"/>
          <w:szCs w:val="20"/>
          <w:lang w:eastAsia="zh-CN"/>
        </w:rPr>
        <w:t>обязательных требований</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3.2.1. </w:t>
      </w:r>
      <w:r w:rsidRPr="00E818CF">
        <w:rPr>
          <w:color w:val="000000"/>
          <w:sz w:val="28"/>
          <w:szCs w:val="28"/>
          <w:lang w:eastAsia="zh-CN"/>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3.2.1.1.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lastRenderedPageBreak/>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указание на соответствующие обязательные требования, предусматривающий их нормативный правовой акт,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предложение о принятии мер по обеспечению соблюдения данных требований.</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Предостережение не может содержать:</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требование представления контролируемым лицом сведений и документов,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3.2.3. Контролируемое лицо </w:t>
      </w:r>
      <w:r w:rsidR="00711EFB">
        <w:rPr>
          <w:sz w:val="28"/>
          <w:szCs w:val="22"/>
          <w:lang w:eastAsia="zh-CN"/>
        </w:rPr>
        <w:t>в течении десяти рабочих  дней со дня</w:t>
      </w:r>
      <w:r w:rsidRPr="00E818CF">
        <w:rPr>
          <w:sz w:val="28"/>
          <w:szCs w:val="22"/>
          <w:lang w:eastAsia="zh-CN"/>
        </w:rPr>
        <w:t xml:space="preserve">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3.2.4. Возражение должно содержать:</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1) наименование Контрольного органа, в который направляется возражение;</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 дату и номер предостережения;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4) доводы, на основании которых контролируемое лицо не согласно с объявленным предостережением;</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5) дату получения предостережения контролируемым лицом;</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6) личную подпись и дату.</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3.2.6. Контрольный орган рассматривает возражение в отношении предостережения в течение пятнадцати рабочих дней со дня его получения.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3.2.7. По результатам рассмотрения возражения Контрольный орган принимает одно из следующих решений:</w:t>
      </w:r>
    </w:p>
    <w:p w:rsidR="00E818CF" w:rsidRPr="00E818CF" w:rsidRDefault="00E818CF" w:rsidP="00E818CF">
      <w:pPr>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1) удовлетворяет возражение в форме отмены объявленного предостережения;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2) отказывает в удовлетворении возражения с указанием причины отказа.</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3.2.9. Повторное направление возражения по тем же основаниям не допускается.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Verdana" w:eastAsia="Calibri" w:hAnsi="Verdana" w:cs="Verdana"/>
          <w:color w:val="000000"/>
          <w:sz w:val="28"/>
          <w:szCs w:val="28"/>
          <w:lang w:eastAsia="zh-CN"/>
        </w:rPr>
      </w:pPr>
      <w:r w:rsidRPr="00E818CF">
        <w:rPr>
          <w:rFonts w:eastAsia="Calibri"/>
          <w:color w:val="000000"/>
          <w:sz w:val="28"/>
          <w:szCs w:val="28"/>
          <w:lang w:eastAsia="zh-CN"/>
        </w:rPr>
        <w:lastRenderedPageBreak/>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63EDA" w:rsidRDefault="00563EDA" w:rsidP="00563EDA">
      <w:pPr>
        <w:suppressAutoHyphens/>
        <w:rPr>
          <w:rFonts w:eastAsia="Calibri"/>
          <w:color w:val="000000"/>
          <w:sz w:val="28"/>
          <w:szCs w:val="20"/>
          <w:lang w:eastAsia="zh-CN"/>
        </w:rPr>
      </w:pPr>
    </w:p>
    <w:p w:rsidR="00E818CF" w:rsidRDefault="00E818CF" w:rsidP="00563EDA">
      <w:pPr>
        <w:suppressAutoHyphens/>
        <w:ind w:firstLine="540"/>
        <w:jc w:val="center"/>
        <w:rPr>
          <w:rFonts w:eastAsia="Calibri"/>
          <w:color w:val="000000"/>
          <w:sz w:val="28"/>
          <w:szCs w:val="20"/>
          <w:lang w:eastAsia="zh-CN"/>
        </w:rPr>
      </w:pPr>
      <w:r w:rsidRPr="00E818CF">
        <w:rPr>
          <w:rFonts w:eastAsia="Calibri"/>
          <w:color w:val="000000"/>
          <w:sz w:val="28"/>
          <w:szCs w:val="20"/>
          <w:lang w:eastAsia="zh-CN"/>
        </w:rPr>
        <w:t>3.3. Консультирование</w:t>
      </w:r>
    </w:p>
    <w:p w:rsidR="00A26E99" w:rsidRPr="00E818CF" w:rsidRDefault="00A26E99" w:rsidP="00563EDA">
      <w:pPr>
        <w:suppressAutoHyphens/>
        <w:ind w:firstLine="540"/>
        <w:jc w:val="center"/>
        <w:rPr>
          <w:rFonts w:eastAsia="Calibri"/>
          <w:color w:val="000000"/>
          <w:sz w:val="28"/>
          <w:szCs w:val="20"/>
          <w:lang w:eastAsia="zh-CN"/>
        </w:rPr>
      </w:pP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1) порядка проведения контрольных мероприятий;</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2) периодичности проведения контрольных мероприятий;</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3) порядка принятия решений по итогам контрольных мероприятий;</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4) порядка обжалования решений Контрольного органа.</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3.3.2.Должностное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3.3.3.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w:t>
      </w:r>
      <w:r w:rsidR="00E062B8">
        <w:rPr>
          <w:color w:val="000000"/>
          <w:sz w:val="28"/>
          <w:szCs w:val="20"/>
          <w:lang w:eastAsia="zh-CN"/>
        </w:rPr>
        <w:t>льного (надзорного) мероприятия и не должно превышать 15 минут.</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3.3.4.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3.3.5.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w:t>
      </w:r>
      <w:r w:rsidRPr="00E818CF">
        <w:rPr>
          <w:color w:val="000000"/>
          <w:sz w:val="28"/>
          <w:szCs w:val="20"/>
          <w:lang w:val="en-US" w:eastAsia="zh-CN"/>
        </w:rPr>
        <w:t> </w:t>
      </w:r>
      <w:hyperlink r:id="rId9" w:anchor="dst100069" w:history="1">
        <w:r w:rsidRPr="00E818CF">
          <w:rPr>
            <w:color w:val="0563C1"/>
            <w:sz w:val="28"/>
            <w:szCs w:val="20"/>
            <w:u w:val="single"/>
            <w:lang w:eastAsia="zh-CN"/>
          </w:rPr>
          <w:t>законом</w:t>
        </w:r>
      </w:hyperlink>
      <w:r w:rsidRPr="00E818CF">
        <w:rPr>
          <w:color w:val="000000"/>
          <w:sz w:val="28"/>
          <w:szCs w:val="20"/>
          <w:lang w:val="en-US" w:eastAsia="zh-CN"/>
        </w:rPr>
        <w:t> </w:t>
      </w:r>
      <w:r w:rsidRPr="00E818CF">
        <w:rPr>
          <w:color w:val="000000"/>
          <w:sz w:val="28"/>
          <w:szCs w:val="20"/>
          <w:lang w:eastAsia="zh-CN"/>
        </w:rPr>
        <w:t xml:space="preserve">от 2 мая 2006 года </w:t>
      </w:r>
      <w:r w:rsidRPr="00E818CF">
        <w:rPr>
          <w:color w:val="000000"/>
          <w:sz w:val="28"/>
          <w:szCs w:val="20"/>
          <w:lang w:val="en-US" w:eastAsia="zh-CN"/>
        </w:rPr>
        <w:t>N</w:t>
      </w:r>
      <w:r w:rsidRPr="00E818CF">
        <w:rPr>
          <w:color w:val="000000"/>
          <w:sz w:val="28"/>
          <w:szCs w:val="20"/>
          <w:lang w:eastAsia="zh-CN"/>
        </w:rPr>
        <w:t xml:space="preserve"> 59-ФЗ "О порядке рассмотрения обращений граждан Российской Федерации".</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3.3.6.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3.3.7.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 xml:space="preserve">3.3.8. Информация, ставшая известной должностному лицу контрольного (надзорного) органа в ходе консультирования, не может использоваться </w:t>
      </w:r>
      <w:r w:rsidRPr="00E818CF">
        <w:rPr>
          <w:color w:val="000000"/>
          <w:sz w:val="28"/>
          <w:szCs w:val="20"/>
          <w:lang w:eastAsia="zh-CN"/>
        </w:rPr>
        <w:lastRenderedPageBreak/>
        <w:t>контрольным (надзорным) органом в целях оценки контролируемого лица по вопросам соблюдения обязательных требований.</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3.3.9. Контрольные (надзорные) органы осуществляют учет консультирований.</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3.3.10.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p>
    <w:p w:rsidR="00E818CF" w:rsidRDefault="00E818CF" w:rsidP="00563EDA">
      <w:pPr>
        <w:widowControl w:val="0"/>
        <w:suppressAutoHyphens/>
        <w:ind w:firstLine="540"/>
        <w:jc w:val="center"/>
        <w:rPr>
          <w:sz w:val="28"/>
          <w:szCs w:val="22"/>
          <w:lang w:eastAsia="zh-CN"/>
        </w:rPr>
      </w:pPr>
      <w:r w:rsidRPr="00E818CF">
        <w:rPr>
          <w:sz w:val="28"/>
          <w:szCs w:val="22"/>
          <w:lang w:eastAsia="zh-CN"/>
        </w:rPr>
        <w:t>3.4. Профилактический визит</w:t>
      </w:r>
    </w:p>
    <w:p w:rsidR="00A26E99" w:rsidRPr="00563EDA" w:rsidRDefault="00A26E99" w:rsidP="00563EDA">
      <w:pPr>
        <w:widowControl w:val="0"/>
        <w:suppressAutoHyphens/>
        <w:ind w:firstLine="540"/>
        <w:jc w:val="center"/>
        <w:rPr>
          <w:sz w:val="22"/>
          <w:szCs w:val="22"/>
          <w:lang w:eastAsia="zh-CN"/>
        </w:rPr>
      </w:pPr>
    </w:p>
    <w:p w:rsidR="00E818CF" w:rsidRPr="00E818CF" w:rsidRDefault="00E818CF" w:rsidP="00E818CF">
      <w:pPr>
        <w:suppressAutoHyphens/>
        <w:autoSpaceDE w:val="0"/>
        <w:ind w:firstLine="540"/>
        <w:jc w:val="both"/>
        <w:rPr>
          <w:rFonts w:eastAsia="Calibri"/>
          <w:color w:val="000000"/>
          <w:sz w:val="28"/>
          <w:szCs w:val="28"/>
          <w:lang w:eastAsia="zh-CN"/>
        </w:rPr>
      </w:pPr>
      <w:r w:rsidRPr="00E818CF">
        <w:rPr>
          <w:rFonts w:eastAsia="Calibri"/>
          <w:color w:val="000000"/>
          <w:sz w:val="28"/>
          <w:szCs w:val="20"/>
          <w:lang w:eastAsia="zh-CN"/>
        </w:rPr>
        <w:t xml:space="preserve">3.4.1. </w:t>
      </w:r>
      <w:r w:rsidRPr="00E818CF">
        <w:rPr>
          <w:rFonts w:eastAsia="Calibri"/>
          <w:color w:val="000000"/>
          <w:sz w:val="28"/>
          <w:szCs w:val="28"/>
          <w:lang w:eastAsia="zh-CN"/>
        </w:rPr>
        <w:t>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818CF" w:rsidRPr="00E818CF" w:rsidRDefault="00E818CF" w:rsidP="00E818CF">
      <w:pPr>
        <w:suppressAutoHyphens/>
        <w:ind w:firstLine="540"/>
        <w:jc w:val="both"/>
        <w:rPr>
          <w:rFonts w:eastAsia="Calibri"/>
          <w:color w:val="000000"/>
          <w:sz w:val="28"/>
          <w:szCs w:val="20"/>
          <w:shd w:val="clear" w:color="auto" w:fill="F1C100"/>
          <w:lang w:eastAsia="zh-CN"/>
        </w:rPr>
      </w:pPr>
      <w:r w:rsidRPr="00E818CF">
        <w:rPr>
          <w:rFonts w:eastAsia="Calibri"/>
          <w:color w:val="000000"/>
          <w:sz w:val="28"/>
          <w:szCs w:val="20"/>
          <w:lang w:eastAsia="zh-CN"/>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818CF" w:rsidRPr="00E818CF" w:rsidRDefault="00E818CF" w:rsidP="00E818CF">
      <w:pPr>
        <w:suppressAutoHyphens/>
        <w:ind w:firstLine="540"/>
        <w:jc w:val="both"/>
        <w:rPr>
          <w:rFonts w:eastAsia="Calibri"/>
          <w:sz w:val="28"/>
          <w:szCs w:val="20"/>
          <w:lang w:eastAsia="zh-CN"/>
        </w:rPr>
      </w:pPr>
      <w:r w:rsidRPr="00E818CF">
        <w:rPr>
          <w:rFonts w:eastAsia="Calibri"/>
          <w:color w:val="000000"/>
          <w:sz w:val="28"/>
          <w:szCs w:val="20"/>
          <w:lang w:eastAsia="zh-CN"/>
        </w:rPr>
        <w:t xml:space="preserve">3.4.3. Профилактический визит проводится по инициативе Контрольного </w:t>
      </w:r>
      <w:r w:rsidRPr="00E818CF">
        <w:rPr>
          <w:rFonts w:eastAsia="Calibri"/>
          <w:sz w:val="28"/>
          <w:szCs w:val="20"/>
          <w:lang w:eastAsia="zh-CN"/>
        </w:rPr>
        <w:t>органа (обязательный профилактический визит) или по инициативе контролируемого лица.</w:t>
      </w:r>
    </w:p>
    <w:p w:rsidR="00E818CF" w:rsidRPr="00E818CF" w:rsidRDefault="00E818CF" w:rsidP="00E818CF">
      <w:pPr>
        <w:suppressAutoHyphens/>
        <w:ind w:firstLine="540"/>
        <w:jc w:val="both"/>
        <w:rPr>
          <w:sz w:val="28"/>
          <w:szCs w:val="28"/>
        </w:rPr>
      </w:pPr>
      <w:r w:rsidRPr="00E818CF">
        <w:rPr>
          <w:rFonts w:eastAsia="Calibri"/>
          <w:sz w:val="28"/>
          <w:szCs w:val="28"/>
          <w:lang w:eastAsia="zh-CN"/>
        </w:rPr>
        <w:t xml:space="preserve">3.4.3.1. </w:t>
      </w:r>
      <w:r w:rsidRPr="00E818CF">
        <w:rPr>
          <w:sz w:val="28"/>
          <w:szCs w:val="28"/>
        </w:rPr>
        <w:t>Обязательный профилактический визит проводится:</w:t>
      </w:r>
    </w:p>
    <w:p w:rsidR="00E818CF" w:rsidRPr="00E818CF" w:rsidRDefault="00E818CF" w:rsidP="00E818CF">
      <w:pPr>
        <w:shd w:val="clear" w:color="auto" w:fill="FFFFFF"/>
        <w:jc w:val="both"/>
        <w:rPr>
          <w:sz w:val="28"/>
          <w:szCs w:val="28"/>
        </w:rPr>
      </w:pPr>
      <w:r w:rsidRPr="00E818CF">
        <w:rPr>
          <w:sz w:val="28"/>
          <w:szCs w:val="28"/>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rsidR="00E818CF" w:rsidRPr="00E818CF" w:rsidRDefault="00E818CF" w:rsidP="00E818CF">
      <w:pPr>
        <w:shd w:val="clear" w:color="auto" w:fill="FFFFFF"/>
        <w:jc w:val="both"/>
        <w:rPr>
          <w:sz w:val="28"/>
          <w:szCs w:val="28"/>
        </w:rPr>
      </w:pPr>
      <w:r w:rsidRPr="00E818CF">
        <w:rPr>
          <w:sz w:val="28"/>
          <w:szCs w:val="28"/>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rsidR="00E818CF" w:rsidRPr="00E818CF" w:rsidRDefault="00E818CF" w:rsidP="00E818CF">
      <w:pPr>
        <w:shd w:val="clear" w:color="auto" w:fill="FFFFFF"/>
        <w:jc w:val="both"/>
        <w:rPr>
          <w:sz w:val="28"/>
          <w:szCs w:val="28"/>
        </w:rPr>
      </w:pPr>
      <w:r w:rsidRPr="00E818CF">
        <w:rPr>
          <w:sz w:val="28"/>
          <w:szCs w:val="28"/>
        </w:rPr>
        <w:t xml:space="preserve">         3) по поручению:</w:t>
      </w:r>
    </w:p>
    <w:p w:rsidR="00E818CF" w:rsidRPr="00E818CF" w:rsidRDefault="00E818CF" w:rsidP="00E818CF">
      <w:pPr>
        <w:shd w:val="clear" w:color="auto" w:fill="FFFFFF"/>
        <w:jc w:val="both"/>
        <w:rPr>
          <w:sz w:val="28"/>
          <w:szCs w:val="28"/>
        </w:rPr>
      </w:pPr>
      <w:r w:rsidRPr="00E818CF">
        <w:rPr>
          <w:sz w:val="28"/>
          <w:szCs w:val="28"/>
        </w:rPr>
        <w:t xml:space="preserve">         а) Президента Российской Федерации;</w:t>
      </w:r>
    </w:p>
    <w:p w:rsidR="00E818CF" w:rsidRPr="00E818CF" w:rsidRDefault="00E818CF" w:rsidP="00E818CF">
      <w:pPr>
        <w:shd w:val="clear" w:color="auto" w:fill="FFFFFF"/>
        <w:jc w:val="both"/>
        <w:rPr>
          <w:sz w:val="28"/>
          <w:szCs w:val="28"/>
        </w:rPr>
      </w:pPr>
      <w:r w:rsidRPr="00E818CF">
        <w:rPr>
          <w:sz w:val="28"/>
          <w:szCs w:val="28"/>
        </w:rPr>
        <w:lastRenderedPageBreak/>
        <w:t xml:space="preserve">         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E818CF" w:rsidRPr="00E818CF" w:rsidRDefault="00E818CF" w:rsidP="00E818CF">
      <w:pPr>
        <w:shd w:val="clear" w:color="auto" w:fill="FFFFFF"/>
        <w:jc w:val="both"/>
        <w:rPr>
          <w:sz w:val="28"/>
          <w:szCs w:val="28"/>
        </w:rPr>
      </w:pPr>
      <w:r w:rsidRPr="00E818CF">
        <w:rPr>
          <w:sz w:val="28"/>
          <w:szCs w:val="28"/>
        </w:rPr>
        <w:t xml:space="preserve">         Обязательный профилактический визит не предусматривает отказ контролируемого лица от его проведения.</w:t>
      </w:r>
    </w:p>
    <w:p w:rsidR="00E818CF" w:rsidRPr="00E818CF" w:rsidRDefault="00E818CF" w:rsidP="00E818CF">
      <w:pPr>
        <w:shd w:val="clear" w:color="auto" w:fill="FFFFFF"/>
        <w:jc w:val="both"/>
        <w:rPr>
          <w:sz w:val="28"/>
          <w:szCs w:val="28"/>
        </w:rPr>
      </w:pPr>
      <w:r w:rsidRPr="00E818CF">
        <w:rPr>
          <w:sz w:val="28"/>
          <w:szCs w:val="28"/>
        </w:rPr>
        <w:t xml:space="preserve">         В рамках обязательного профилактического визита, при необходимости проводится осмотр и истребование необходимых документов.</w:t>
      </w:r>
    </w:p>
    <w:p w:rsidR="00E818CF" w:rsidRPr="00E818CF" w:rsidRDefault="00E818CF" w:rsidP="00E818CF">
      <w:pPr>
        <w:shd w:val="clear" w:color="auto" w:fill="FFFFFF"/>
        <w:jc w:val="both"/>
        <w:rPr>
          <w:sz w:val="28"/>
          <w:szCs w:val="28"/>
        </w:rPr>
      </w:pPr>
      <w:r w:rsidRPr="00E818CF">
        <w:rPr>
          <w:sz w:val="28"/>
          <w:szCs w:val="28"/>
        </w:rPr>
        <w:t xml:space="preserve">         Срок проведения обязательного профилактического визита не может превышать десять рабочих дней.</w:t>
      </w:r>
    </w:p>
    <w:p w:rsidR="00E818CF" w:rsidRPr="00E818CF" w:rsidRDefault="00E818CF" w:rsidP="00E818CF">
      <w:pPr>
        <w:shd w:val="clear" w:color="auto" w:fill="FFFFFF"/>
        <w:jc w:val="both"/>
        <w:rPr>
          <w:sz w:val="28"/>
          <w:szCs w:val="28"/>
        </w:rPr>
      </w:pPr>
      <w:r w:rsidRPr="00E818CF">
        <w:rPr>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E818CF" w:rsidRPr="00E818CF" w:rsidRDefault="00E818CF" w:rsidP="00E818CF">
      <w:pPr>
        <w:shd w:val="clear" w:color="auto" w:fill="FFFFFF"/>
        <w:jc w:val="both"/>
        <w:rPr>
          <w:sz w:val="28"/>
          <w:szCs w:val="28"/>
        </w:rPr>
      </w:pPr>
      <w:r w:rsidRPr="00E818CF">
        <w:rPr>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rsidR="00E818CF" w:rsidRPr="00E818CF" w:rsidRDefault="00E818CF" w:rsidP="00E818CF">
      <w:pPr>
        <w:shd w:val="clear" w:color="auto" w:fill="FFFFFF"/>
        <w:jc w:val="both"/>
        <w:rPr>
          <w:sz w:val="28"/>
          <w:szCs w:val="28"/>
        </w:rPr>
      </w:pPr>
      <w:r w:rsidRPr="00E818CF">
        <w:rPr>
          <w:sz w:val="28"/>
          <w:szCs w:val="28"/>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818CF" w:rsidRPr="00E818CF" w:rsidRDefault="00E818CF" w:rsidP="00E818CF">
      <w:pPr>
        <w:shd w:val="clear" w:color="auto" w:fill="FFFFFF"/>
        <w:jc w:val="both"/>
        <w:rPr>
          <w:sz w:val="28"/>
          <w:szCs w:val="28"/>
        </w:rPr>
      </w:pPr>
      <w:r w:rsidRPr="00E818CF">
        <w:rPr>
          <w:sz w:val="28"/>
          <w:szCs w:val="28"/>
        </w:rPr>
        <w:t xml:space="preserve">        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rsidR="00E818CF" w:rsidRPr="00E818CF" w:rsidRDefault="00E818CF" w:rsidP="00E818CF">
      <w:pPr>
        <w:shd w:val="clear" w:color="auto" w:fill="FFFFFF"/>
        <w:jc w:val="both"/>
        <w:rPr>
          <w:sz w:val="28"/>
          <w:szCs w:val="28"/>
        </w:rPr>
      </w:pPr>
      <w:r w:rsidRPr="00E818CF">
        <w:rPr>
          <w:sz w:val="28"/>
          <w:szCs w:val="28"/>
        </w:rPr>
        <w:t xml:space="preserve">         3.4.3.2.Профилактический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818CF" w:rsidRPr="00E818CF" w:rsidRDefault="00E818CF" w:rsidP="00E818CF">
      <w:pPr>
        <w:shd w:val="clear" w:color="auto" w:fill="FFFFFF"/>
        <w:jc w:val="both"/>
        <w:rPr>
          <w:sz w:val="28"/>
          <w:szCs w:val="28"/>
        </w:rPr>
      </w:pPr>
      <w:r w:rsidRPr="00E818CF">
        <w:rPr>
          <w:sz w:val="28"/>
          <w:szCs w:val="28"/>
        </w:rPr>
        <w:lastRenderedPageBreak/>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818CF" w:rsidRPr="00E818CF" w:rsidRDefault="00E818CF" w:rsidP="00E818CF">
      <w:pPr>
        <w:shd w:val="clear" w:color="auto" w:fill="FFFFFF"/>
        <w:jc w:val="both"/>
        <w:rPr>
          <w:sz w:val="28"/>
          <w:szCs w:val="28"/>
        </w:rPr>
      </w:pPr>
      <w:r w:rsidRPr="00E818CF">
        <w:rPr>
          <w:sz w:val="28"/>
          <w:szCs w:val="28"/>
        </w:rPr>
        <w:t xml:space="preserve">        Решение об отказе в проведении профилактического визита принимается в следующих случаях:</w:t>
      </w:r>
    </w:p>
    <w:p w:rsidR="00E818CF" w:rsidRPr="00E818CF" w:rsidRDefault="00E818CF" w:rsidP="00E818CF">
      <w:pPr>
        <w:shd w:val="clear" w:color="auto" w:fill="FFFFFF"/>
        <w:jc w:val="both"/>
        <w:rPr>
          <w:sz w:val="28"/>
          <w:szCs w:val="28"/>
        </w:rPr>
      </w:pPr>
      <w:r w:rsidRPr="00E818CF">
        <w:rPr>
          <w:sz w:val="28"/>
          <w:szCs w:val="28"/>
        </w:rPr>
        <w:t xml:space="preserve">        1) от контролируемого лица поступило уведомление об отзыве заявления;</w:t>
      </w:r>
    </w:p>
    <w:p w:rsidR="00E818CF" w:rsidRPr="00E818CF" w:rsidRDefault="00E818CF" w:rsidP="00E818CF">
      <w:pPr>
        <w:shd w:val="clear" w:color="auto" w:fill="FFFFFF"/>
        <w:jc w:val="both"/>
        <w:rPr>
          <w:sz w:val="28"/>
          <w:szCs w:val="28"/>
        </w:rPr>
      </w:pPr>
      <w:r w:rsidRPr="00E818CF">
        <w:rPr>
          <w:sz w:val="28"/>
          <w:szCs w:val="28"/>
        </w:rPr>
        <w:t xml:space="preserve">        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818CF" w:rsidRPr="00E818CF" w:rsidRDefault="00E818CF" w:rsidP="00E818CF">
      <w:pPr>
        <w:shd w:val="clear" w:color="auto" w:fill="FFFFFF"/>
        <w:jc w:val="both"/>
        <w:rPr>
          <w:sz w:val="28"/>
          <w:szCs w:val="28"/>
        </w:rPr>
      </w:pPr>
      <w:r w:rsidRPr="00E818CF">
        <w:rPr>
          <w:sz w:val="28"/>
          <w:szCs w:val="28"/>
        </w:rPr>
        <w:t xml:space="preserve">        3) в течение года до даты подачи заявления Контрольным органом проведен профилактический визит по ранее поданному заявлению;</w:t>
      </w:r>
    </w:p>
    <w:p w:rsidR="00E818CF" w:rsidRPr="00E818CF" w:rsidRDefault="00E818CF" w:rsidP="00E818CF">
      <w:pPr>
        <w:shd w:val="clear" w:color="auto" w:fill="FFFFFF"/>
        <w:jc w:val="both"/>
        <w:rPr>
          <w:sz w:val="28"/>
          <w:szCs w:val="28"/>
        </w:rPr>
      </w:pPr>
      <w:r w:rsidRPr="00E818CF">
        <w:rPr>
          <w:sz w:val="28"/>
          <w:szCs w:val="28"/>
        </w:rPr>
        <w:t xml:space="preserve">        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818CF" w:rsidRPr="00E818CF" w:rsidRDefault="00E818CF" w:rsidP="00E818CF">
      <w:pPr>
        <w:shd w:val="clear" w:color="auto" w:fill="FFFFFF"/>
        <w:jc w:val="both"/>
        <w:rPr>
          <w:sz w:val="28"/>
          <w:szCs w:val="28"/>
        </w:rPr>
      </w:pPr>
      <w:r w:rsidRPr="00E818CF">
        <w:rPr>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E818CF" w:rsidRPr="00E818CF" w:rsidRDefault="00E818CF" w:rsidP="00E818CF">
      <w:pPr>
        <w:shd w:val="clear" w:color="auto" w:fill="FFFFFF"/>
        <w:jc w:val="both"/>
        <w:rPr>
          <w:sz w:val="28"/>
          <w:szCs w:val="28"/>
        </w:rPr>
      </w:pPr>
      <w:r w:rsidRPr="00E818CF">
        <w:rPr>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w:t>
      </w:r>
    </w:p>
    <w:p w:rsidR="00E818CF" w:rsidRPr="00E818CF" w:rsidRDefault="00E818CF" w:rsidP="00E818CF">
      <w:pPr>
        <w:shd w:val="clear" w:color="auto" w:fill="FFFFFF"/>
        <w:jc w:val="both"/>
        <w:rPr>
          <w:sz w:val="28"/>
          <w:szCs w:val="28"/>
        </w:rPr>
      </w:pPr>
      <w:r w:rsidRPr="00E818CF">
        <w:rPr>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rsidR="00E818CF" w:rsidRPr="00563EDA" w:rsidRDefault="00E818CF" w:rsidP="00563EDA">
      <w:pPr>
        <w:shd w:val="clear" w:color="auto" w:fill="FFFFFF"/>
        <w:jc w:val="both"/>
        <w:rPr>
          <w:rFonts w:ascii="Arial" w:eastAsia="Calibri" w:hAnsi="Arial" w:cs="Arial"/>
          <w:color w:val="000000"/>
          <w:sz w:val="20"/>
          <w:szCs w:val="20"/>
          <w:lang w:eastAsia="zh-CN"/>
        </w:rPr>
      </w:pPr>
      <w:r w:rsidRPr="00E818CF">
        <w:rPr>
          <w:sz w:val="28"/>
          <w:szCs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63EDA" w:rsidRDefault="00563EDA" w:rsidP="00E818CF">
      <w:pPr>
        <w:tabs>
          <w:tab w:val="left" w:pos="1134"/>
        </w:tabs>
        <w:suppressAutoHyphens/>
        <w:ind w:firstLine="540"/>
        <w:contextualSpacing/>
        <w:jc w:val="center"/>
        <w:rPr>
          <w:color w:val="000000"/>
          <w:sz w:val="28"/>
          <w:szCs w:val="20"/>
          <w:lang w:eastAsia="zh-CN"/>
        </w:rPr>
      </w:pPr>
    </w:p>
    <w:p w:rsidR="00563EDA" w:rsidRDefault="00563EDA" w:rsidP="00E818CF">
      <w:pPr>
        <w:tabs>
          <w:tab w:val="left" w:pos="1134"/>
        </w:tabs>
        <w:suppressAutoHyphens/>
        <w:ind w:firstLine="540"/>
        <w:contextualSpacing/>
        <w:jc w:val="center"/>
        <w:rPr>
          <w:color w:val="000000"/>
          <w:sz w:val="28"/>
          <w:szCs w:val="20"/>
          <w:lang w:eastAsia="zh-CN"/>
        </w:rPr>
      </w:pPr>
    </w:p>
    <w:p w:rsidR="00563EDA" w:rsidRDefault="00563EDA" w:rsidP="00E818CF">
      <w:pPr>
        <w:tabs>
          <w:tab w:val="left" w:pos="1134"/>
        </w:tabs>
        <w:suppressAutoHyphens/>
        <w:ind w:firstLine="540"/>
        <w:contextualSpacing/>
        <w:jc w:val="center"/>
        <w:rPr>
          <w:color w:val="000000"/>
          <w:sz w:val="28"/>
          <w:szCs w:val="20"/>
          <w:lang w:eastAsia="zh-CN"/>
        </w:rPr>
      </w:pPr>
    </w:p>
    <w:p w:rsidR="00E818CF" w:rsidRPr="00563EDA" w:rsidRDefault="00E818CF" w:rsidP="00E818CF">
      <w:pPr>
        <w:tabs>
          <w:tab w:val="left" w:pos="1134"/>
        </w:tabs>
        <w:suppressAutoHyphens/>
        <w:ind w:firstLine="540"/>
        <w:contextualSpacing/>
        <w:jc w:val="center"/>
        <w:rPr>
          <w:color w:val="000000"/>
          <w:sz w:val="28"/>
          <w:szCs w:val="20"/>
          <w:lang w:eastAsia="zh-CN"/>
        </w:rPr>
      </w:pPr>
      <w:r w:rsidRPr="00563EDA">
        <w:rPr>
          <w:color w:val="000000"/>
          <w:sz w:val="28"/>
          <w:szCs w:val="20"/>
          <w:lang w:eastAsia="zh-CN"/>
        </w:rPr>
        <w:t xml:space="preserve">4. Контрольные мероприятия, проводимые в рамках </w:t>
      </w:r>
    </w:p>
    <w:p w:rsidR="00E818CF" w:rsidRDefault="00E818CF" w:rsidP="00563EDA">
      <w:pPr>
        <w:tabs>
          <w:tab w:val="left" w:pos="1134"/>
        </w:tabs>
        <w:suppressAutoHyphens/>
        <w:ind w:firstLine="540"/>
        <w:contextualSpacing/>
        <w:jc w:val="center"/>
        <w:rPr>
          <w:color w:val="000000"/>
          <w:sz w:val="28"/>
          <w:szCs w:val="20"/>
          <w:lang w:eastAsia="zh-CN"/>
        </w:rPr>
      </w:pPr>
      <w:r w:rsidRPr="00563EDA">
        <w:rPr>
          <w:color w:val="000000"/>
          <w:sz w:val="28"/>
          <w:szCs w:val="20"/>
          <w:lang w:eastAsia="zh-CN"/>
        </w:rPr>
        <w:t xml:space="preserve">муниципального контроля </w:t>
      </w:r>
    </w:p>
    <w:p w:rsidR="00A26E99" w:rsidRPr="00563EDA" w:rsidRDefault="00A26E99" w:rsidP="00563EDA">
      <w:pPr>
        <w:tabs>
          <w:tab w:val="left" w:pos="1134"/>
        </w:tabs>
        <w:suppressAutoHyphens/>
        <w:ind w:firstLine="540"/>
        <w:contextualSpacing/>
        <w:jc w:val="center"/>
        <w:rPr>
          <w:color w:val="000000"/>
          <w:sz w:val="28"/>
          <w:szCs w:val="20"/>
          <w:lang w:eastAsia="zh-CN"/>
        </w:rPr>
      </w:pPr>
    </w:p>
    <w:p w:rsidR="00E818CF" w:rsidRPr="00380B3E" w:rsidRDefault="00E818CF" w:rsidP="00563EDA">
      <w:pPr>
        <w:tabs>
          <w:tab w:val="left" w:pos="1134"/>
        </w:tabs>
        <w:suppressAutoHyphens/>
        <w:ind w:firstLine="540"/>
        <w:rPr>
          <w:rFonts w:eastAsia="Calibri"/>
          <w:b/>
          <w:color w:val="000000"/>
          <w:sz w:val="28"/>
          <w:szCs w:val="20"/>
          <w:lang w:eastAsia="zh-CN"/>
        </w:rPr>
      </w:pPr>
      <w:r w:rsidRPr="00380B3E">
        <w:rPr>
          <w:rFonts w:eastAsia="Calibri"/>
          <w:b/>
          <w:color w:val="000000"/>
          <w:sz w:val="28"/>
          <w:szCs w:val="20"/>
          <w:lang w:eastAsia="zh-CN"/>
        </w:rPr>
        <w:t>4.1. Контрольные мероприятия. Общие вопросы</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инспекционный визит,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документарная проверка,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выездная проверка,</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lastRenderedPageBreak/>
        <w:t xml:space="preserve">- рейдовый осмотр.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4.1.2. При осуществлении </w:t>
      </w:r>
      <w:r w:rsidRPr="00E818CF">
        <w:rPr>
          <w:color w:val="000000"/>
          <w:sz w:val="28"/>
          <w:szCs w:val="22"/>
          <w:lang w:eastAsia="zh-CN"/>
        </w:rPr>
        <w:t xml:space="preserve">муниципального контроля с </w:t>
      </w:r>
      <w:r w:rsidRPr="00E818CF">
        <w:rPr>
          <w:color w:val="000000"/>
          <w:sz w:val="28"/>
          <w:szCs w:val="20"/>
          <w:lang w:eastAsia="zh-CN"/>
        </w:rPr>
        <w:t xml:space="preserve">взаимодействием с контролируемыми лицами производятся: </w:t>
      </w:r>
    </w:p>
    <w:p w:rsidR="00E818CF" w:rsidRPr="00E818CF" w:rsidRDefault="00E818CF" w:rsidP="00E818CF">
      <w:pPr>
        <w:tabs>
          <w:tab w:val="left" w:pos="1134"/>
        </w:tabs>
        <w:suppressAutoHyphens/>
        <w:ind w:firstLine="540"/>
        <w:contextualSpacing/>
        <w:jc w:val="both"/>
        <w:rPr>
          <w:b/>
          <w:color w:val="000000"/>
          <w:sz w:val="28"/>
          <w:szCs w:val="20"/>
          <w:lang w:eastAsia="zh-CN"/>
        </w:rPr>
      </w:pPr>
      <w:r w:rsidRPr="00E818CF">
        <w:rPr>
          <w:color w:val="000000"/>
          <w:sz w:val="28"/>
          <w:szCs w:val="20"/>
          <w:lang w:eastAsia="zh-CN"/>
        </w:rPr>
        <w:t xml:space="preserve">встречи, телефонные и иные переговоры (непосредственное </w:t>
      </w:r>
      <w:r w:rsidRPr="00E818CF">
        <w:rPr>
          <w:color w:val="000000"/>
          <w:sz w:val="28"/>
          <w:szCs w:val="22"/>
          <w:lang w:eastAsia="zh-CN"/>
        </w:rPr>
        <w:t>взаимодействие) между уполномоченным должностным лицом Контрольного органа и контролируемым лицом или его</w:t>
      </w:r>
      <w:r w:rsidRPr="00E818CF">
        <w:rPr>
          <w:color w:val="000000"/>
          <w:sz w:val="28"/>
          <w:szCs w:val="20"/>
          <w:lang w:eastAsia="zh-CN"/>
        </w:rPr>
        <w:t xml:space="preserve"> представителем;</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запрос документов, иных материалов;</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rsidR="00E818CF" w:rsidRPr="00E818CF" w:rsidRDefault="00E818CF" w:rsidP="00E818CF">
      <w:pPr>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818CF" w:rsidRPr="00E818CF" w:rsidRDefault="00E818CF" w:rsidP="00E818CF">
      <w:pPr>
        <w:suppressAutoHyphens/>
        <w:ind w:firstLine="540"/>
        <w:jc w:val="both"/>
        <w:rPr>
          <w:rFonts w:eastAsia="Calibri"/>
          <w:color w:val="000000"/>
          <w:sz w:val="28"/>
          <w:szCs w:val="20"/>
          <w:lang w:eastAsia="zh-CN"/>
        </w:rPr>
      </w:pPr>
      <w:bookmarkStart w:id="2" w:name="_Hlk188457612"/>
      <w:r w:rsidRPr="00E818CF">
        <w:rPr>
          <w:rFonts w:eastAsia="Calibri"/>
          <w:color w:val="000000"/>
          <w:sz w:val="28"/>
          <w:szCs w:val="20"/>
          <w:lang w:eastAsia="zh-CN"/>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7) уклонение контролируемого лица от проведения обязательного профилактического визита.</w:t>
      </w:r>
    </w:p>
    <w:bookmarkEnd w:id="2"/>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4.1.4. Контрольные мероприятия, за исключением проводимых без взаимодействия с контролируемыми лицами, проводятся путем совершения </w:t>
      </w:r>
      <w:r w:rsidRPr="00E818CF">
        <w:rPr>
          <w:rFonts w:eastAsia="Calibri"/>
          <w:color w:val="000000"/>
          <w:sz w:val="28"/>
          <w:szCs w:val="20"/>
          <w:lang w:eastAsia="zh-CN"/>
        </w:rPr>
        <w:lastRenderedPageBreak/>
        <w:t>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осмотр;</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опрос;</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получение письменных объяснений;</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истребование документов,</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экспертиза.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0"/>
          <w:lang w:eastAsia="zh-CN"/>
        </w:rPr>
        <w:t>4.1.5. Для проведения контрольного мероприятия</w:t>
      </w:r>
      <w:r w:rsidRPr="00E818CF">
        <w:rPr>
          <w:rFonts w:eastAsia="Calibri"/>
          <w:color w:val="000000"/>
          <w:sz w:val="28"/>
          <w:szCs w:val="28"/>
          <w:lang w:eastAsia="zh-CN"/>
        </w:rPr>
        <w:t xml:space="preserve">, предусматривающего взаимодействие с контролируемым лицом, а также документарной проверки, </w:t>
      </w:r>
      <w:r w:rsidRPr="00E818CF">
        <w:rPr>
          <w:rFonts w:eastAsia="Calibri"/>
          <w:color w:val="000000"/>
          <w:sz w:val="28"/>
          <w:szCs w:val="20"/>
          <w:lang w:eastAsia="zh-CN"/>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4.1.7. По окончании проведения контрольного мероприятия</w:t>
      </w:r>
      <w:r w:rsidRPr="00E818CF">
        <w:rPr>
          <w:color w:val="000000"/>
          <w:sz w:val="28"/>
          <w:szCs w:val="28"/>
          <w:lang w:eastAsia="zh-CN"/>
        </w:rPr>
        <w:t>, предусматривающего взаимодействие с контролируемым лицом, уполномоченное должностное лицо Контрольного органа</w:t>
      </w:r>
      <w:r w:rsidRPr="00E818CF">
        <w:rPr>
          <w:color w:val="000000"/>
          <w:sz w:val="28"/>
          <w:szCs w:val="20"/>
          <w:lang w:eastAsia="zh-CN"/>
        </w:rPr>
        <w:t xml:space="preserve">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0"/>
          <w:lang w:eastAsia="zh-CN"/>
        </w:rPr>
        <w:t>В случае устранения выявленного нарушения до окончания проведения контрольного мероприятия</w:t>
      </w:r>
      <w:r w:rsidRPr="00E818CF">
        <w:rPr>
          <w:rFonts w:eastAsia="Calibri"/>
          <w:color w:val="000000"/>
          <w:sz w:val="28"/>
          <w:szCs w:val="28"/>
          <w:lang w:eastAsia="zh-CN"/>
        </w:rPr>
        <w:t xml:space="preserve">, предусматривающего взаимодействие с контролируемым лицом, </w:t>
      </w:r>
      <w:r w:rsidRPr="00E818CF">
        <w:rPr>
          <w:rFonts w:eastAsia="Calibri"/>
          <w:color w:val="000000"/>
          <w:sz w:val="28"/>
          <w:szCs w:val="20"/>
          <w:lang w:eastAsia="zh-CN"/>
        </w:rPr>
        <w:t>в акте указывается факт его устранения.</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4.1.8. Документы, иные материалы, являющиеся доказательствами нарушения обязательных требований, приобщаются к акту.</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Заполненные при проведении контрольного мероприятия проверочные листы должны быть приобщены к акту.</w:t>
      </w:r>
    </w:p>
    <w:p w:rsidR="00E818CF" w:rsidRPr="00E818CF" w:rsidRDefault="00E818CF" w:rsidP="00E818CF">
      <w:pPr>
        <w:widowControl w:val="0"/>
        <w:suppressAutoHyphens/>
        <w:ind w:firstLine="540"/>
        <w:jc w:val="both"/>
        <w:rPr>
          <w:sz w:val="22"/>
          <w:szCs w:val="22"/>
          <w:lang w:eastAsia="zh-CN"/>
        </w:rPr>
      </w:pPr>
      <w:r w:rsidRPr="004E051B">
        <w:rPr>
          <w:sz w:val="28"/>
          <w:szCs w:val="22"/>
          <w:lang w:eastAsia="zh-CN"/>
        </w:rPr>
        <w:t xml:space="preserve">4.1.9. Оформление акта производится по месту проведения контрольного </w:t>
      </w:r>
      <w:r w:rsidR="00C967D0" w:rsidRPr="004E051B">
        <w:rPr>
          <w:sz w:val="28"/>
          <w:szCs w:val="22"/>
          <w:lang w:eastAsia="zh-CN"/>
        </w:rPr>
        <w:t xml:space="preserve">(надзорного) </w:t>
      </w:r>
      <w:r w:rsidRPr="004E051B">
        <w:rPr>
          <w:sz w:val="28"/>
          <w:szCs w:val="22"/>
          <w:lang w:eastAsia="zh-CN"/>
        </w:rPr>
        <w:t xml:space="preserve">мероприятия в день окончания проведения такого мероприятия, </w:t>
      </w:r>
      <w:r w:rsidR="00C967D0" w:rsidRPr="004E051B">
        <w:rPr>
          <w:sz w:val="28"/>
          <w:szCs w:val="22"/>
          <w:lang w:eastAsia="zh-CN"/>
        </w:rPr>
        <w:t xml:space="preserve">либо не позднее дня, следующего за днем окончания проведения такого мероприятия, </w:t>
      </w:r>
      <w:r w:rsidRPr="004E051B">
        <w:rPr>
          <w:sz w:val="28"/>
          <w:szCs w:val="22"/>
          <w:lang w:eastAsia="zh-CN"/>
        </w:rPr>
        <w:t>если</w:t>
      </w:r>
      <w:r w:rsidR="004E051B" w:rsidRPr="004E051B">
        <w:rPr>
          <w:sz w:val="28"/>
          <w:szCs w:val="22"/>
          <w:lang w:eastAsia="zh-CN"/>
        </w:rPr>
        <w:t xml:space="preserve"> составление акта на месте проведения такого мероприятия невозможно по причинам, установленным настоящим</w:t>
      </w:r>
      <w:r w:rsidRPr="004E051B">
        <w:rPr>
          <w:sz w:val="28"/>
          <w:szCs w:val="22"/>
          <w:lang w:eastAsia="zh-CN"/>
        </w:rPr>
        <w:t xml:space="preserve"> </w:t>
      </w:r>
      <w:r w:rsidR="004E051B" w:rsidRPr="004E051B">
        <w:rPr>
          <w:sz w:val="28"/>
          <w:szCs w:val="22"/>
          <w:lang w:eastAsia="zh-CN"/>
        </w:rPr>
        <w:t xml:space="preserve">Федеральным законом, если </w:t>
      </w:r>
      <w:r w:rsidRPr="004E051B">
        <w:rPr>
          <w:sz w:val="28"/>
          <w:szCs w:val="22"/>
          <w:lang w:eastAsia="zh-CN"/>
        </w:rPr>
        <w:t xml:space="preserve">иной порядок оформления акта не установлен </w:t>
      </w:r>
      <w:r w:rsidR="004E051B" w:rsidRPr="004E051B">
        <w:rPr>
          <w:sz w:val="28"/>
          <w:szCs w:val="22"/>
          <w:lang w:eastAsia="zh-CN"/>
        </w:rPr>
        <w:t>Федеральным законом или Правительством Российской Федерации.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w:t>
      </w:r>
      <w:r w:rsidRPr="00E818CF">
        <w:rPr>
          <w:sz w:val="28"/>
          <w:szCs w:val="22"/>
          <w:lang w:eastAsia="zh-CN"/>
        </w:rPr>
        <w:lastRenderedPageBreak/>
        <w:t>Российской Федерации.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E818CF" w:rsidRPr="00380B3E" w:rsidRDefault="00E818CF" w:rsidP="00380B3E">
      <w:pPr>
        <w:widowControl w:val="0"/>
        <w:tabs>
          <w:tab w:val="left" w:pos="284"/>
        </w:tabs>
        <w:suppressAutoHyphens/>
        <w:rPr>
          <w:b/>
          <w:sz w:val="28"/>
          <w:szCs w:val="22"/>
          <w:lang w:eastAsia="zh-CN"/>
        </w:rPr>
      </w:pPr>
      <w:r w:rsidRPr="00380B3E">
        <w:rPr>
          <w:b/>
          <w:sz w:val="28"/>
          <w:szCs w:val="22"/>
          <w:lang w:eastAsia="zh-CN"/>
        </w:rPr>
        <w:t>4.2. Меры, принимаемые Контрольным органом по результатам контрольных мероприятий</w:t>
      </w:r>
    </w:p>
    <w:p w:rsidR="00E818CF" w:rsidRPr="00E818CF" w:rsidRDefault="00E818CF" w:rsidP="00E818CF">
      <w:pPr>
        <w:suppressAutoHyphens/>
        <w:autoSpaceDE w:val="0"/>
        <w:ind w:firstLine="540"/>
        <w:jc w:val="both"/>
        <w:rPr>
          <w:rFonts w:eastAsia="Calibri"/>
          <w:b/>
          <w:color w:val="000000"/>
          <w:sz w:val="28"/>
          <w:szCs w:val="20"/>
          <w:lang w:eastAsia="zh-CN"/>
        </w:rPr>
      </w:pPr>
      <w:r w:rsidRPr="00E818CF">
        <w:rPr>
          <w:rFonts w:eastAsia="Calibri"/>
          <w:color w:val="000000"/>
          <w:sz w:val="28"/>
          <w:szCs w:val="20"/>
          <w:lang w:eastAsia="zh-CN"/>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E818CF">
        <w:rPr>
          <w:rFonts w:eastAsia="Calibri"/>
          <w:bCs/>
          <w:color w:val="000000"/>
          <w:sz w:val="28"/>
          <w:szCs w:val="28"/>
          <w:lang w:eastAsia="en-US"/>
        </w:rPr>
        <w:t xml:space="preserve">в пределах полномочий, предусмотренных законодательством Российской Федерации, </w:t>
      </w:r>
      <w:r w:rsidRPr="00E818CF">
        <w:rPr>
          <w:rFonts w:eastAsia="Calibri"/>
          <w:color w:val="000000"/>
          <w:sz w:val="28"/>
          <w:szCs w:val="20"/>
          <w:lang w:eastAsia="zh-CN"/>
        </w:rPr>
        <w:t>обязан:</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A26E99">
        <w:rPr>
          <w:color w:val="000000"/>
          <w:sz w:val="28"/>
          <w:szCs w:val="20"/>
          <w:lang w:eastAsia="zh-CN"/>
        </w:rPr>
        <w:t xml:space="preserve"> </w:t>
      </w:r>
      <w:r w:rsidRPr="00E818CF">
        <w:rPr>
          <w:color w:val="000000"/>
          <w:sz w:val="28"/>
          <w:szCs w:val="20"/>
          <w:lang w:eastAsia="zh-CN"/>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lastRenderedPageBreak/>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818CF" w:rsidRPr="00E818CF" w:rsidRDefault="00E818CF" w:rsidP="00E818CF">
      <w:pPr>
        <w:tabs>
          <w:tab w:val="left" w:pos="1134"/>
        </w:tabs>
        <w:suppressAutoHyphens/>
        <w:contextualSpacing/>
        <w:jc w:val="both"/>
        <w:rPr>
          <w:color w:val="000000"/>
          <w:sz w:val="28"/>
          <w:szCs w:val="28"/>
          <w:lang w:eastAsia="zh-CN"/>
        </w:rPr>
      </w:pPr>
      <w:r w:rsidRPr="00E818CF">
        <w:rPr>
          <w:color w:val="000000"/>
          <w:sz w:val="28"/>
          <w:szCs w:val="28"/>
          <w:lang w:eastAsia="zh-CN"/>
        </w:rPr>
        <w:t xml:space="preserve">       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818CF" w:rsidRPr="00E818CF" w:rsidRDefault="00E818CF" w:rsidP="00E818CF">
      <w:pPr>
        <w:shd w:val="clear" w:color="auto" w:fill="FFFFFF"/>
        <w:jc w:val="both"/>
        <w:rPr>
          <w:sz w:val="28"/>
          <w:szCs w:val="28"/>
        </w:rPr>
      </w:pPr>
      <w:r w:rsidRPr="00E818CF">
        <w:rPr>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818CF" w:rsidRPr="00E818CF" w:rsidRDefault="00E818CF" w:rsidP="00E818CF">
      <w:pPr>
        <w:shd w:val="clear" w:color="auto" w:fill="FFFFFF"/>
        <w:jc w:val="both"/>
        <w:rPr>
          <w:sz w:val="28"/>
          <w:szCs w:val="28"/>
        </w:rPr>
      </w:pPr>
      <w:r w:rsidRPr="00E818CF">
        <w:rPr>
          <w:sz w:val="28"/>
          <w:szCs w:val="28"/>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818CF" w:rsidRPr="00E818CF" w:rsidRDefault="00E818CF" w:rsidP="00E818CF">
      <w:pPr>
        <w:shd w:val="clear" w:color="auto" w:fill="FFFFFF"/>
        <w:jc w:val="both"/>
        <w:rPr>
          <w:sz w:val="28"/>
          <w:szCs w:val="28"/>
        </w:rPr>
      </w:pPr>
      <w:r w:rsidRPr="00E818CF">
        <w:rPr>
          <w:sz w:val="28"/>
          <w:szCs w:val="28"/>
        </w:rPr>
        <w:t xml:space="preserve">         2) срок устранения выявленного нарушения обязательных требований с указанием конкретной даты;</w:t>
      </w:r>
    </w:p>
    <w:p w:rsidR="00E818CF" w:rsidRPr="00E818CF" w:rsidRDefault="00E818CF" w:rsidP="00E818CF">
      <w:pPr>
        <w:shd w:val="clear" w:color="auto" w:fill="FFFFFF"/>
        <w:jc w:val="both"/>
        <w:rPr>
          <w:sz w:val="28"/>
          <w:szCs w:val="28"/>
        </w:rPr>
      </w:pPr>
      <w:r w:rsidRPr="00E818CF">
        <w:rPr>
          <w:sz w:val="28"/>
          <w:szCs w:val="28"/>
        </w:rPr>
        <w:t xml:space="preserve">         3) перечень рекомендованных мероприятий по устранению выявленного нарушения обязательных требований;</w:t>
      </w:r>
    </w:p>
    <w:p w:rsidR="00E818CF" w:rsidRPr="00E818CF" w:rsidRDefault="00E818CF" w:rsidP="00E818CF">
      <w:pPr>
        <w:shd w:val="clear" w:color="auto" w:fill="FFFFFF"/>
        <w:jc w:val="both"/>
        <w:rPr>
          <w:sz w:val="28"/>
          <w:szCs w:val="28"/>
        </w:rPr>
      </w:pPr>
      <w:r w:rsidRPr="00E818CF">
        <w:rPr>
          <w:sz w:val="28"/>
          <w:szCs w:val="28"/>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818CF" w:rsidRPr="00E818CF" w:rsidRDefault="00E818CF" w:rsidP="00E818CF">
      <w:pPr>
        <w:shd w:val="clear" w:color="auto" w:fill="FFFFFF"/>
        <w:jc w:val="both"/>
        <w:rPr>
          <w:sz w:val="28"/>
          <w:szCs w:val="28"/>
        </w:rPr>
      </w:pPr>
      <w:r w:rsidRPr="00E818CF">
        <w:rPr>
          <w:sz w:val="28"/>
          <w:szCs w:val="28"/>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818CF" w:rsidRPr="00E818CF" w:rsidRDefault="00E818CF" w:rsidP="00E818CF">
      <w:pPr>
        <w:shd w:val="clear" w:color="auto" w:fill="FFFFFF"/>
        <w:jc w:val="both"/>
        <w:rPr>
          <w:sz w:val="28"/>
          <w:szCs w:val="28"/>
        </w:rPr>
      </w:pPr>
      <w:r w:rsidRPr="00E818CF">
        <w:rPr>
          <w:sz w:val="28"/>
          <w:szCs w:val="28"/>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rsidR="00E818CF" w:rsidRPr="00E818CF" w:rsidRDefault="00E818CF" w:rsidP="00E818CF">
      <w:pPr>
        <w:shd w:val="clear" w:color="auto" w:fill="FFFFFF"/>
        <w:jc w:val="both"/>
        <w:rPr>
          <w:sz w:val="28"/>
          <w:szCs w:val="28"/>
        </w:rPr>
      </w:pPr>
      <w:r w:rsidRPr="00E818CF">
        <w:rPr>
          <w:sz w:val="28"/>
          <w:szCs w:val="28"/>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E818CF" w:rsidRPr="00E818CF" w:rsidRDefault="00E818CF" w:rsidP="00E818CF">
      <w:pPr>
        <w:shd w:val="clear" w:color="auto" w:fill="FFFFFF"/>
        <w:jc w:val="both"/>
        <w:rPr>
          <w:sz w:val="28"/>
          <w:szCs w:val="28"/>
        </w:rPr>
      </w:pPr>
      <w:r w:rsidRPr="00E818CF">
        <w:rPr>
          <w:sz w:val="28"/>
          <w:szCs w:val="28"/>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w:t>
      </w:r>
      <w:r w:rsidRPr="00E818CF">
        <w:rPr>
          <w:sz w:val="28"/>
          <w:szCs w:val="28"/>
        </w:rPr>
        <w:lastRenderedPageBreak/>
        <w:t>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E818CF" w:rsidRPr="00E818CF" w:rsidRDefault="00E818CF" w:rsidP="00E818CF">
      <w:pPr>
        <w:shd w:val="clear" w:color="auto" w:fill="FFFFFF"/>
        <w:jc w:val="both"/>
        <w:rPr>
          <w:sz w:val="28"/>
          <w:szCs w:val="28"/>
        </w:rPr>
      </w:pPr>
      <w:r w:rsidRPr="00E818CF">
        <w:rPr>
          <w:sz w:val="28"/>
          <w:szCs w:val="28"/>
        </w:rPr>
        <w:t xml:space="preserve">          Соглашение подлежит согласованию с органами прокуратуры. </w:t>
      </w:r>
    </w:p>
    <w:p w:rsidR="00E818CF" w:rsidRPr="00E818CF" w:rsidRDefault="00E818CF" w:rsidP="00E818CF">
      <w:pPr>
        <w:shd w:val="clear" w:color="auto" w:fill="FFFFFF"/>
        <w:jc w:val="both"/>
        <w:rPr>
          <w:sz w:val="28"/>
          <w:szCs w:val="28"/>
        </w:rPr>
      </w:pPr>
      <w:r w:rsidRPr="00E818CF">
        <w:rPr>
          <w:sz w:val="28"/>
          <w:szCs w:val="28"/>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не имеет права отказаться от исполнения соглашения в одностороннем порядке.</w:t>
      </w:r>
    </w:p>
    <w:p w:rsidR="00E818CF" w:rsidRPr="00380B3E" w:rsidRDefault="00E818CF" w:rsidP="00380B3E">
      <w:pPr>
        <w:tabs>
          <w:tab w:val="left" w:pos="1134"/>
        </w:tabs>
        <w:suppressAutoHyphens/>
        <w:contextualSpacing/>
        <w:rPr>
          <w:b/>
          <w:color w:val="000000"/>
          <w:sz w:val="28"/>
          <w:szCs w:val="20"/>
          <w:lang w:eastAsia="zh-CN"/>
        </w:rPr>
      </w:pPr>
      <w:r w:rsidRPr="00380B3E">
        <w:rPr>
          <w:b/>
          <w:color w:val="000000"/>
          <w:sz w:val="28"/>
          <w:szCs w:val="20"/>
          <w:lang w:eastAsia="zh-CN"/>
        </w:rPr>
        <w:t>4.3. Плановые контрольные мероприятия</w:t>
      </w:r>
    </w:p>
    <w:p w:rsidR="00E818CF" w:rsidRPr="00563EDA" w:rsidRDefault="00E818CF" w:rsidP="00563EDA">
      <w:pPr>
        <w:tabs>
          <w:tab w:val="left" w:pos="1134"/>
        </w:tabs>
        <w:ind w:firstLine="709"/>
        <w:jc w:val="both"/>
        <w:rPr>
          <w:sz w:val="28"/>
          <w:szCs w:val="28"/>
        </w:rPr>
      </w:pPr>
      <w:r w:rsidRPr="00E818CF">
        <w:rPr>
          <w:sz w:val="28"/>
          <w:szCs w:val="28"/>
        </w:rPr>
        <w:t xml:space="preserve">4.3.1. При осуществлении муниципального контроля плановые контрольные мероприятия не проводятся. </w:t>
      </w:r>
    </w:p>
    <w:p w:rsidR="00E818CF" w:rsidRPr="00380B3E" w:rsidRDefault="00E818CF" w:rsidP="00380B3E">
      <w:pPr>
        <w:widowControl w:val="0"/>
        <w:tabs>
          <w:tab w:val="left" w:pos="1134"/>
        </w:tabs>
        <w:suppressAutoHyphens/>
        <w:jc w:val="both"/>
        <w:rPr>
          <w:rFonts w:ascii="Arial" w:eastAsia="Calibri" w:hAnsi="Arial" w:cs="Arial"/>
          <w:b/>
          <w:color w:val="000000"/>
          <w:sz w:val="20"/>
          <w:szCs w:val="20"/>
          <w:lang w:eastAsia="zh-CN"/>
        </w:rPr>
      </w:pPr>
      <w:r w:rsidRPr="00380B3E">
        <w:rPr>
          <w:b/>
          <w:color w:val="000000"/>
          <w:sz w:val="28"/>
          <w:szCs w:val="28"/>
          <w:lang w:eastAsia="zh-CN"/>
        </w:rPr>
        <w:t>4.4. Внеплановые контрольные мероприятия</w:t>
      </w:r>
    </w:p>
    <w:p w:rsidR="00E818CF" w:rsidRPr="00E818CF" w:rsidRDefault="00E818CF" w:rsidP="00E818CF">
      <w:pPr>
        <w:widowControl w:val="0"/>
        <w:tabs>
          <w:tab w:val="left" w:pos="1134"/>
        </w:tabs>
        <w:suppressAutoHyphens/>
        <w:ind w:firstLine="709"/>
        <w:jc w:val="both"/>
        <w:rPr>
          <w:rFonts w:ascii="Arial" w:eastAsia="Calibri" w:hAnsi="Arial" w:cs="Arial"/>
          <w:color w:val="000000"/>
          <w:sz w:val="20"/>
          <w:szCs w:val="20"/>
          <w:lang w:eastAsia="zh-CN"/>
        </w:rPr>
      </w:pPr>
      <w:r w:rsidRPr="00E818CF">
        <w:rPr>
          <w:color w:val="000000"/>
          <w:sz w:val="28"/>
          <w:szCs w:val="28"/>
          <w:lang w:eastAsia="zh-CN"/>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226941" w:rsidRDefault="00E818CF" w:rsidP="00563EDA">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E818CF" w:rsidRPr="00380B3E" w:rsidRDefault="00E818CF" w:rsidP="00380B3E">
      <w:pPr>
        <w:tabs>
          <w:tab w:val="left" w:pos="1134"/>
        </w:tabs>
        <w:suppressAutoHyphens/>
        <w:rPr>
          <w:rFonts w:eastAsia="Calibri"/>
          <w:b/>
          <w:color w:val="000000"/>
          <w:sz w:val="28"/>
          <w:szCs w:val="20"/>
          <w:lang w:eastAsia="zh-CN"/>
        </w:rPr>
      </w:pPr>
      <w:r w:rsidRPr="00380B3E">
        <w:rPr>
          <w:rFonts w:eastAsia="Calibri"/>
          <w:b/>
          <w:color w:val="000000"/>
          <w:sz w:val="28"/>
          <w:szCs w:val="20"/>
          <w:lang w:eastAsia="zh-CN"/>
        </w:rPr>
        <w:t>4.5. Документарная проверка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lastRenderedPageBreak/>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4.5.3. Срок проведения документарной проверки не может превышать десять рабочих дней.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Исчисление срока проведения документарной проверки приостанавливается:</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3" w:name="_Hlk188262625"/>
      <w:r w:rsidRPr="00E818CF">
        <w:rPr>
          <w:color w:val="000000"/>
          <w:sz w:val="28"/>
          <w:szCs w:val="20"/>
          <w:lang w:eastAsia="zh-CN"/>
        </w:rPr>
        <w:t>2, 3, 6 пункта 4.1.3. настоящего Положения</w:t>
      </w:r>
      <w:bookmarkEnd w:id="3"/>
      <w:r w:rsidRPr="00E818CF">
        <w:rPr>
          <w:color w:val="000000"/>
          <w:sz w:val="28"/>
          <w:szCs w:val="20"/>
          <w:lang w:eastAsia="zh-CN"/>
        </w:rPr>
        <w:t>.</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4.5.8 Перечень допустимых контрольных действий, совершаемых в ходе документарной проверки: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lastRenderedPageBreak/>
        <w:t>1) истребование документов;</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2) получение письменных объяснений;</w:t>
      </w:r>
    </w:p>
    <w:p w:rsidR="00E818CF" w:rsidRPr="00E818CF" w:rsidRDefault="00E818CF" w:rsidP="00E818CF">
      <w:pPr>
        <w:widowControl w:val="0"/>
        <w:suppressAutoHyphens/>
        <w:ind w:firstLine="540"/>
        <w:jc w:val="both"/>
        <w:rPr>
          <w:sz w:val="28"/>
          <w:szCs w:val="22"/>
          <w:lang w:eastAsia="zh-CN"/>
        </w:rPr>
      </w:pPr>
      <w:bookmarkStart w:id="4" w:name="_Hlk73716001"/>
      <w:r w:rsidRPr="00E818CF">
        <w:rPr>
          <w:sz w:val="28"/>
          <w:szCs w:val="22"/>
          <w:lang w:eastAsia="zh-CN"/>
        </w:rPr>
        <w:t>3) экспертиза.</w:t>
      </w:r>
      <w:bookmarkEnd w:id="4"/>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0"/>
          <w:lang w:eastAsia="zh-CN"/>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b/>
          <w:color w:val="000000"/>
          <w:sz w:val="28"/>
          <w:szCs w:val="20"/>
          <w:lang w:eastAsia="zh-CN"/>
        </w:rPr>
      </w:pPr>
      <w:r w:rsidRPr="00E818CF">
        <w:rPr>
          <w:rFonts w:eastAsia="Calibri"/>
          <w:color w:val="000000"/>
          <w:sz w:val="28"/>
          <w:szCs w:val="20"/>
          <w:lang w:eastAsia="zh-CN"/>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E818CF" w:rsidRPr="00E818CF" w:rsidRDefault="00E818CF" w:rsidP="00E818CF">
      <w:pPr>
        <w:widowControl w:val="0"/>
        <w:suppressAutoHyphens/>
        <w:ind w:firstLine="540"/>
        <w:jc w:val="both"/>
        <w:rPr>
          <w:strike/>
          <w:sz w:val="28"/>
          <w:szCs w:val="22"/>
          <w:lang w:eastAsia="zh-CN"/>
        </w:rPr>
      </w:pPr>
      <w:r w:rsidRPr="00E818CF">
        <w:rPr>
          <w:sz w:val="28"/>
          <w:szCs w:val="22"/>
          <w:lang w:eastAsia="zh-CN"/>
        </w:rPr>
        <w:t xml:space="preserve">4.5.10. </w:t>
      </w:r>
      <w:r w:rsidRPr="00E818CF">
        <w:rPr>
          <w:sz w:val="28"/>
          <w:szCs w:val="28"/>
          <w:lang w:eastAsia="zh-CN"/>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Письменные объяснения оформляются путем составления письменного документа в свободной форме.</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4.5.11. Экспертиза осуществляется экспертом или экспертной организацией по поручению Контрольного органа.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Результаты экспертизы оформляются экспертным заключением. </w:t>
      </w:r>
    </w:p>
    <w:p w:rsidR="00E818CF" w:rsidRPr="00E818CF" w:rsidRDefault="00E818CF" w:rsidP="00563EDA">
      <w:pPr>
        <w:widowControl w:val="0"/>
        <w:suppressAutoHyphens/>
        <w:ind w:firstLine="540"/>
        <w:jc w:val="both"/>
        <w:rPr>
          <w:sz w:val="28"/>
          <w:szCs w:val="22"/>
          <w:lang w:eastAsia="zh-CN"/>
        </w:rPr>
      </w:pPr>
      <w:r w:rsidRPr="00E818CF">
        <w:rPr>
          <w:sz w:val="28"/>
          <w:szCs w:val="22"/>
          <w:lang w:eastAsia="zh-CN"/>
        </w:rPr>
        <w:lastRenderedPageBreak/>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380B3E" w:rsidRDefault="00E818CF" w:rsidP="00563EDA">
      <w:pPr>
        <w:tabs>
          <w:tab w:val="left" w:pos="1134"/>
        </w:tabs>
        <w:suppressAutoHyphens/>
        <w:contextualSpacing/>
        <w:rPr>
          <w:b/>
          <w:color w:val="000000"/>
          <w:sz w:val="28"/>
          <w:szCs w:val="20"/>
          <w:lang w:eastAsia="zh-CN"/>
        </w:rPr>
      </w:pPr>
      <w:r w:rsidRPr="00E818CF">
        <w:rPr>
          <w:color w:val="000000"/>
          <w:sz w:val="28"/>
          <w:szCs w:val="20"/>
          <w:lang w:eastAsia="zh-CN"/>
        </w:rPr>
        <w:t xml:space="preserve"> </w:t>
      </w:r>
      <w:r w:rsidRPr="00380B3E">
        <w:rPr>
          <w:b/>
          <w:color w:val="000000"/>
          <w:sz w:val="28"/>
          <w:szCs w:val="20"/>
          <w:lang w:eastAsia="zh-CN"/>
        </w:rPr>
        <w:t>4.6. Выездная проверка</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tabs>
          <w:tab w:val="left" w:pos="1134"/>
        </w:tabs>
        <w:suppressAutoHyphens/>
        <w:ind w:firstLine="540"/>
        <w:contextualSpacing/>
        <w:jc w:val="both"/>
        <w:rPr>
          <w:strike/>
          <w:color w:val="000000"/>
          <w:sz w:val="28"/>
          <w:szCs w:val="20"/>
          <w:lang w:eastAsia="zh-CN"/>
        </w:rPr>
      </w:pPr>
      <w:r w:rsidRPr="00E818CF">
        <w:rPr>
          <w:color w:val="000000"/>
          <w:sz w:val="28"/>
          <w:szCs w:val="28"/>
          <w:lang w:eastAsia="zh-CN"/>
        </w:rPr>
        <w:t>4.6.4. Выездная проверка проводится в случае, если не представляется возможным:</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rsidR="00E818CF" w:rsidRPr="00E818CF" w:rsidRDefault="00E818CF" w:rsidP="00E818CF">
      <w:pPr>
        <w:tabs>
          <w:tab w:val="left" w:pos="1134"/>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4.6.8. Срок проведения выездной проверки составляет не более десяти рабочих дней.</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4.6.9. Перечень допустимых контрольных действий в ходе выездной проверки: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1) осмотр;</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2) опрос;</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3) истребование документов;</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lastRenderedPageBreak/>
        <w:t>4) получение письменных объяснений;</w:t>
      </w:r>
    </w:p>
    <w:p w:rsidR="00E818CF" w:rsidRPr="00E818CF" w:rsidRDefault="00E818CF" w:rsidP="00E818CF">
      <w:pPr>
        <w:widowControl w:val="0"/>
        <w:suppressAutoHyphens/>
        <w:ind w:firstLine="540"/>
        <w:jc w:val="both"/>
        <w:rPr>
          <w:sz w:val="28"/>
          <w:szCs w:val="22"/>
          <w:lang w:eastAsia="zh-CN"/>
        </w:rPr>
      </w:pPr>
      <w:bookmarkStart w:id="5" w:name="_Hlk73715973"/>
      <w:r w:rsidRPr="00E818CF">
        <w:rPr>
          <w:sz w:val="28"/>
          <w:szCs w:val="22"/>
          <w:lang w:eastAsia="zh-CN"/>
        </w:rPr>
        <w:t>5) экспертиза.</w:t>
      </w:r>
      <w:bookmarkEnd w:id="5"/>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В отношении жилого помещения, осмотр не проводится. </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4.6.11. </w:t>
      </w:r>
      <w:r w:rsidRPr="00E818CF">
        <w:rPr>
          <w:sz w:val="28"/>
          <w:szCs w:val="28"/>
          <w:lang w:eastAsia="zh-CN"/>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widowControl w:val="0"/>
        <w:suppressAutoHyphens/>
        <w:ind w:firstLine="540"/>
        <w:jc w:val="both"/>
        <w:rPr>
          <w:strike/>
          <w:sz w:val="28"/>
          <w:szCs w:val="22"/>
          <w:lang w:eastAsia="zh-CN"/>
        </w:rPr>
      </w:pPr>
      <w:r w:rsidRPr="00E818CF">
        <w:rPr>
          <w:sz w:val="28"/>
          <w:szCs w:val="22"/>
          <w:lang w:eastAsia="zh-CN"/>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4.6.14. По окончании проведения выездной проверки уполномоченное должностное лицо Контрольного органа составляет акт выездной проверки.</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Информация о проведении фотосъемки, аудио- и видеозаписи отражается в акте проверки.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lastRenderedPageBreak/>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818CF" w:rsidRPr="00E818CF" w:rsidRDefault="00E818CF" w:rsidP="00E818CF">
      <w:pPr>
        <w:tabs>
          <w:tab w:val="left" w:pos="1134"/>
        </w:tabs>
        <w:suppressAutoHyphens/>
        <w:ind w:firstLine="540"/>
        <w:contextualSpacing/>
        <w:jc w:val="both"/>
        <w:rPr>
          <w:rFonts w:ascii="Arial" w:hAnsi="Arial" w:cs="Arial"/>
          <w:sz w:val="20"/>
          <w:szCs w:val="20"/>
          <w:lang w:eastAsia="zh-CN"/>
        </w:rPr>
      </w:pPr>
      <w:r w:rsidRPr="00E818CF">
        <w:rPr>
          <w:color w:val="000000"/>
          <w:sz w:val="28"/>
          <w:szCs w:val="20"/>
          <w:lang w:eastAsia="zh-CN"/>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sidRPr="00E818CF">
        <w:rPr>
          <w:sz w:val="28"/>
          <w:szCs w:val="20"/>
          <w:lang w:eastAsia="zh-CN"/>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r w:rsidRPr="00E818CF">
          <w:rPr>
            <w:sz w:val="28"/>
            <w:szCs w:val="20"/>
            <w:lang w:eastAsia="zh-CN"/>
          </w:rPr>
          <w:t>частями 4</w:t>
        </w:r>
      </w:hyperlink>
      <w:r w:rsidRPr="00E818CF">
        <w:rPr>
          <w:sz w:val="28"/>
          <w:szCs w:val="20"/>
          <w:lang w:eastAsia="zh-CN"/>
        </w:rPr>
        <w:t xml:space="preserve"> и </w:t>
      </w:r>
      <w:hyperlink r:id="rId11">
        <w:r w:rsidRPr="00E818CF">
          <w:rPr>
            <w:sz w:val="28"/>
            <w:szCs w:val="28"/>
            <w:lang w:eastAsia="zh-CN"/>
          </w:rPr>
          <w:t>5 статьи 21</w:t>
        </w:r>
      </w:hyperlink>
      <w:r w:rsidRPr="00E818CF">
        <w:rPr>
          <w:color w:val="000000"/>
          <w:sz w:val="28"/>
          <w:szCs w:val="28"/>
          <w:lang w:eastAsia="zh-CN"/>
        </w:rPr>
        <w:t xml:space="preserve"> З</w:t>
      </w:r>
      <w:r w:rsidRPr="00E818CF">
        <w:rPr>
          <w:sz w:val="28"/>
          <w:szCs w:val="28"/>
          <w:lang w:eastAsia="zh-CN"/>
        </w:rPr>
        <w:t>аконом</w:t>
      </w:r>
      <w:r w:rsidRPr="00E818CF">
        <w:rPr>
          <w:sz w:val="28"/>
          <w:szCs w:val="20"/>
          <w:lang w:eastAsia="zh-CN"/>
        </w:rPr>
        <w:t xml:space="preserve"> №248-ФЗ.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sz w:val="28"/>
          <w:szCs w:val="20"/>
          <w:lang w:eastAsia="zh-CN"/>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sidRPr="00E818CF">
        <w:rPr>
          <w:color w:val="000000"/>
          <w:sz w:val="28"/>
          <w:szCs w:val="20"/>
          <w:lang w:eastAsia="zh-CN"/>
        </w:rPr>
        <w:t xml:space="preserve"> время до завершения проведения выездной проверки.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818CF" w:rsidRPr="00E818CF" w:rsidRDefault="00E818CF" w:rsidP="00E818CF">
      <w:pPr>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1) временной нетрудоспособности;</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2) необходимости явки по вызову (извещениям, повесткам) судов, правоохранительных органов, военных комиссариатов;</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818CF" w:rsidRPr="00E818CF" w:rsidRDefault="00E818CF" w:rsidP="00E818CF">
      <w:pPr>
        <w:widowControl w:val="0"/>
        <w:suppressAutoHyphens/>
        <w:ind w:firstLine="540"/>
        <w:jc w:val="both"/>
        <w:rPr>
          <w:rFonts w:eastAsia="Calibri"/>
          <w:color w:val="000000"/>
          <w:sz w:val="28"/>
          <w:szCs w:val="28"/>
          <w:lang w:eastAsia="zh-CN"/>
        </w:rPr>
      </w:pPr>
      <w:r w:rsidRPr="00E818CF">
        <w:rPr>
          <w:rFonts w:eastAsia="Calibri"/>
          <w:color w:val="000000"/>
          <w:sz w:val="28"/>
          <w:szCs w:val="28"/>
          <w:lang w:eastAsia="zh-CN"/>
        </w:rPr>
        <w:t>4) нахождения в служебной командировке.</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818CF" w:rsidRPr="00E818CF" w:rsidRDefault="00E818CF" w:rsidP="00380B3E">
      <w:pPr>
        <w:widowControl w:val="0"/>
        <w:tabs>
          <w:tab w:val="left" w:pos="284"/>
        </w:tabs>
        <w:suppressAutoHyphens/>
        <w:rPr>
          <w:b/>
          <w:sz w:val="28"/>
          <w:szCs w:val="22"/>
          <w:lang w:eastAsia="zh-CN"/>
        </w:rPr>
      </w:pPr>
      <w:r w:rsidRPr="00380B3E">
        <w:rPr>
          <w:b/>
          <w:sz w:val="28"/>
          <w:szCs w:val="22"/>
          <w:lang w:eastAsia="zh-CN"/>
        </w:rPr>
        <w:t>4.7. Инспекционный визит</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lastRenderedPageBreak/>
        <w:t>4.7.3. Перечень допустимых контрольных действий в ходе инспекционного визита:</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а) осмотр;</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б) опрос;</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в) получение письменных объяснений;</w:t>
      </w:r>
    </w:p>
    <w:p w:rsidR="00E818CF" w:rsidRPr="00E818CF" w:rsidRDefault="00E818CF" w:rsidP="00E818CF">
      <w:pPr>
        <w:widowControl w:val="0"/>
        <w:suppressAutoHyphens/>
        <w:ind w:firstLine="540"/>
        <w:jc w:val="both"/>
        <w:rPr>
          <w:sz w:val="22"/>
          <w:szCs w:val="22"/>
          <w:lang w:eastAsia="zh-CN"/>
        </w:rPr>
      </w:pPr>
      <w:bookmarkStart w:id="6" w:name="_Hlk73715943"/>
      <w:r w:rsidRPr="00E818CF">
        <w:rPr>
          <w:sz w:val="28"/>
          <w:szCs w:val="22"/>
          <w:lang w:eastAsia="zh-CN"/>
        </w:rPr>
        <w:t>г) истребование документов</w:t>
      </w:r>
      <w:bookmarkEnd w:id="6"/>
      <w:r w:rsidRPr="00E818CF">
        <w:rPr>
          <w:sz w:val="28"/>
          <w:szCs w:val="22"/>
          <w:lang w:eastAsia="zh-CN"/>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 xml:space="preserve">4.7.4. Внеплановый инспекционный визит может проводиться только по согласованию с органами прокуратуры, </w:t>
      </w:r>
      <w:bookmarkStart w:id="7" w:name="_Hlk188284076"/>
      <w:r w:rsidRPr="00E818CF">
        <w:rPr>
          <w:rFonts w:eastAsia="Calibri"/>
          <w:color w:val="000000"/>
          <w:sz w:val="28"/>
          <w:szCs w:val="28"/>
          <w:lang w:eastAsia="zh-CN"/>
        </w:rPr>
        <w:t>за исключением случаев его проведения в соответствии с подпунктами 2, 3, 6 пункта 4.1.3. и пунктом 4.4.7 настоящего Положения.</w:t>
      </w:r>
    </w:p>
    <w:p w:rsidR="00380B3E" w:rsidRDefault="00E818CF" w:rsidP="00380B3E">
      <w:pPr>
        <w:widowControl w:val="0"/>
        <w:suppressAutoHyphens/>
        <w:ind w:firstLine="540"/>
        <w:jc w:val="both"/>
        <w:rPr>
          <w:sz w:val="28"/>
          <w:szCs w:val="22"/>
          <w:lang w:eastAsia="zh-CN"/>
        </w:rPr>
      </w:pPr>
      <w:r w:rsidRPr="00E818CF">
        <w:rPr>
          <w:sz w:val="28"/>
          <w:szCs w:val="22"/>
          <w:lang w:eastAsia="zh-CN"/>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bookmarkEnd w:id="7"/>
    </w:p>
    <w:p w:rsidR="00E818CF" w:rsidRPr="00380B3E" w:rsidRDefault="00E818CF" w:rsidP="00380B3E">
      <w:pPr>
        <w:widowControl w:val="0"/>
        <w:suppressAutoHyphens/>
        <w:jc w:val="both"/>
        <w:rPr>
          <w:b/>
          <w:sz w:val="28"/>
          <w:szCs w:val="22"/>
          <w:lang w:eastAsia="zh-CN"/>
        </w:rPr>
      </w:pPr>
      <w:r w:rsidRPr="00380B3E">
        <w:rPr>
          <w:b/>
          <w:sz w:val="28"/>
          <w:szCs w:val="22"/>
          <w:lang w:eastAsia="zh-CN"/>
        </w:rPr>
        <w:t>4.8. Рейдовый осмотр</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4.8.4. В ходе рейдового осмотра могут совершаться следующие контрольные действия:</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1) осмотр;</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2) опрос;</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3) получение письменных объяснений;</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 истребование документов;</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 xml:space="preserve">5) экспертиза.  </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4.8.6. При проведении рейдового осмотра инспекторы вправе взаимодействовать с находящимися на производственных объектах лицами.</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 xml:space="preserve">4.8.7. Контролируемые лица, которые владеют, пользуются или управляют производственными объектами, обязаны обеспечить в ходе рейдового осмотра </w:t>
      </w:r>
      <w:r w:rsidRPr="00E818CF">
        <w:rPr>
          <w:sz w:val="28"/>
          <w:szCs w:val="28"/>
          <w:lang w:eastAsia="zh-CN"/>
        </w:rPr>
        <w:lastRenderedPageBreak/>
        <w:t>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8B365A" w:rsidRDefault="00E818CF" w:rsidP="00380B3E">
      <w:pPr>
        <w:widowControl w:val="0"/>
        <w:suppressAutoHyphens/>
        <w:ind w:firstLine="540"/>
        <w:jc w:val="both"/>
        <w:rPr>
          <w:sz w:val="28"/>
          <w:szCs w:val="28"/>
          <w:lang w:eastAsia="zh-CN"/>
        </w:rPr>
      </w:pPr>
      <w:r w:rsidRPr="00E818CF">
        <w:rPr>
          <w:sz w:val="28"/>
          <w:szCs w:val="28"/>
          <w:lang w:eastAsia="zh-CN"/>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380B3E" w:rsidRPr="00380B3E" w:rsidRDefault="00380B3E" w:rsidP="00380B3E">
      <w:pPr>
        <w:widowControl w:val="0"/>
        <w:suppressAutoHyphens/>
        <w:ind w:firstLine="540"/>
        <w:jc w:val="both"/>
        <w:rPr>
          <w:sz w:val="28"/>
          <w:szCs w:val="28"/>
          <w:lang w:eastAsia="zh-CN"/>
        </w:rPr>
      </w:pPr>
    </w:p>
    <w:p w:rsidR="00E818CF" w:rsidRPr="00380B3E" w:rsidRDefault="00E818CF" w:rsidP="00380B3E">
      <w:pPr>
        <w:widowControl w:val="0"/>
        <w:suppressAutoHyphens/>
        <w:ind w:firstLine="540"/>
        <w:jc w:val="center"/>
        <w:rPr>
          <w:color w:val="000000"/>
          <w:sz w:val="28"/>
          <w:szCs w:val="28"/>
          <w:lang w:eastAsia="zh-CN"/>
        </w:rPr>
      </w:pPr>
      <w:r w:rsidRPr="00563EDA">
        <w:rPr>
          <w:color w:val="000000"/>
          <w:sz w:val="28"/>
          <w:szCs w:val="28"/>
          <w:lang w:eastAsia="zh-CN"/>
        </w:rPr>
        <w:t>5. Досудебное обжалование</w:t>
      </w: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t>5.1</w:t>
      </w:r>
      <w:r w:rsidRPr="00C967D0">
        <w:rPr>
          <w:color w:val="000000"/>
          <w:sz w:val="28"/>
          <w:szCs w:val="28"/>
          <w:lang w:eastAsia="zh-CN"/>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об отказе в проведении любых профилактических визитов по заявлениям контролируемых лиц:</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1) решений о проведении контрольных мероприятий и обязательных профилактических визитов;</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2) актов контрольных мероприятий и обязательных профилактических визитов, предписаний об устранении выявленных нарушений;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3) действий (бездействия) должностных лиц Контрольного органа в рамках контрольных мероприятий и обязательных профилактических визитов;</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 решений об отнесении объектов контроля к соответствующей категории риска;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 решений об отказе в проведении обязательных профилактических визитов по заявлениям контролируемых лиц;</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w:t>
      </w:r>
      <w:r w:rsidRPr="00E818CF">
        <w:rPr>
          <w:color w:val="000000"/>
          <w:sz w:val="28"/>
          <w:szCs w:val="28"/>
          <w:lang w:eastAsia="zh-CN"/>
        </w:rPr>
        <w:lastRenderedPageBreak/>
        <w:t>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Материалы, прикладываемые к жалобе, в том числе фото- и видеоматериалы, представляются контролируемым лицом в электронном виде. </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5.3. Жалоба на решение Контрольного органа, действия (бездействие) его должностных лиц рассматривается руководителем Контрольного органа.</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r:id="rId12" w:anchor="dst100434" w:history="1">
        <w:r w:rsidRPr="00E818CF">
          <w:rPr>
            <w:color w:val="0563C1"/>
            <w:sz w:val="28"/>
            <w:szCs w:val="28"/>
            <w:u w:val="single"/>
            <w:lang w:eastAsia="zh-CN"/>
          </w:rPr>
          <w:t>частью 3</w:t>
        </w:r>
      </w:hyperlink>
      <w:r w:rsidRPr="00E818CF">
        <w:rPr>
          <w:color w:val="000000"/>
          <w:sz w:val="28"/>
          <w:szCs w:val="28"/>
          <w:lang w:eastAsia="zh-CN"/>
        </w:rPr>
        <w:t xml:space="preserve"> статьи 40 Закона №248-ФЗ. </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5.7. Жалоба может содержать ходатайство о приостановлении исполнения обжалуемого решения Контрольного органа.</w:t>
      </w:r>
      <w:bookmarkStart w:id="11" w:name="Par379"/>
      <w:bookmarkEnd w:id="11"/>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1) о приостановлении исполнения обжалуемого решения Контрольного органа;</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2) об отказе в приостановлении исполнения обжалуемого решения Контрольного органа. </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818CF" w:rsidRPr="00E818CF" w:rsidRDefault="00E818CF" w:rsidP="00E818CF">
      <w:pPr>
        <w:tabs>
          <w:tab w:val="left" w:pos="1134"/>
        </w:tabs>
        <w:suppressAutoHyphens/>
        <w:ind w:firstLine="540"/>
        <w:contextualSpacing/>
        <w:jc w:val="both"/>
        <w:rPr>
          <w:color w:val="000000"/>
          <w:sz w:val="28"/>
          <w:szCs w:val="28"/>
          <w:lang w:eastAsia="zh-CN"/>
        </w:rPr>
      </w:pPr>
      <w:bookmarkStart w:id="12" w:name="Par383"/>
      <w:bookmarkEnd w:id="12"/>
      <w:r w:rsidRPr="00E818CF">
        <w:rPr>
          <w:color w:val="000000"/>
          <w:sz w:val="28"/>
          <w:szCs w:val="28"/>
          <w:lang w:eastAsia="zh-CN"/>
        </w:rPr>
        <w:t>5.9. Жалоба должна содержать:</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 xml:space="preserve">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w:t>
      </w:r>
      <w:r w:rsidRPr="00E818CF">
        <w:rPr>
          <w:color w:val="000000"/>
          <w:sz w:val="28"/>
          <w:szCs w:val="28"/>
          <w:lang w:eastAsia="zh-CN"/>
        </w:rPr>
        <w:lastRenderedPageBreak/>
        <w:t>(при наличии), подтверждающие его доводы, либо их копии;</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5) требования контролируемого лица, подавшего жалобу; </w:t>
      </w:r>
    </w:p>
    <w:p w:rsidR="00E818CF" w:rsidRPr="00E818CF" w:rsidRDefault="00E818CF" w:rsidP="00E818CF">
      <w:pPr>
        <w:widowControl w:val="0"/>
        <w:suppressAutoHyphens/>
        <w:ind w:firstLine="540"/>
        <w:jc w:val="both"/>
        <w:rPr>
          <w:color w:val="000000"/>
          <w:sz w:val="28"/>
          <w:szCs w:val="28"/>
          <w:lang w:eastAsia="zh-CN"/>
        </w:rPr>
      </w:pPr>
      <w:bookmarkStart w:id="13" w:name="Par390"/>
      <w:bookmarkEnd w:id="13"/>
      <w:r w:rsidRPr="00E818CF">
        <w:rPr>
          <w:color w:val="000000"/>
          <w:sz w:val="28"/>
          <w:szCs w:val="28"/>
          <w:lang w:eastAsia="zh-CN"/>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5.12. Контрольный орган принимает решение об отказе в рассмотрении жалобы в течение пяти рабочих дней со дня получения жалобы, если:</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8"/>
          <w:lang w:eastAsia="zh-CN"/>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2) в удовлетворении ходатайства о восстановлении пропущенного срока на подачу жалобы отказано;</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3) до принятия решения по жалобе от контролируемого лица, ее подавшего, поступило заявление об отзыве жалобы;</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 имеется решение суда по вопросам, поставленным в жалобе;</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 ранее в Контрольный орган была подана другая жалоба от того же контролируемого лица по тем же основаниям;</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8"/>
          <w:lang w:eastAsia="zh-CN"/>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8) жалоба подана в ненадлежащий орган;</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9) законодательством Российской Федерации предусмотрен только судебный порядок обжалования решений Контрольного органа.</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818CF" w:rsidRPr="00E818CF" w:rsidRDefault="00E818CF" w:rsidP="00E818CF">
      <w:pPr>
        <w:tabs>
          <w:tab w:val="left" w:pos="1134"/>
        </w:tabs>
        <w:suppressAutoHyphens/>
        <w:ind w:firstLine="540"/>
        <w:contextualSpacing/>
        <w:jc w:val="both"/>
        <w:rPr>
          <w:rFonts w:ascii="Arial" w:eastAsia="Calibri" w:hAnsi="Arial" w:cs="Arial"/>
          <w:color w:val="000000"/>
          <w:sz w:val="20"/>
          <w:szCs w:val="20"/>
          <w:lang w:eastAsia="zh-CN"/>
        </w:rPr>
      </w:pPr>
      <w:r w:rsidRPr="00E818CF">
        <w:rPr>
          <w:color w:val="000000"/>
          <w:sz w:val="28"/>
          <w:szCs w:val="28"/>
          <w:lang w:eastAsia="zh-CN"/>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lastRenderedPageBreak/>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818CF" w:rsidRPr="00E818CF" w:rsidRDefault="00E818CF" w:rsidP="00E818CF">
      <w:pPr>
        <w:tabs>
          <w:tab w:val="left" w:pos="1134"/>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E818CF" w:rsidRPr="00E818CF" w:rsidRDefault="00E818CF" w:rsidP="00E818CF">
      <w:pPr>
        <w:tabs>
          <w:tab w:val="left" w:pos="1134"/>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5.16. Указанный срок может быть продлен на двадцать рабочих дней, в следующих исключительных случаях:</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1) проведение в отношении должностного лица действия (бездействия) которого обжалуются служебной проверки по фактам, указанным в жалобе;</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2) отсутствие должностного лица действия (бездействия) которого обжалуются, по уважительной причине (болезнь, отпуск, командировка).</w:t>
      </w:r>
    </w:p>
    <w:p w:rsidR="00E818CF" w:rsidRPr="00E818CF" w:rsidRDefault="00E818CF" w:rsidP="00E818CF">
      <w:pPr>
        <w:tabs>
          <w:tab w:val="left" w:pos="1134"/>
        </w:tabs>
        <w:suppressAutoHyphens/>
        <w:ind w:firstLine="540"/>
        <w:contextualSpacing/>
        <w:jc w:val="both"/>
        <w:rPr>
          <w:rFonts w:ascii="Arial" w:eastAsia="Calibri" w:hAnsi="Arial" w:cs="Arial"/>
          <w:color w:val="000000"/>
          <w:sz w:val="20"/>
          <w:szCs w:val="20"/>
          <w:lang w:eastAsia="zh-CN"/>
        </w:rPr>
      </w:pPr>
      <w:r w:rsidRPr="00E818CF">
        <w:rPr>
          <w:color w:val="000000"/>
          <w:sz w:val="28"/>
          <w:szCs w:val="28"/>
          <w:lang w:eastAsia="zh-CN"/>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818CF" w:rsidRPr="00E818CF" w:rsidRDefault="00E818CF" w:rsidP="00E818CF">
      <w:pPr>
        <w:tabs>
          <w:tab w:val="left" w:pos="1134"/>
        </w:tabs>
        <w:suppressAutoHyphens/>
        <w:ind w:firstLine="540"/>
        <w:contextualSpacing/>
        <w:jc w:val="both"/>
        <w:rPr>
          <w:rFonts w:ascii="Arial" w:eastAsia="Calibri" w:hAnsi="Arial" w:cs="Arial"/>
          <w:color w:val="000000"/>
          <w:sz w:val="20"/>
          <w:szCs w:val="20"/>
          <w:lang w:eastAsia="zh-CN"/>
        </w:rPr>
      </w:pPr>
      <w:r w:rsidRPr="00E818CF">
        <w:rPr>
          <w:color w:val="000000"/>
          <w:sz w:val="28"/>
          <w:szCs w:val="28"/>
          <w:lang w:eastAsia="zh-CN"/>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8"/>
          <w:lang w:eastAsia="zh-CN"/>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t>5.20. По итогам рассмотрения жалобы руководитель (заместитель руководителя) Контрольного органа принимает одно из следующих решений: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1) оставляет жалобу без удовлетворения;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2) отменяет решение Контрольного органа полностью или частично;</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3) отменяет решение Контрольного органа полностью и принимает новое решение;</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lastRenderedPageBreak/>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818CF" w:rsidRPr="00E818CF" w:rsidRDefault="00E818CF" w:rsidP="00E818CF">
      <w:pPr>
        <w:suppressAutoHyphens/>
        <w:rPr>
          <w:rFonts w:eastAsia="Calibri"/>
          <w:color w:val="000000"/>
          <w:sz w:val="28"/>
          <w:szCs w:val="28"/>
          <w:lang w:eastAsia="zh-CN"/>
        </w:rPr>
      </w:pPr>
    </w:p>
    <w:p w:rsidR="00380B3E" w:rsidRDefault="00380B3E" w:rsidP="00E818CF">
      <w:pPr>
        <w:suppressAutoHyphens/>
        <w:ind w:left="-142"/>
        <w:jc w:val="center"/>
        <w:rPr>
          <w:rFonts w:eastAsia="Calibri"/>
          <w:bCs/>
          <w:color w:val="000000"/>
          <w:sz w:val="28"/>
          <w:szCs w:val="28"/>
          <w:lang w:eastAsia="zh-CN"/>
        </w:rPr>
      </w:pPr>
    </w:p>
    <w:p w:rsidR="00380B3E" w:rsidRDefault="00380B3E" w:rsidP="00E818CF">
      <w:pPr>
        <w:suppressAutoHyphens/>
        <w:ind w:left="-142"/>
        <w:jc w:val="center"/>
        <w:rPr>
          <w:rFonts w:eastAsia="Calibri"/>
          <w:bCs/>
          <w:color w:val="000000"/>
          <w:sz w:val="28"/>
          <w:szCs w:val="28"/>
          <w:lang w:eastAsia="zh-CN"/>
        </w:rPr>
      </w:pPr>
    </w:p>
    <w:p w:rsidR="00E818CF" w:rsidRPr="00563EDA" w:rsidRDefault="00E818CF" w:rsidP="00E818CF">
      <w:pPr>
        <w:suppressAutoHyphens/>
        <w:ind w:left="-142"/>
        <w:jc w:val="center"/>
        <w:rPr>
          <w:rFonts w:eastAsia="Calibri"/>
          <w:bCs/>
          <w:color w:val="000000"/>
          <w:sz w:val="28"/>
          <w:szCs w:val="28"/>
          <w:lang w:eastAsia="zh-CN"/>
        </w:rPr>
      </w:pPr>
      <w:r w:rsidRPr="00563EDA">
        <w:rPr>
          <w:rFonts w:eastAsia="Calibri"/>
          <w:bCs/>
          <w:color w:val="000000"/>
          <w:sz w:val="28"/>
          <w:szCs w:val="28"/>
          <w:lang w:eastAsia="zh-CN"/>
        </w:rPr>
        <w:t>6. Ключевые показатели вида контроля и их целевые значения для муниципального контроля</w:t>
      </w:r>
    </w:p>
    <w:p w:rsidR="00E818CF" w:rsidRPr="00E818CF" w:rsidRDefault="00E818CF" w:rsidP="00E818CF">
      <w:pPr>
        <w:suppressAutoHyphens/>
        <w:ind w:left="-142"/>
        <w:rPr>
          <w:rFonts w:eastAsia="Calibri"/>
          <w:color w:val="000000"/>
          <w:sz w:val="28"/>
          <w:szCs w:val="28"/>
          <w:lang w:eastAsia="zh-CN"/>
        </w:rPr>
      </w:pPr>
    </w:p>
    <w:p w:rsidR="00E818CF" w:rsidRPr="00E818CF" w:rsidRDefault="00E818CF" w:rsidP="00E818CF">
      <w:pPr>
        <w:suppressAutoHyphens/>
        <w:ind w:left="-142"/>
        <w:jc w:val="both"/>
        <w:rPr>
          <w:rFonts w:eastAsia="Calibri"/>
          <w:color w:val="000000"/>
          <w:sz w:val="28"/>
          <w:szCs w:val="28"/>
          <w:lang w:eastAsia="zh-CN"/>
        </w:rPr>
      </w:pPr>
      <w:r w:rsidRPr="00E818CF">
        <w:rPr>
          <w:rFonts w:eastAsia="Calibri"/>
          <w:color w:val="000000"/>
          <w:sz w:val="28"/>
          <w:szCs w:val="28"/>
          <w:lang w:eastAsia="zh-CN"/>
        </w:rPr>
        <w:t xml:space="preserve">        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E818CF" w:rsidRPr="00E818CF" w:rsidRDefault="00E818CF" w:rsidP="00E818CF">
      <w:pPr>
        <w:suppressAutoHyphens/>
        <w:ind w:left="4536"/>
        <w:rPr>
          <w:rFonts w:eastAsia="Calibri"/>
          <w:color w:val="000000"/>
          <w:sz w:val="28"/>
          <w:szCs w:val="28"/>
          <w:lang w:eastAsia="zh-CN"/>
        </w:rPr>
      </w:pPr>
    </w:p>
    <w:p w:rsidR="00F64DF9" w:rsidRDefault="00F64DF9" w:rsidP="00FA4483">
      <w:pPr>
        <w:ind w:firstLine="540"/>
        <w:jc w:val="right"/>
        <w:rPr>
          <w:sz w:val="28"/>
          <w:szCs w:val="28"/>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563EDA">
      <w:pPr>
        <w:suppressAutoHyphens/>
        <w:rPr>
          <w:rFonts w:eastAsia="Calibri"/>
          <w:color w:val="000000"/>
          <w:sz w:val="28"/>
          <w:szCs w:val="28"/>
          <w:lang w:eastAsia="zh-CN"/>
        </w:rPr>
      </w:pPr>
    </w:p>
    <w:p w:rsidR="00563EDA" w:rsidRDefault="00563EDA" w:rsidP="00563EDA">
      <w:pPr>
        <w:suppressAutoHyphens/>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r>
        <w:rPr>
          <w:rFonts w:eastAsia="Calibri"/>
          <w:color w:val="000000"/>
          <w:sz w:val="28"/>
          <w:szCs w:val="28"/>
          <w:lang w:eastAsia="zh-CN"/>
        </w:rPr>
        <w:t xml:space="preserve">             </w:t>
      </w: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A26E99">
      <w:pPr>
        <w:suppressAutoHyphens/>
        <w:rPr>
          <w:rFonts w:eastAsia="Calibri"/>
          <w:color w:val="000000"/>
          <w:sz w:val="28"/>
          <w:szCs w:val="28"/>
          <w:lang w:eastAsia="zh-CN"/>
        </w:rPr>
      </w:pPr>
    </w:p>
    <w:p w:rsidR="002D548B" w:rsidRDefault="002D548B" w:rsidP="00A26E99">
      <w:pPr>
        <w:suppressAutoHyphens/>
        <w:rPr>
          <w:rFonts w:eastAsia="Calibri"/>
          <w:color w:val="000000"/>
          <w:sz w:val="28"/>
          <w:szCs w:val="28"/>
          <w:lang w:eastAsia="zh-CN"/>
        </w:rPr>
      </w:pPr>
    </w:p>
    <w:p w:rsidR="002D548B" w:rsidRDefault="002D548B" w:rsidP="00A26E99">
      <w:pPr>
        <w:suppressAutoHyphens/>
        <w:rPr>
          <w:rFonts w:eastAsia="Calibri"/>
          <w:color w:val="000000"/>
          <w:sz w:val="28"/>
          <w:szCs w:val="28"/>
          <w:lang w:eastAsia="zh-CN"/>
        </w:rPr>
      </w:pPr>
    </w:p>
    <w:p w:rsidR="002D548B" w:rsidRDefault="002D548B" w:rsidP="00A26E99">
      <w:pPr>
        <w:suppressAutoHyphens/>
        <w:rPr>
          <w:rFonts w:eastAsia="Calibri"/>
          <w:color w:val="000000"/>
          <w:sz w:val="28"/>
          <w:szCs w:val="28"/>
          <w:lang w:eastAsia="zh-CN"/>
        </w:rPr>
      </w:pPr>
    </w:p>
    <w:p w:rsidR="00F54230" w:rsidRPr="00607F8C" w:rsidRDefault="00F54230" w:rsidP="00F54230">
      <w:pPr>
        <w:jc w:val="right"/>
        <w:rPr>
          <w:sz w:val="28"/>
          <w:szCs w:val="28"/>
        </w:rPr>
      </w:pPr>
      <w:r>
        <w:rPr>
          <w:sz w:val="28"/>
          <w:szCs w:val="28"/>
        </w:rPr>
        <w:t>Приложение 1 к</w:t>
      </w:r>
    </w:p>
    <w:p w:rsidR="00F54230" w:rsidRPr="00607F8C" w:rsidRDefault="00F54230" w:rsidP="00F54230">
      <w:pPr>
        <w:ind w:firstLine="567"/>
        <w:jc w:val="right"/>
        <w:rPr>
          <w:sz w:val="28"/>
          <w:szCs w:val="28"/>
        </w:rPr>
      </w:pPr>
      <w:r>
        <w:rPr>
          <w:sz w:val="28"/>
          <w:szCs w:val="28"/>
        </w:rPr>
        <w:t xml:space="preserve">                             решению</w:t>
      </w:r>
      <w:r w:rsidRPr="00607F8C">
        <w:rPr>
          <w:sz w:val="28"/>
          <w:szCs w:val="28"/>
        </w:rPr>
        <w:t xml:space="preserve"> Собрания депутатов </w:t>
      </w:r>
    </w:p>
    <w:p w:rsidR="00F54230" w:rsidRPr="00607F8C" w:rsidRDefault="00F54230" w:rsidP="00F54230">
      <w:pPr>
        <w:ind w:firstLine="567"/>
        <w:jc w:val="right"/>
        <w:rPr>
          <w:sz w:val="28"/>
          <w:szCs w:val="28"/>
        </w:rPr>
      </w:pPr>
      <w:r>
        <w:rPr>
          <w:sz w:val="28"/>
          <w:szCs w:val="28"/>
        </w:rPr>
        <w:t>Синегорского</w:t>
      </w:r>
      <w:r w:rsidRPr="00607F8C">
        <w:rPr>
          <w:sz w:val="28"/>
          <w:szCs w:val="28"/>
        </w:rPr>
        <w:t xml:space="preserve"> сельского поселения</w:t>
      </w:r>
    </w:p>
    <w:p w:rsidR="00F54230" w:rsidRPr="00607F8C" w:rsidRDefault="00F54230" w:rsidP="00F54230">
      <w:pPr>
        <w:ind w:firstLine="567"/>
        <w:jc w:val="right"/>
        <w:rPr>
          <w:sz w:val="28"/>
          <w:szCs w:val="28"/>
        </w:rPr>
      </w:pPr>
      <w:r w:rsidRPr="00607F8C">
        <w:rPr>
          <w:sz w:val="28"/>
          <w:szCs w:val="28"/>
        </w:rPr>
        <w:t xml:space="preserve"> от </w:t>
      </w:r>
      <w:r>
        <w:rPr>
          <w:sz w:val="28"/>
          <w:szCs w:val="28"/>
        </w:rPr>
        <w:t xml:space="preserve">«__» апреля </w:t>
      </w:r>
      <w:r w:rsidRPr="00607F8C">
        <w:rPr>
          <w:sz w:val="28"/>
          <w:szCs w:val="28"/>
        </w:rPr>
        <w:t>202</w:t>
      </w:r>
      <w:r>
        <w:rPr>
          <w:sz w:val="28"/>
          <w:szCs w:val="28"/>
        </w:rPr>
        <w:t xml:space="preserve">6 </w:t>
      </w:r>
      <w:r w:rsidRPr="00607F8C">
        <w:rPr>
          <w:sz w:val="28"/>
          <w:szCs w:val="28"/>
        </w:rPr>
        <w:t>года</w:t>
      </w:r>
      <w:r>
        <w:rPr>
          <w:sz w:val="28"/>
          <w:szCs w:val="28"/>
        </w:rPr>
        <w:t xml:space="preserve"> </w:t>
      </w:r>
      <w:r w:rsidRPr="00607F8C">
        <w:rPr>
          <w:sz w:val="28"/>
          <w:szCs w:val="28"/>
        </w:rPr>
        <w:t xml:space="preserve"> № </w:t>
      </w:r>
      <w:r>
        <w:rPr>
          <w:sz w:val="28"/>
          <w:szCs w:val="28"/>
        </w:rPr>
        <w:t>___</w:t>
      </w:r>
    </w:p>
    <w:p w:rsidR="00380B3E" w:rsidRDefault="00380B3E" w:rsidP="00F64DF9">
      <w:pPr>
        <w:suppressAutoHyphens/>
        <w:ind w:left="4536"/>
        <w:jc w:val="right"/>
        <w:rPr>
          <w:rFonts w:eastAsia="Calibri"/>
          <w:color w:val="000000"/>
          <w:sz w:val="28"/>
          <w:szCs w:val="28"/>
          <w:lang w:eastAsia="zh-CN"/>
        </w:rPr>
      </w:pPr>
    </w:p>
    <w:p w:rsidR="008B365A" w:rsidRPr="008B365A" w:rsidRDefault="008B365A" w:rsidP="008B365A">
      <w:pPr>
        <w:ind w:firstLine="540"/>
        <w:jc w:val="both"/>
        <w:rPr>
          <w:sz w:val="28"/>
          <w:szCs w:val="28"/>
        </w:rPr>
      </w:pPr>
    </w:p>
    <w:p w:rsidR="008B365A" w:rsidRPr="008B365A" w:rsidRDefault="008B365A" w:rsidP="008B365A">
      <w:pPr>
        <w:ind w:firstLine="540"/>
        <w:jc w:val="both"/>
        <w:rPr>
          <w:b/>
          <w:bCs/>
          <w:sz w:val="28"/>
          <w:szCs w:val="28"/>
        </w:rPr>
      </w:pPr>
    </w:p>
    <w:p w:rsidR="00F64DF9" w:rsidRPr="00F64DF9" w:rsidRDefault="00F64DF9" w:rsidP="00F64DF9">
      <w:pPr>
        <w:widowControl w:val="0"/>
        <w:spacing w:line="240" w:lineRule="exact"/>
        <w:jc w:val="center"/>
        <w:rPr>
          <w:color w:val="000000"/>
          <w:szCs w:val="22"/>
          <w:shd w:val="clear" w:color="auto" w:fill="F1C100"/>
        </w:rPr>
      </w:pPr>
      <w:r w:rsidRPr="00F64DF9">
        <w:rPr>
          <w:sz w:val="28"/>
          <w:szCs w:val="22"/>
        </w:rPr>
        <w:t xml:space="preserve">Критерии отнесения объектов контроля </w:t>
      </w:r>
      <w:r w:rsidRPr="00F64DF9">
        <w:rPr>
          <w:color w:val="000000"/>
          <w:sz w:val="28"/>
          <w:szCs w:val="22"/>
        </w:rPr>
        <w:t>к категориям риска в рамках осуществления муниципального контроля</w:t>
      </w:r>
      <w:r w:rsidR="00E2682E">
        <w:rPr>
          <w:color w:val="000000"/>
          <w:sz w:val="28"/>
          <w:szCs w:val="22"/>
        </w:rPr>
        <w:t xml:space="preserve"> </w:t>
      </w:r>
      <w:r w:rsidRPr="00F64DF9">
        <w:rPr>
          <w:color w:val="000000"/>
          <w:sz w:val="28"/>
          <w:szCs w:val="22"/>
        </w:rPr>
        <w:t>в сфере благоустройства</w:t>
      </w:r>
    </w:p>
    <w:p w:rsidR="00F64DF9" w:rsidRPr="00F64DF9" w:rsidRDefault="00F64DF9" w:rsidP="00F64DF9">
      <w:pPr>
        <w:widowControl w:val="0"/>
        <w:ind w:firstLine="720"/>
        <w:jc w:val="center"/>
        <w:rPr>
          <w:color w:val="000000"/>
          <w:szCs w:val="22"/>
          <w:shd w:val="clear" w:color="auto" w:fill="F1C100"/>
        </w:rPr>
      </w:pPr>
    </w:p>
    <w:tbl>
      <w:tblPr>
        <w:tblW w:w="9781" w:type="dxa"/>
        <w:tblInd w:w="272" w:type="dxa"/>
        <w:tblCellMar>
          <w:left w:w="0" w:type="dxa"/>
          <w:right w:w="0" w:type="dxa"/>
        </w:tblCellMar>
        <w:tblLook w:val="04A0"/>
      </w:tblPr>
      <w:tblGrid>
        <w:gridCol w:w="708"/>
        <w:gridCol w:w="7089"/>
        <w:gridCol w:w="1984"/>
      </w:tblGrid>
      <w:tr w:rsidR="00F64DF9" w:rsidRPr="00F64DF9" w:rsidTr="005906E1">
        <w:tc>
          <w:tcPr>
            <w:tcW w:w="4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rPr>
                <w:color w:val="000000"/>
                <w:sz w:val="28"/>
                <w:szCs w:val="28"/>
              </w:rPr>
            </w:pPr>
            <w:r w:rsidRPr="00F64DF9">
              <w:rPr>
                <w:color w:val="000000"/>
                <w:sz w:val="28"/>
                <w:szCs w:val="28"/>
              </w:rPr>
              <w:t> п/п</w:t>
            </w:r>
          </w:p>
        </w:tc>
        <w:tc>
          <w:tcPr>
            <w:tcW w:w="736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226941" w:rsidRDefault="00F64DF9" w:rsidP="00226941">
            <w:pPr>
              <w:widowControl w:val="0"/>
              <w:jc w:val="center"/>
              <w:rPr>
                <w:color w:val="000000"/>
                <w:sz w:val="28"/>
                <w:szCs w:val="28"/>
              </w:rPr>
            </w:pPr>
            <w:r w:rsidRPr="00F64DF9">
              <w:rPr>
                <w:color w:val="000000"/>
                <w:sz w:val="28"/>
                <w:szCs w:val="28"/>
              </w:rPr>
              <w:t xml:space="preserve">Объекты муниципального контроля в сфере благоустройства </w:t>
            </w:r>
            <w:r w:rsidR="00226941">
              <w:rPr>
                <w:color w:val="000000"/>
                <w:sz w:val="28"/>
                <w:szCs w:val="28"/>
              </w:rPr>
              <w:t xml:space="preserve">натерритории </w:t>
            </w:r>
          </w:p>
          <w:p w:rsidR="00F64DF9" w:rsidRPr="00F64DF9" w:rsidRDefault="002D548B" w:rsidP="00226941">
            <w:pPr>
              <w:widowControl w:val="0"/>
              <w:jc w:val="center"/>
              <w:rPr>
                <w:color w:val="000000"/>
                <w:sz w:val="28"/>
                <w:szCs w:val="28"/>
              </w:rPr>
            </w:pPr>
            <w:r>
              <w:rPr>
                <w:color w:val="000000"/>
                <w:sz w:val="28"/>
                <w:szCs w:val="28"/>
              </w:rPr>
              <w:t>Синегорского</w:t>
            </w:r>
            <w:r w:rsidR="00226941">
              <w:rPr>
                <w:color w:val="000000"/>
                <w:sz w:val="28"/>
                <w:szCs w:val="28"/>
              </w:rPr>
              <w:t xml:space="preserve"> сельского поселения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Категория риска</w:t>
            </w:r>
          </w:p>
        </w:tc>
      </w:tr>
      <w:tr w:rsidR="00F64DF9" w:rsidRPr="00F64DF9" w:rsidTr="005906E1">
        <w:tc>
          <w:tcPr>
            <w:tcW w:w="4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1</w:t>
            </w:r>
          </w:p>
        </w:tc>
        <w:tc>
          <w:tcPr>
            <w:tcW w:w="736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i/>
                <w:color w:val="000000"/>
                <w:sz w:val="28"/>
                <w:szCs w:val="28"/>
              </w:rPr>
            </w:pPr>
            <w:r w:rsidRPr="00F64DF9">
              <w:rPr>
                <w:color w:val="000000"/>
                <w:sz w:val="28"/>
                <w:szCs w:val="28"/>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Значительный риск</w:t>
            </w:r>
          </w:p>
        </w:tc>
      </w:tr>
      <w:tr w:rsidR="00F64DF9" w:rsidRPr="00F64DF9" w:rsidTr="005906E1">
        <w:tc>
          <w:tcPr>
            <w:tcW w:w="43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2</w:t>
            </w:r>
          </w:p>
        </w:tc>
        <w:tc>
          <w:tcPr>
            <w:tcW w:w="736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color w:val="000000"/>
                <w:sz w:val="28"/>
                <w:szCs w:val="28"/>
              </w:rPr>
            </w:pPr>
            <w:r w:rsidRPr="00F64DF9">
              <w:rPr>
                <w:color w:val="000000"/>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Средний риск</w:t>
            </w:r>
          </w:p>
        </w:tc>
      </w:tr>
      <w:tr w:rsidR="00F64DF9" w:rsidRPr="00F64DF9" w:rsidTr="005906E1">
        <w:tc>
          <w:tcPr>
            <w:tcW w:w="4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3</w:t>
            </w:r>
          </w:p>
        </w:tc>
        <w:tc>
          <w:tcPr>
            <w:tcW w:w="736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color w:val="000000"/>
                <w:sz w:val="28"/>
                <w:szCs w:val="28"/>
              </w:rPr>
            </w:pPr>
            <w:r w:rsidRPr="00F64DF9">
              <w:rPr>
                <w:color w:val="000000"/>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Умеренный риск</w:t>
            </w:r>
          </w:p>
        </w:tc>
      </w:tr>
      <w:tr w:rsidR="00F64DF9" w:rsidRPr="00F64DF9" w:rsidTr="005906E1">
        <w:tc>
          <w:tcPr>
            <w:tcW w:w="43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4</w:t>
            </w:r>
          </w:p>
        </w:tc>
        <w:tc>
          <w:tcPr>
            <w:tcW w:w="736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color w:val="000000"/>
                <w:sz w:val="28"/>
                <w:szCs w:val="28"/>
              </w:rPr>
            </w:pPr>
            <w:r w:rsidRPr="00F64DF9">
              <w:rPr>
                <w:color w:val="000000"/>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Низкий риск</w:t>
            </w:r>
          </w:p>
        </w:tc>
      </w:tr>
    </w:tbl>
    <w:p w:rsidR="00F64DF9" w:rsidRPr="00F64DF9" w:rsidRDefault="00F64DF9" w:rsidP="00F64DF9">
      <w:pPr>
        <w:widowControl w:val="0"/>
        <w:suppressAutoHyphens/>
        <w:jc w:val="both"/>
        <w:rPr>
          <w:sz w:val="28"/>
          <w:szCs w:val="28"/>
          <w:lang w:eastAsia="zh-CN"/>
        </w:rPr>
      </w:pPr>
    </w:p>
    <w:p w:rsidR="00F54230" w:rsidRPr="00607F8C" w:rsidRDefault="00F54230" w:rsidP="00F54230">
      <w:pPr>
        <w:jc w:val="right"/>
        <w:rPr>
          <w:sz w:val="28"/>
          <w:szCs w:val="28"/>
        </w:rPr>
      </w:pPr>
      <w:r>
        <w:rPr>
          <w:sz w:val="28"/>
          <w:szCs w:val="28"/>
        </w:rPr>
        <w:lastRenderedPageBreak/>
        <w:t>Приложение 2 к</w:t>
      </w:r>
    </w:p>
    <w:p w:rsidR="00F54230" w:rsidRPr="00607F8C" w:rsidRDefault="00F54230" w:rsidP="00F54230">
      <w:pPr>
        <w:ind w:firstLine="567"/>
        <w:jc w:val="right"/>
        <w:rPr>
          <w:sz w:val="28"/>
          <w:szCs w:val="28"/>
        </w:rPr>
      </w:pPr>
      <w:r>
        <w:rPr>
          <w:sz w:val="28"/>
          <w:szCs w:val="28"/>
        </w:rPr>
        <w:t xml:space="preserve">                             решению</w:t>
      </w:r>
      <w:r w:rsidRPr="00607F8C">
        <w:rPr>
          <w:sz w:val="28"/>
          <w:szCs w:val="28"/>
        </w:rPr>
        <w:t xml:space="preserve"> Собрания депутатов </w:t>
      </w:r>
    </w:p>
    <w:p w:rsidR="00F54230" w:rsidRPr="00607F8C" w:rsidRDefault="00F54230" w:rsidP="00F54230">
      <w:pPr>
        <w:ind w:firstLine="567"/>
        <w:jc w:val="right"/>
        <w:rPr>
          <w:sz w:val="28"/>
          <w:szCs w:val="28"/>
        </w:rPr>
      </w:pPr>
      <w:r>
        <w:rPr>
          <w:sz w:val="28"/>
          <w:szCs w:val="28"/>
        </w:rPr>
        <w:t>Синегорского</w:t>
      </w:r>
      <w:r w:rsidRPr="00607F8C">
        <w:rPr>
          <w:sz w:val="28"/>
          <w:szCs w:val="28"/>
        </w:rPr>
        <w:t xml:space="preserve"> сельского поселения</w:t>
      </w:r>
    </w:p>
    <w:p w:rsidR="00F54230" w:rsidRPr="00607F8C" w:rsidRDefault="00F54230" w:rsidP="00F54230">
      <w:pPr>
        <w:ind w:firstLine="567"/>
        <w:jc w:val="right"/>
        <w:rPr>
          <w:sz w:val="28"/>
          <w:szCs w:val="28"/>
        </w:rPr>
      </w:pPr>
      <w:r w:rsidRPr="00607F8C">
        <w:rPr>
          <w:sz w:val="28"/>
          <w:szCs w:val="28"/>
        </w:rPr>
        <w:t xml:space="preserve"> от </w:t>
      </w:r>
      <w:r>
        <w:rPr>
          <w:sz w:val="28"/>
          <w:szCs w:val="28"/>
        </w:rPr>
        <w:t xml:space="preserve">«__» апреля </w:t>
      </w:r>
      <w:r w:rsidRPr="00607F8C">
        <w:rPr>
          <w:sz w:val="28"/>
          <w:szCs w:val="28"/>
        </w:rPr>
        <w:t>202</w:t>
      </w:r>
      <w:r>
        <w:rPr>
          <w:sz w:val="28"/>
          <w:szCs w:val="28"/>
        </w:rPr>
        <w:t xml:space="preserve">6 </w:t>
      </w:r>
      <w:r w:rsidRPr="00607F8C">
        <w:rPr>
          <w:sz w:val="28"/>
          <w:szCs w:val="28"/>
        </w:rPr>
        <w:t>года</w:t>
      </w:r>
      <w:r>
        <w:rPr>
          <w:sz w:val="28"/>
          <w:szCs w:val="28"/>
        </w:rPr>
        <w:t xml:space="preserve"> </w:t>
      </w:r>
      <w:r w:rsidRPr="00607F8C">
        <w:rPr>
          <w:sz w:val="28"/>
          <w:szCs w:val="28"/>
        </w:rPr>
        <w:t xml:space="preserve"> № </w:t>
      </w:r>
      <w:r>
        <w:rPr>
          <w:sz w:val="28"/>
          <w:szCs w:val="28"/>
        </w:rPr>
        <w:t>___</w:t>
      </w:r>
    </w:p>
    <w:p w:rsidR="00F64DF9" w:rsidRPr="00F64DF9" w:rsidRDefault="00F64DF9" w:rsidP="00F64DF9">
      <w:pPr>
        <w:widowControl w:val="0"/>
        <w:suppressAutoHyphens/>
        <w:jc w:val="both"/>
        <w:rPr>
          <w:sz w:val="28"/>
          <w:szCs w:val="28"/>
          <w:lang w:eastAsia="zh-CN"/>
        </w:rPr>
      </w:pPr>
    </w:p>
    <w:p w:rsidR="008B365A" w:rsidRDefault="008B365A" w:rsidP="00D2066C">
      <w:pPr>
        <w:ind w:firstLine="540"/>
        <w:jc w:val="center"/>
        <w:rPr>
          <w:sz w:val="28"/>
          <w:szCs w:val="28"/>
        </w:rPr>
      </w:pPr>
    </w:p>
    <w:p w:rsidR="00D2066C" w:rsidRPr="00D2066C" w:rsidRDefault="00D2066C" w:rsidP="00D2066C">
      <w:pPr>
        <w:widowControl w:val="0"/>
        <w:suppressAutoHyphens/>
        <w:autoSpaceDE w:val="0"/>
        <w:ind w:firstLine="539"/>
        <w:jc w:val="center"/>
        <w:rPr>
          <w:rFonts w:ascii="Arial" w:eastAsia="Calibri" w:hAnsi="Arial" w:cs="Arial"/>
          <w:color w:val="000000"/>
          <w:sz w:val="28"/>
          <w:szCs w:val="28"/>
          <w:lang w:eastAsia="zh-CN"/>
        </w:rPr>
      </w:pPr>
      <w:r w:rsidRPr="00D2066C">
        <w:rPr>
          <w:rFonts w:eastAsia="Calibri"/>
          <w:b/>
          <w:color w:val="000000"/>
          <w:sz w:val="28"/>
          <w:szCs w:val="28"/>
          <w:lang w:eastAsia="zh-CN"/>
        </w:rPr>
        <w:t>Перечень индикаторов риска нарушения обязательных требований</w:t>
      </w:r>
      <w:r w:rsidRPr="00D2066C">
        <w:rPr>
          <w:rFonts w:eastAsia="Calibri"/>
          <w:b/>
          <w:bCs/>
          <w:color w:val="000000"/>
          <w:sz w:val="28"/>
          <w:szCs w:val="28"/>
          <w:lang w:eastAsia="zh-CN"/>
        </w:rPr>
        <w:t xml:space="preserve">, </w:t>
      </w:r>
    </w:p>
    <w:p w:rsidR="00D2066C" w:rsidRPr="00D2066C" w:rsidRDefault="00D2066C" w:rsidP="00D2066C">
      <w:pPr>
        <w:widowControl w:val="0"/>
        <w:suppressAutoHyphens/>
        <w:autoSpaceDE w:val="0"/>
        <w:ind w:firstLine="539"/>
        <w:jc w:val="center"/>
        <w:rPr>
          <w:rFonts w:eastAsia="Calibri"/>
          <w:bCs/>
          <w:color w:val="FF0000"/>
          <w:sz w:val="28"/>
          <w:szCs w:val="28"/>
          <w:vertAlign w:val="superscript"/>
          <w:lang w:eastAsia="zh-CN"/>
        </w:rPr>
      </w:pPr>
      <w:r w:rsidRPr="00D2066C">
        <w:rPr>
          <w:rFonts w:eastAsia="Calibri"/>
          <w:b/>
          <w:bCs/>
          <w:color w:val="000000"/>
          <w:sz w:val="28"/>
          <w:szCs w:val="28"/>
          <w:lang w:eastAsia="zh-CN"/>
        </w:rPr>
        <w:t>используемые в качестве основания для проведения контрольных мероприятий при осуществлении муниципального контроля</w:t>
      </w:r>
    </w:p>
    <w:p w:rsidR="00D2066C" w:rsidRPr="00D2066C" w:rsidRDefault="00D2066C" w:rsidP="00D2066C">
      <w:pPr>
        <w:widowControl w:val="0"/>
        <w:suppressAutoHyphens/>
        <w:autoSpaceDE w:val="0"/>
        <w:ind w:firstLine="539"/>
        <w:jc w:val="center"/>
        <w:rPr>
          <w:color w:val="000000"/>
          <w:sz w:val="28"/>
          <w:szCs w:val="28"/>
          <w:lang w:eastAsia="zh-CN"/>
        </w:rPr>
      </w:pPr>
    </w:p>
    <w:p w:rsidR="00D2066C" w:rsidRPr="00D2066C" w:rsidRDefault="00D2066C" w:rsidP="00D2066C">
      <w:pPr>
        <w:widowControl w:val="0"/>
        <w:tabs>
          <w:tab w:val="left" w:pos="4820"/>
        </w:tabs>
        <w:suppressAutoHyphens/>
        <w:autoSpaceDE w:val="0"/>
        <w:ind w:firstLine="567"/>
        <w:jc w:val="both"/>
        <w:rPr>
          <w:sz w:val="28"/>
          <w:szCs w:val="28"/>
          <w:lang w:eastAsia="zh-CN"/>
        </w:rPr>
      </w:pPr>
      <w:r w:rsidRPr="00D2066C">
        <w:rPr>
          <w:sz w:val="28"/>
          <w:szCs w:val="28"/>
          <w:lang w:eastAsia="zh-CN"/>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D2066C" w:rsidRDefault="00D2066C" w:rsidP="00D2066C">
      <w:pPr>
        <w:widowControl w:val="0"/>
        <w:tabs>
          <w:tab w:val="left" w:pos="4820"/>
        </w:tabs>
        <w:suppressAutoHyphens/>
        <w:autoSpaceDE w:val="0"/>
        <w:jc w:val="both"/>
        <w:rPr>
          <w:sz w:val="28"/>
          <w:szCs w:val="28"/>
          <w:lang w:eastAsia="zh-CN"/>
        </w:rPr>
      </w:pPr>
      <w:r w:rsidRPr="00D2066C">
        <w:rPr>
          <w:sz w:val="28"/>
          <w:szCs w:val="28"/>
          <w:lang w:eastAsia="zh-CN"/>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E85658">
        <w:rPr>
          <w:sz w:val="28"/>
          <w:szCs w:val="28"/>
          <w:lang w:eastAsia="zh-CN"/>
        </w:rPr>
        <w:t>Синегорского</w:t>
      </w:r>
      <w:r w:rsidRPr="00D2066C">
        <w:rPr>
          <w:sz w:val="28"/>
          <w:szCs w:val="28"/>
          <w:lang w:eastAsia="zh-CN"/>
        </w:rPr>
        <w:t xml:space="preserve"> сельского поселения</w:t>
      </w:r>
    </w:p>
    <w:p w:rsidR="00D2066C" w:rsidRPr="00D2066C" w:rsidRDefault="00D2066C" w:rsidP="00D2066C">
      <w:pPr>
        <w:widowControl w:val="0"/>
        <w:tabs>
          <w:tab w:val="left" w:pos="4820"/>
        </w:tabs>
        <w:suppressAutoHyphens/>
        <w:autoSpaceDE w:val="0"/>
        <w:jc w:val="both"/>
        <w:rPr>
          <w:sz w:val="28"/>
          <w:szCs w:val="28"/>
          <w:lang w:eastAsia="zh-CN"/>
        </w:rPr>
      </w:pPr>
      <w:r w:rsidRPr="00D2066C">
        <w:rPr>
          <w:sz w:val="28"/>
          <w:szCs w:val="28"/>
          <w:lang w:eastAsia="zh-CN"/>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E85658">
        <w:rPr>
          <w:sz w:val="28"/>
          <w:szCs w:val="28"/>
          <w:lang w:eastAsia="zh-CN"/>
        </w:rPr>
        <w:t xml:space="preserve">Синегорского </w:t>
      </w:r>
      <w:r w:rsidRPr="00D2066C">
        <w:rPr>
          <w:sz w:val="28"/>
          <w:szCs w:val="28"/>
          <w:lang w:eastAsia="zh-CN"/>
        </w:rPr>
        <w:t>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D2066C" w:rsidRPr="00D2066C" w:rsidRDefault="00D2066C" w:rsidP="00D2066C">
      <w:pPr>
        <w:widowControl w:val="0"/>
        <w:jc w:val="both"/>
        <w:rPr>
          <w:sz w:val="28"/>
          <w:szCs w:val="28"/>
          <w:shd w:val="clear" w:color="auto" w:fill="F1C100"/>
        </w:rPr>
      </w:pPr>
      <w:r w:rsidRPr="00D2066C">
        <w:rPr>
          <w:color w:val="000000"/>
          <w:sz w:val="28"/>
          <w:szCs w:val="28"/>
          <w:lang w:eastAsia="zh-CN"/>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563EDA">
      <w:pPr>
        <w:widowControl w:val="0"/>
        <w:suppressAutoHyphens/>
        <w:jc w:val="both"/>
        <w:rPr>
          <w:color w:val="000000"/>
          <w:sz w:val="28"/>
          <w:szCs w:val="28"/>
          <w:shd w:val="clear" w:color="auto" w:fill="F1C100"/>
          <w:lang w:eastAsia="zh-CN"/>
        </w:rPr>
      </w:pPr>
    </w:p>
    <w:p w:rsidR="002D548B" w:rsidRDefault="002D548B" w:rsidP="00563EDA">
      <w:pPr>
        <w:widowControl w:val="0"/>
        <w:suppressAutoHyphens/>
        <w:jc w:val="both"/>
        <w:rPr>
          <w:color w:val="000000"/>
          <w:sz w:val="28"/>
          <w:szCs w:val="28"/>
          <w:shd w:val="clear" w:color="auto" w:fill="F1C100"/>
          <w:lang w:eastAsia="zh-CN"/>
        </w:rPr>
      </w:pPr>
    </w:p>
    <w:p w:rsidR="002D548B" w:rsidRDefault="002D548B" w:rsidP="00563EDA">
      <w:pPr>
        <w:widowControl w:val="0"/>
        <w:suppressAutoHyphens/>
        <w:jc w:val="both"/>
        <w:rPr>
          <w:color w:val="000000"/>
          <w:sz w:val="28"/>
          <w:szCs w:val="28"/>
          <w:shd w:val="clear" w:color="auto" w:fill="F1C100"/>
          <w:lang w:eastAsia="zh-CN"/>
        </w:rPr>
      </w:pPr>
    </w:p>
    <w:p w:rsidR="00563EDA" w:rsidRPr="00D2066C" w:rsidRDefault="00563EDA" w:rsidP="00563EDA">
      <w:pPr>
        <w:widowControl w:val="0"/>
        <w:suppressAutoHyphens/>
        <w:jc w:val="both"/>
        <w:rPr>
          <w:color w:val="000000"/>
          <w:sz w:val="28"/>
          <w:szCs w:val="28"/>
          <w:shd w:val="clear" w:color="auto" w:fill="F1C100"/>
          <w:lang w:eastAsia="zh-CN"/>
        </w:rPr>
      </w:pPr>
    </w:p>
    <w:p w:rsidR="002D548B" w:rsidRDefault="002D548B" w:rsidP="00F54230">
      <w:pPr>
        <w:jc w:val="right"/>
        <w:rPr>
          <w:sz w:val="28"/>
          <w:szCs w:val="28"/>
        </w:rPr>
      </w:pPr>
    </w:p>
    <w:p w:rsidR="00F54230" w:rsidRPr="00607F8C" w:rsidRDefault="00F54230" w:rsidP="00F54230">
      <w:pPr>
        <w:jc w:val="right"/>
        <w:rPr>
          <w:sz w:val="28"/>
          <w:szCs w:val="28"/>
        </w:rPr>
      </w:pPr>
      <w:r>
        <w:rPr>
          <w:sz w:val="28"/>
          <w:szCs w:val="28"/>
        </w:rPr>
        <w:lastRenderedPageBreak/>
        <w:t>Приложение 3 к</w:t>
      </w:r>
    </w:p>
    <w:p w:rsidR="00F54230" w:rsidRPr="00607F8C" w:rsidRDefault="00F54230" w:rsidP="00F54230">
      <w:pPr>
        <w:ind w:firstLine="567"/>
        <w:jc w:val="right"/>
        <w:rPr>
          <w:sz w:val="28"/>
          <w:szCs w:val="28"/>
        </w:rPr>
      </w:pPr>
      <w:r>
        <w:rPr>
          <w:sz w:val="28"/>
          <w:szCs w:val="28"/>
        </w:rPr>
        <w:t xml:space="preserve">                             решению</w:t>
      </w:r>
      <w:r w:rsidRPr="00607F8C">
        <w:rPr>
          <w:sz w:val="28"/>
          <w:szCs w:val="28"/>
        </w:rPr>
        <w:t xml:space="preserve"> Собрания депутатов </w:t>
      </w:r>
    </w:p>
    <w:p w:rsidR="00F54230" w:rsidRPr="00607F8C" w:rsidRDefault="00F54230" w:rsidP="00F54230">
      <w:pPr>
        <w:ind w:firstLine="567"/>
        <w:jc w:val="right"/>
        <w:rPr>
          <w:sz w:val="28"/>
          <w:szCs w:val="28"/>
        </w:rPr>
      </w:pPr>
      <w:r>
        <w:rPr>
          <w:sz w:val="28"/>
          <w:szCs w:val="28"/>
        </w:rPr>
        <w:t>Синегорского</w:t>
      </w:r>
      <w:r w:rsidRPr="00607F8C">
        <w:rPr>
          <w:sz w:val="28"/>
          <w:szCs w:val="28"/>
        </w:rPr>
        <w:t xml:space="preserve"> сельского поселения</w:t>
      </w:r>
    </w:p>
    <w:p w:rsidR="00F54230" w:rsidRPr="00607F8C" w:rsidRDefault="00F54230" w:rsidP="00F54230">
      <w:pPr>
        <w:ind w:firstLine="567"/>
        <w:jc w:val="right"/>
        <w:rPr>
          <w:sz w:val="28"/>
          <w:szCs w:val="28"/>
        </w:rPr>
      </w:pPr>
      <w:r w:rsidRPr="00607F8C">
        <w:rPr>
          <w:sz w:val="28"/>
          <w:szCs w:val="28"/>
        </w:rPr>
        <w:t xml:space="preserve"> от </w:t>
      </w:r>
      <w:r>
        <w:rPr>
          <w:sz w:val="28"/>
          <w:szCs w:val="28"/>
        </w:rPr>
        <w:t xml:space="preserve">«__» апреля </w:t>
      </w:r>
      <w:r w:rsidRPr="00607F8C">
        <w:rPr>
          <w:sz w:val="28"/>
          <w:szCs w:val="28"/>
        </w:rPr>
        <w:t>202</w:t>
      </w:r>
      <w:r>
        <w:rPr>
          <w:sz w:val="28"/>
          <w:szCs w:val="28"/>
        </w:rPr>
        <w:t xml:space="preserve">6 </w:t>
      </w:r>
      <w:r w:rsidRPr="00607F8C">
        <w:rPr>
          <w:sz w:val="28"/>
          <w:szCs w:val="28"/>
        </w:rPr>
        <w:t>года</w:t>
      </w:r>
      <w:r>
        <w:rPr>
          <w:sz w:val="28"/>
          <w:szCs w:val="28"/>
        </w:rPr>
        <w:t xml:space="preserve"> </w:t>
      </w:r>
      <w:r w:rsidRPr="00607F8C">
        <w:rPr>
          <w:sz w:val="28"/>
          <w:szCs w:val="28"/>
        </w:rPr>
        <w:t xml:space="preserve"> № </w:t>
      </w:r>
      <w:r>
        <w:rPr>
          <w:sz w:val="28"/>
          <w:szCs w:val="28"/>
        </w:rPr>
        <w:t>___</w:t>
      </w:r>
    </w:p>
    <w:p w:rsidR="00D2066C" w:rsidRDefault="00D2066C" w:rsidP="00D2066C">
      <w:pPr>
        <w:ind w:firstLine="540"/>
        <w:jc w:val="right"/>
        <w:rPr>
          <w:sz w:val="28"/>
          <w:szCs w:val="28"/>
        </w:rPr>
      </w:pPr>
    </w:p>
    <w:p w:rsidR="00D2066C" w:rsidRPr="00D2066C" w:rsidRDefault="00D2066C" w:rsidP="00D2066C">
      <w:pPr>
        <w:widowControl w:val="0"/>
        <w:suppressAutoHyphens/>
        <w:jc w:val="center"/>
        <w:rPr>
          <w:rFonts w:eastAsia="Calibri"/>
          <w:color w:val="000000"/>
          <w:sz w:val="28"/>
          <w:szCs w:val="28"/>
          <w:vertAlign w:val="superscript"/>
          <w:lang w:eastAsia="zh-CN"/>
        </w:rPr>
      </w:pPr>
      <w:r w:rsidRPr="00D2066C">
        <w:rPr>
          <w:rFonts w:eastAsia="Calibri"/>
          <w:b/>
          <w:color w:val="000000"/>
          <w:sz w:val="28"/>
          <w:szCs w:val="28"/>
          <w:lang w:eastAsia="zh-CN"/>
        </w:rPr>
        <w:t xml:space="preserve">Ключевые показатели вида контроля и их целевые значения, индикативные показатели для муниципального контроля </w:t>
      </w:r>
    </w:p>
    <w:p w:rsidR="00D2066C" w:rsidRPr="00D2066C" w:rsidRDefault="00D2066C" w:rsidP="00D2066C">
      <w:pPr>
        <w:widowControl w:val="0"/>
        <w:suppressAutoHyphens/>
        <w:ind w:firstLine="540"/>
        <w:jc w:val="both"/>
        <w:rPr>
          <w:rFonts w:eastAsia="Calibri"/>
          <w:color w:val="000000"/>
          <w:sz w:val="28"/>
          <w:szCs w:val="28"/>
          <w:vertAlign w:val="superscript"/>
          <w:lang w:eastAsia="zh-CN"/>
        </w:rPr>
      </w:pP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1.Ключевые показатели и их целевые значения:</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Доля устраненных нарушений из числа выявленных нарушений обязательных требований - 70%.</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Доля отмененных результатов контрольных мероприятий - 0%.</w:t>
      </w:r>
    </w:p>
    <w:p w:rsidR="00D2066C" w:rsidRPr="00D2066C" w:rsidRDefault="00D2066C" w:rsidP="00D2066C">
      <w:pPr>
        <w:widowControl w:val="0"/>
        <w:suppressAutoHyphens/>
        <w:ind w:firstLine="540"/>
        <w:jc w:val="both"/>
        <w:rPr>
          <w:rFonts w:ascii="Arial" w:eastAsia="Calibri" w:hAnsi="Arial" w:cs="Arial"/>
          <w:color w:val="000000"/>
          <w:sz w:val="20"/>
          <w:szCs w:val="20"/>
          <w:lang w:eastAsia="zh-CN"/>
        </w:rPr>
      </w:pPr>
      <w:r w:rsidRPr="00D2066C">
        <w:rPr>
          <w:rFonts w:eastAsia="Calibri"/>
          <w:color w:val="000000"/>
          <w:sz w:val="28"/>
          <w:szCs w:val="28"/>
          <w:lang w:eastAsia="zh-CN"/>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2. Индикативные показатели:</w:t>
      </w:r>
    </w:p>
    <w:p w:rsidR="00D2066C" w:rsidRPr="00D2066C" w:rsidRDefault="00D2066C" w:rsidP="00D2066C">
      <w:pPr>
        <w:widowControl w:val="0"/>
        <w:suppressAutoHyphens/>
        <w:autoSpaceDE w:val="0"/>
        <w:ind w:firstLine="720"/>
        <w:jc w:val="both"/>
        <w:rPr>
          <w:color w:val="000000"/>
          <w:sz w:val="28"/>
          <w:szCs w:val="28"/>
          <w:lang w:eastAsia="zh-CN"/>
        </w:rPr>
      </w:pPr>
      <w:r w:rsidRPr="00D2066C">
        <w:rPr>
          <w:color w:val="000000"/>
          <w:sz w:val="28"/>
          <w:szCs w:val="28"/>
          <w:lang w:eastAsia="zh-CN"/>
        </w:rPr>
        <w:t>При осуществлении муниципального контроля устанавливаются следующие индикативные показатели:</w:t>
      </w:r>
    </w:p>
    <w:p w:rsidR="00D2066C" w:rsidRPr="00D2066C" w:rsidRDefault="00D2066C" w:rsidP="00D2066C">
      <w:pPr>
        <w:widowControl w:val="0"/>
        <w:suppressAutoHyphens/>
        <w:jc w:val="both"/>
        <w:rPr>
          <w:color w:val="000000"/>
          <w:sz w:val="28"/>
          <w:szCs w:val="28"/>
          <w:lang w:eastAsia="zh-CN"/>
        </w:rPr>
      </w:pPr>
      <w:r w:rsidRPr="00D2066C">
        <w:rPr>
          <w:color w:val="000000"/>
          <w:sz w:val="28"/>
          <w:szCs w:val="28"/>
          <w:lang w:eastAsia="zh-CN"/>
        </w:rPr>
        <w:t xml:space="preserve">    - количество внеплановых контрольных мероприятий, проведенных за отчетный период;</w:t>
      </w:r>
    </w:p>
    <w:p w:rsidR="00D2066C" w:rsidRPr="00D2066C" w:rsidRDefault="00D2066C" w:rsidP="00D2066C">
      <w:pPr>
        <w:widowControl w:val="0"/>
        <w:suppressAutoHyphens/>
        <w:jc w:val="both"/>
        <w:rPr>
          <w:color w:val="000000"/>
          <w:sz w:val="28"/>
          <w:szCs w:val="28"/>
          <w:lang w:eastAsia="zh-CN"/>
        </w:rPr>
      </w:pPr>
      <w:r w:rsidRPr="00D2066C">
        <w:rPr>
          <w:color w:val="000000"/>
          <w:sz w:val="28"/>
          <w:szCs w:val="28"/>
          <w:lang w:eastAsia="zh-CN"/>
        </w:rPr>
        <w:t xml:space="preserve">    - общее количество контрольных мероприятий с взаимодействием, проведенных за отчетный период;</w:t>
      </w:r>
    </w:p>
    <w:p w:rsidR="00D2066C" w:rsidRPr="00D2066C" w:rsidRDefault="00D2066C" w:rsidP="00D2066C">
      <w:pPr>
        <w:widowControl w:val="0"/>
        <w:suppressAutoHyphens/>
        <w:jc w:val="both"/>
        <w:rPr>
          <w:rFonts w:ascii="Arial" w:eastAsia="Calibri" w:hAnsi="Arial" w:cs="Arial"/>
          <w:color w:val="000000"/>
          <w:sz w:val="20"/>
          <w:szCs w:val="20"/>
          <w:lang w:eastAsia="zh-CN"/>
        </w:rPr>
      </w:pPr>
      <w:r w:rsidRPr="00D2066C">
        <w:rPr>
          <w:color w:val="000000"/>
          <w:sz w:val="28"/>
          <w:szCs w:val="28"/>
          <w:lang w:eastAsia="zh-CN"/>
        </w:rPr>
        <w:t xml:space="preserve">    - количество контрольных мероприятий с взаимодействием по каждому виду контрольных мероприятий, проведенных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внеплановых контрольных мероприятий, проведенных с использованием средств дистанционного взаимодействия,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обязательных профилактических визитов, проведенных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предостережений о недопустимости нарушения обязательных требований, объявленных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контрольных мероприятий, по результатам которых выявлены нарушения обязательных требований,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направленных в органы прокуратуры заявлений о согласовании проведения контрольных мероприятий,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общее количество учтенных объектов контроля на конец отчетного периода;</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учтенных контролируемых лиц на конец отчетного периода;</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учтенных контролируемых лиц, в отношении которых проведены контрольные мероприятия,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lastRenderedPageBreak/>
        <w:t>общее количество жалоб, поданных контролируемыми лицами в досудебном прядке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жалоб, в отношении которых контрольным органом был нарушен срок рассмотрения,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Default="00D2066C"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563EDA" w:rsidRDefault="00563EDA" w:rsidP="00AF3AB3">
      <w:pPr>
        <w:widowControl w:val="0"/>
        <w:suppressAutoHyphens/>
        <w:spacing w:line="192" w:lineRule="auto"/>
        <w:ind w:left="4535"/>
        <w:jc w:val="right"/>
        <w:outlineLvl w:val="1"/>
        <w:rPr>
          <w:sz w:val="28"/>
          <w:szCs w:val="28"/>
          <w:lang w:eastAsia="zh-CN"/>
        </w:rPr>
      </w:pPr>
    </w:p>
    <w:p w:rsidR="00F54230" w:rsidRPr="00607F8C" w:rsidRDefault="00F54230" w:rsidP="00F54230">
      <w:pPr>
        <w:jc w:val="right"/>
        <w:rPr>
          <w:sz w:val="28"/>
          <w:szCs w:val="28"/>
        </w:rPr>
      </w:pPr>
      <w:r>
        <w:rPr>
          <w:sz w:val="28"/>
          <w:szCs w:val="28"/>
        </w:rPr>
        <w:t>Приложение 4 к</w:t>
      </w:r>
    </w:p>
    <w:p w:rsidR="00F54230" w:rsidRPr="00607F8C" w:rsidRDefault="00F54230" w:rsidP="00F54230">
      <w:pPr>
        <w:ind w:firstLine="567"/>
        <w:jc w:val="right"/>
        <w:rPr>
          <w:sz w:val="28"/>
          <w:szCs w:val="28"/>
        </w:rPr>
      </w:pPr>
      <w:r>
        <w:rPr>
          <w:sz w:val="28"/>
          <w:szCs w:val="28"/>
        </w:rPr>
        <w:lastRenderedPageBreak/>
        <w:t xml:space="preserve">                             решению</w:t>
      </w:r>
      <w:r w:rsidRPr="00607F8C">
        <w:rPr>
          <w:sz w:val="28"/>
          <w:szCs w:val="28"/>
        </w:rPr>
        <w:t xml:space="preserve"> Собрания депутатов </w:t>
      </w:r>
    </w:p>
    <w:p w:rsidR="00F54230" w:rsidRPr="00607F8C" w:rsidRDefault="00F54230" w:rsidP="00F54230">
      <w:pPr>
        <w:ind w:firstLine="567"/>
        <w:jc w:val="right"/>
        <w:rPr>
          <w:sz w:val="28"/>
          <w:szCs w:val="28"/>
        </w:rPr>
      </w:pPr>
      <w:r>
        <w:rPr>
          <w:sz w:val="28"/>
          <w:szCs w:val="28"/>
        </w:rPr>
        <w:t>Синегорского</w:t>
      </w:r>
      <w:r w:rsidRPr="00607F8C">
        <w:rPr>
          <w:sz w:val="28"/>
          <w:szCs w:val="28"/>
        </w:rPr>
        <w:t xml:space="preserve"> сельского поселения</w:t>
      </w:r>
    </w:p>
    <w:p w:rsidR="00F54230" w:rsidRPr="00607F8C" w:rsidRDefault="00F54230" w:rsidP="00F54230">
      <w:pPr>
        <w:ind w:firstLine="567"/>
        <w:jc w:val="right"/>
        <w:rPr>
          <w:sz w:val="28"/>
          <w:szCs w:val="28"/>
        </w:rPr>
      </w:pPr>
      <w:r w:rsidRPr="00607F8C">
        <w:rPr>
          <w:sz w:val="28"/>
          <w:szCs w:val="28"/>
        </w:rPr>
        <w:t xml:space="preserve"> от </w:t>
      </w:r>
      <w:r>
        <w:rPr>
          <w:sz w:val="28"/>
          <w:szCs w:val="28"/>
        </w:rPr>
        <w:t xml:space="preserve">«__» апреля </w:t>
      </w:r>
      <w:r w:rsidRPr="00607F8C">
        <w:rPr>
          <w:sz w:val="28"/>
          <w:szCs w:val="28"/>
        </w:rPr>
        <w:t>202</w:t>
      </w:r>
      <w:r>
        <w:rPr>
          <w:sz w:val="28"/>
          <w:szCs w:val="28"/>
        </w:rPr>
        <w:t xml:space="preserve">6 </w:t>
      </w:r>
      <w:r w:rsidRPr="00607F8C">
        <w:rPr>
          <w:sz w:val="28"/>
          <w:szCs w:val="28"/>
        </w:rPr>
        <w:t>года</w:t>
      </w:r>
      <w:r>
        <w:rPr>
          <w:sz w:val="28"/>
          <w:szCs w:val="28"/>
        </w:rPr>
        <w:t xml:space="preserve"> </w:t>
      </w:r>
      <w:r w:rsidRPr="00607F8C">
        <w:rPr>
          <w:sz w:val="28"/>
          <w:szCs w:val="28"/>
        </w:rPr>
        <w:t xml:space="preserve"> № </w:t>
      </w:r>
      <w:r>
        <w:rPr>
          <w:sz w:val="28"/>
          <w:szCs w:val="28"/>
        </w:rPr>
        <w:t>___</w:t>
      </w:r>
    </w:p>
    <w:p w:rsidR="00563EDA" w:rsidRDefault="00563EDA" w:rsidP="00AF3AB3">
      <w:pPr>
        <w:widowControl w:val="0"/>
        <w:suppressAutoHyphens/>
        <w:spacing w:line="192" w:lineRule="auto"/>
        <w:ind w:left="4535"/>
        <w:jc w:val="right"/>
        <w:outlineLvl w:val="1"/>
        <w:rPr>
          <w:sz w:val="28"/>
          <w:szCs w:val="28"/>
          <w:lang w:eastAsia="zh-CN"/>
        </w:rPr>
      </w:pPr>
    </w:p>
    <w:p w:rsidR="00AF3AB3" w:rsidRDefault="00AF3AB3" w:rsidP="00AF3AB3">
      <w:pPr>
        <w:ind w:firstLine="540"/>
        <w:jc w:val="right"/>
        <w:rPr>
          <w:sz w:val="28"/>
          <w:szCs w:val="28"/>
        </w:rPr>
      </w:pPr>
    </w:p>
    <w:p w:rsidR="00AF3AB3" w:rsidRPr="00AF3AB3" w:rsidRDefault="00AF3AB3" w:rsidP="00AF3AB3">
      <w:pPr>
        <w:widowControl w:val="0"/>
        <w:suppressAutoHyphens/>
        <w:jc w:val="center"/>
        <w:rPr>
          <w:b/>
          <w:sz w:val="28"/>
          <w:szCs w:val="28"/>
          <w:lang w:eastAsia="zh-CN"/>
        </w:rPr>
      </w:pPr>
      <w:r w:rsidRPr="00AF3AB3">
        <w:rPr>
          <w:b/>
          <w:sz w:val="28"/>
          <w:szCs w:val="28"/>
          <w:lang w:eastAsia="zh-CN"/>
        </w:rPr>
        <w:t>Форма предписания Контрольного органа</w:t>
      </w:r>
    </w:p>
    <w:p w:rsidR="00AF3AB3" w:rsidRPr="00AF3AB3" w:rsidRDefault="00AF3AB3" w:rsidP="00AF3AB3">
      <w:pPr>
        <w:widowControl w:val="0"/>
        <w:suppressAutoHyphens/>
        <w:jc w:val="center"/>
        <w:rPr>
          <w:b/>
          <w:sz w:val="28"/>
          <w:szCs w:val="28"/>
          <w:lang w:eastAsia="zh-CN"/>
        </w:rPr>
      </w:pPr>
    </w:p>
    <w:p w:rsidR="00AF3AB3" w:rsidRPr="00AF3AB3" w:rsidRDefault="00AF3AB3" w:rsidP="00AF3AB3">
      <w:pPr>
        <w:widowControl w:val="0"/>
        <w:suppressAutoHyphens/>
        <w:ind w:firstLine="540"/>
        <w:jc w:val="both"/>
        <w:rPr>
          <w:b/>
          <w:sz w:val="28"/>
          <w:szCs w:val="28"/>
          <w:lang w:eastAsia="zh-CN"/>
        </w:rPr>
      </w:pPr>
    </w:p>
    <w:tbl>
      <w:tblPr>
        <w:tblW w:w="10127" w:type="dxa"/>
        <w:tblLayout w:type="fixed"/>
        <w:tblCellMar>
          <w:top w:w="102" w:type="dxa"/>
          <w:left w:w="62" w:type="dxa"/>
          <w:bottom w:w="102" w:type="dxa"/>
          <w:right w:w="62" w:type="dxa"/>
        </w:tblCellMar>
        <w:tblLook w:val="0000"/>
      </w:tblPr>
      <w:tblGrid>
        <w:gridCol w:w="4252"/>
        <w:gridCol w:w="5875"/>
      </w:tblGrid>
      <w:tr w:rsidR="00AF3AB3" w:rsidRPr="00AF3AB3" w:rsidTr="005906E1">
        <w:tc>
          <w:tcPr>
            <w:tcW w:w="4252" w:type="dxa"/>
          </w:tcPr>
          <w:p w:rsidR="00AF3AB3" w:rsidRPr="00AF3AB3" w:rsidRDefault="00AF3AB3" w:rsidP="00AF3AB3">
            <w:pPr>
              <w:widowControl w:val="0"/>
              <w:suppressAutoHyphens/>
              <w:rPr>
                <w:color w:val="000000"/>
                <w:szCs w:val="20"/>
                <w:lang w:eastAsia="zh-CN"/>
              </w:rPr>
            </w:pPr>
            <w:r w:rsidRPr="00AF3AB3">
              <w:rPr>
                <w:color w:val="000000"/>
                <w:szCs w:val="20"/>
                <w:lang w:eastAsia="zh-CN"/>
              </w:rPr>
              <w:t>Бланк Контрольного органа</w:t>
            </w:r>
          </w:p>
        </w:tc>
        <w:tc>
          <w:tcPr>
            <w:tcW w:w="5875" w:type="dxa"/>
          </w:tcPr>
          <w:p w:rsidR="00AF3AB3" w:rsidRPr="00AF3AB3" w:rsidRDefault="00AF3AB3" w:rsidP="00AF3AB3">
            <w:pPr>
              <w:widowControl w:val="0"/>
              <w:suppressAutoHyphens/>
              <w:spacing w:line="240" w:lineRule="exact"/>
              <w:ind w:firstLine="5"/>
              <w:jc w:val="center"/>
              <w:rPr>
                <w:color w:val="000000"/>
                <w:szCs w:val="20"/>
                <w:lang w:eastAsia="zh-CN"/>
              </w:rPr>
            </w:pPr>
            <w:r>
              <w:rPr>
                <w:color w:val="000000"/>
                <w:szCs w:val="20"/>
                <w:lang w:eastAsia="zh-CN"/>
              </w:rPr>
              <w:t>_____________</w:t>
            </w: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(указывается должность руководителя контролируемого лица)</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(указывается полное наименование контролируемого лица)</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(указывается фамилия, имя, отчество</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(при наличии) руководителя контролируемого лица)</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(указывается адрес места нахождения контролируемого лица)</w:t>
            </w:r>
          </w:p>
        </w:tc>
      </w:tr>
    </w:tbl>
    <w:p w:rsidR="00AF3AB3" w:rsidRPr="00AF3AB3" w:rsidRDefault="00AF3AB3" w:rsidP="00AF3AB3">
      <w:pPr>
        <w:widowControl w:val="0"/>
        <w:suppressAutoHyphens/>
        <w:jc w:val="center"/>
        <w:rPr>
          <w:lang w:eastAsia="zh-CN"/>
        </w:rPr>
      </w:pPr>
    </w:p>
    <w:p w:rsidR="00AF3AB3" w:rsidRPr="00AF3AB3" w:rsidRDefault="00AF3AB3" w:rsidP="00AF3AB3">
      <w:pPr>
        <w:widowControl w:val="0"/>
        <w:suppressAutoHyphens/>
        <w:jc w:val="center"/>
        <w:rPr>
          <w:color w:val="000000"/>
          <w:lang w:eastAsia="zh-CN"/>
        </w:rPr>
      </w:pPr>
      <w:bookmarkStart w:id="14" w:name="Par320"/>
      <w:bookmarkEnd w:id="14"/>
    </w:p>
    <w:p w:rsidR="00AF3AB3" w:rsidRPr="00AF3AB3" w:rsidRDefault="00AF3AB3" w:rsidP="00AF3AB3">
      <w:pPr>
        <w:widowControl w:val="0"/>
        <w:suppressAutoHyphens/>
        <w:jc w:val="center"/>
        <w:rPr>
          <w:color w:val="000000"/>
          <w:lang w:eastAsia="zh-CN"/>
        </w:rPr>
      </w:pPr>
      <w:r w:rsidRPr="00AF3AB3">
        <w:rPr>
          <w:color w:val="000000"/>
          <w:lang w:eastAsia="zh-CN"/>
        </w:rPr>
        <w:t>ПРЕДПИСАНИЕ</w:t>
      </w:r>
    </w:p>
    <w:p w:rsidR="00AF3AB3" w:rsidRPr="00AF3AB3" w:rsidRDefault="00AF3AB3" w:rsidP="00AF3AB3">
      <w:pPr>
        <w:widowControl w:val="0"/>
        <w:suppressAutoHyphens/>
        <w:jc w:val="both"/>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_____________________________________________________________________</w:t>
      </w:r>
    </w:p>
    <w:p w:rsidR="00AF3AB3" w:rsidRPr="00AF3AB3" w:rsidRDefault="00AF3AB3" w:rsidP="00AF3AB3">
      <w:pPr>
        <w:widowControl w:val="0"/>
        <w:suppressAutoHyphens/>
        <w:jc w:val="center"/>
        <w:rPr>
          <w:i/>
          <w:color w:val="000000"/>
          <w:sz w:val="20"/>
          <w:szCs w:val="20"/>
          <w:lang w:eastAsia="zh-CN"/>
        </w:rPr>
      </w:pPr>
      <w:r w:rsidRPr="00AF3AB3">
        <w:rPr>
          <w:i/>
          <w:color w:val="000000"/>
          <w:sz w:val="20"/>
          <w:szCs w:val="20"/>
          <w:lang w:eastAsia="zh-CN"/>
        </w:rPr>
        <w:t>(указывается полное наименование контролируемого лица в дательном падеже)</w:t>
      </w:r>
    </w:p>
    <w:p w:rsidR="00AF3AB3" w:rsidRPr="00AF3AB3" w:rsidRDefault="00AF3AB3" w:rsidP="00AF3AB3">
      <w:pPr>
        <w:widowControl w:val="0"/>
        <w:suppressAutoHyphens/>
        <w:jc w:val="center"/>
        <w:rPr>
          <w:color w:val="000000"/>
          <w:lang w:eastAsia="zh-CN"/>
        </w:rPr>
      </w:pPr>
      <w:r w:rsidRPr="00AF3AB3">
        <w:rPr>
          <w:color w:val="000000"/>
          <w:lang w:eastAsia="zh-CN"/>
        </w:rPr>
        <w:t>об устранении выявленных нарушений обязательных требований</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По результатам _____________________________________________________________,</w:t>
      </w:r>
    </w:p>
    <w:p w:rsidR="00AF3AB3" w:rsidRPr="00AF3AB3" w:rsidRDefault="00AF3AB3" w:rsidP="00AF3AB3">
      <w:pPr>
        <w:widowControl w:val="0"/>
        <w:suppressAutoHyphens/>
        <w:jc w:val="center"/>
        <w:rPr>
          <w:i/>
          <w:color w:val="000000"/>
          <w:lang w:eastAsia="zh-CN"/>
        </w:rPr>
      </w:pPr>
      <w:r w:rsidRPr="00AF3AB3">
        <w:rPr>
          <w:i/>
          <w:color w:val="000000"/>
          <w:lang w:eastAsia="zh-CN"/>
        </w:rPr>
        <w:t>(указываются вид и форма контрольного мероприятия в соответствии</w:t>
      </w:r>
    </w:p>
    <w:p w:rsidR="00AF3AB3" w:rsidRPr="00AF3AB3" w:rsidRDefault="00AF3AB3" w:rsidP="00AF3AB3">
      <w:pPr>
        <w:widowControl w:val="0"/>
        <w:suppressAutoHyphens/>
        <w:jc w:val="center"/>
        <w:rPr>
          <w:i/>
          <w:color w:val="000000"/>
          <w:lang w:eastAsia="zh-CN"/>
        </w:rPr>
      </w:pPr>
      <w:r w:rsidRPr="00AF3AB3">
        <w:rPr>
          <w:i/>
          <w:color w:val="000000"/>
          <w:lang w:eastAsia="zh-CN"/>
        </w:rPr>
        <w:t>с решением Контрольного органа)</w:t>
      </w:r>
    </w:p>
    <w:p w:rsidR="00AF3AB3" w:rsidRPr="00AF3AB3" w:rsidRDefault="00AF3AB3" w:rsidP="00AF3AB3">
      <w:pPr>
        <w:widowControl w:val="0"/>
        <w:suppressAutoHyphens/>
        <w:jc w:val="center"/>
        <w:rPr>
          <w:color w:val="000000"/>
          <w:lang w:eastAsia="zh-CN"/>
        </w:rPr>
      </w:pPr>
      <w:r w:rsidRPr="00AF3AB3">
        <w:rPr>
          <w:color w:val="000000"/>
          <w:lang w:eastAsia="zh-CN"/>
        </w:rPr>
        <w:t>проведенной _______________________________________________________________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i/>
          <w:color w:val="000000"/>
          <w:lang w:eastAsia="zh-CN"/>
        </w:rPr>
        <w:t>(указывается полное наименование контрольного органа)</w:t>
      </w:r>
    </w:p>
    <w:p w:rsidR="00AF3AB3" w:rsidRPr="00AF3AB3" w:rsidRDefault="00AF3AB3" w:rsidP="00AF3AB3">
      <w:pPr>
        <w:widowControl w:val="0"/>
        <w:suppressAutoHyphens/>
        <w:jc w:val="center"/>
        <w:rPr>
          <w:color w:val="000000"/>
          <w:lang w:eastAsia="zh-CN"/>
        </w:rPr>
      </w:pPr>
      <w:r w:rsidRPr="00AF3AB3">
        <w:rPr>
          <w:color w:val="000000"/>
          <w:lang w:eastAsia="zh-CN"/>
        </w:rPr>
        <w:t>в отношении _______________________________________________________________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i/>
          <w:color w:val="000000"/>
          <w:lang w:eastAsia="zh-CN"/>
        </w:rPr>
        <w:t>(указывается полное наименование контролируемого лица)</w:t>
      </w:r>
    </w:p>
    <w:p w:rsidR="00AF3AB3" w:rsidRPr="00AF3AB3" w:rsidRDefault="00AF3AB3" w:rsidP="00AF3AB3">
      <w:pPr>
        <w:widowControl w:val="0"/>
        <w:suppressAutoHyphens/>
        <w:jc w:val="center"/>
        <w:rPr>
          <w:color w:val="000000"/>
          <w:lang w:eastAsia="zh-CN"/>
        </w:rPr>
      </w:pPr>
      <w:r w:rsidRPr="00AF3AB3">
        <w:rPr>
          <w:color w:val="000000"/>
          <w:lang w:eastAsia="zh-CN"/>
        </w:rPr>
        <w:t>в период с «__» _________________ 20__ г. по «__» _________________ 20__ г.</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на основании ______________________________________________________________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i/>
          <w:color w:val="000000"/>
          <w:lang w:eastAsia="zh-CN"/>
        </w:rPr>
        <w:t>(указываются наименование и реквизиты акта Контрольного органа о проведении контрольного мероприятия)</w:t>
      </w:r>
    </w:p>
    <w:p w:rsidR="00AF3AB3" w:rsidRPr="00AF3AB3" w:rsidRDefault="00AF3AB3" w:rsidP="00AF3AB3">
      <w:pPr>
        <w:widowControl w:val="0"/>
        <w:suppressAutoHyphens/>
        <w:jc w:val="center"/>
        <w:rPr>
          <w:i/>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выявлены нарушения обязательных требований ________________ законодательства:</w:t>
      </w:r>
    </w:p>
    <w:p w:rsidR="00AF3AB3" w:rsidRPr="00AF3AB3" w:rsidRDefault="00AF3AB3" w:rsidP="00AF3AB3">
      <w:pPr>
        <w:widowControl w:val="0"/>
        <w:suppressAutoHyphens/>
        <w:jc w:val="center"/>
        <w:rPr>
          <w:i/>
          <w:color w:val="000000"/>
          <w:lang w:eastAsia="zh-CN"/>
        </w:rPr>
      </w:pPr>
      <w:r w:rsidRPr="00AF3AB3">
        <w:rPr>
          <w:i/>
          <w:color w:val="000000"/>
          <w:lang w:eastAsia="zh-CN"/>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AF3AB3" w:rsidRPr="00AF3AB3" w:rsidRDefault="00AF3AB3" w:rsidP="00AF3AB3">
      <w:pPr>
        <w:widowControl w:val="0"/>
        <w:suppressAutoHyphens/>
        <w:jc w:val="center"/>
        <w:rPr>
          <w:i/>
          <w:color w:val="000000"/>
          <w:lang w:eastAsia="zh-CN"/>
        </w:rPr>
      </w:pP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color w:val="000000"/>
          <w:lang w:eastAsia="zh-CN"/>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AF3AB3" w:rsidRPr="00AF3AB3" w:rsidRDefault="00AF3AB3" w:rsidP="00AF3AB3">
      <w:pPr>
        <w:widowControl w:val="0"/>
        <w:suppressAutoHyphens/>
        <w:jc w:val="center"/>
        <w:rPr>
          <w:i/>
          <w:color w:val="000000"/>
          <w:lang w:eastAsia="zh-CN"/>
        </w:rPr>
      </w:pPr>
      <w:r w:rsidRPr="00AF3AB3">
        <w:rPr>
          <w:i/>
          <w:color w:val="000000"/>
          <w:lang w:eastAsia="zh-CN"/>
        </w:rPr>
        <w:t>(указывается полное наименование Контрольного органа)</w:t>
      </w:r>
    </w:p>
    <w:p w:rsidR="00AF3AB3" w:rsidRPr="00AF3AB3" w:rsidRDefault="00AF3AB3" w:rsidP="00AF3AB3">
      <w:pPr>
        <w:widowControl w:val="0"/>
        <w:suppressAutoHyphens/>
        <w:jc w:val="center"/>
        <w:rPr>
          <w:i/>
          <w:color w:val="000000"/>
          <w:lang w:eastAsia="zh-CN"/>
        </w:rPr>
      </w:pPr>
    </w:p>
    <w:p w:rsid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ПРЕДПИСЫВАЕТ:</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 xml:space="preserve">Устранить выявленные нарушения обязательных требований в срок до                            «______» </w:t>
      </w:r>
      <w:r w:rsidRPr="00AF3AB3">
        <w:rPr>
          <w:color w:val="000000"/>
          <w:lang w:eastAsia="zh-CN"/>
        </w:rPr>
        <w:lastRenderedPageBreak/>
        <w:t>______________ 20_____ г.</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bCs/>
          <w:color w:val="000000"/>
          <w:lang w:eastAsia="zh-CN"/>
        </w:rPr>
        <w:t xml:space="preserve">О     результатах    исполнения    настоящего    Предписания </w:t>
      </w:r>
      <w:r w:rsidRPr="00AF3AB3">
        <w:rPr>
          <w:color w:val="000000"/>
          <w:lang w:eastAsia="zh-CN"/>
        </w:rPr>
        <w:t>___________________________________________________________________________</w:t>
      </w:r>
    </w:p>
    <w:p w:rsidR="00AF3AB3" w:rsidRPr="00AF3AB3" w:rsidRDefault="00AF3AB3" w:rsidP="00AF3AB3">
      <w:pPr>
        <w:widowControl w:val="0"/>
        <w:suppressAutoHyphens/>
        <w:jc w:val="center"/>
        <w:rPr>
          <w:i/>
          <w:color w:val="000000"/>
          <w:sz w:val="20"/>
          <w:szCs w:val="20"/>
          <w:lang w:eastAsia="zh-CN"/>
        </w:rPr>
      </w:pPr>
      <w:r w:rsidRPr="00AF3AB3">
        <w:rPr>
          <w:i/>
          <w:color w:val="000000"/>
          <w:sz w:val="20"/>
          <w:szCs w:val="20"/>
          <w:lang w:eastAsia="zh-CN"/>
        </w:rPr>
        <w:t>(указывается полное наименование контролируемого лица)</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bCs/>
          <w:color w:val="000000"/>
          <w:lang w:eastAsia="zh-CN"/>
        </w:rPr>
        <w:t xml:space="preserve">вправе проинформировать  </w:t>
      </w:r>
      <w:r w:rsidRPr="00AF3AB3">
        <w:rPr>
          <w:color w:val="000000"/>
          <w:lang w:eastAsia="zh-CN"/>
        </w:rPr>
        <w:t>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0"/>
          <w:szCs w:val="20"/>
          <w:lang w:eastAsia="zh-CN"/>
        </w:rPr>
      </w:pPr>
      <w:r w:rsidRPr="00AF3AB3">
        <w:rPr>
          <w:i/>
          <w:color w:val="000000"/>
          <w:sz w:val="20"/>
          <w:szCs w:val="20"/>
          <w:lang w:eastAsia="zh-CN"/>
        </w:rPr>
        <w:t>(указывается полное наименование контрольного органа)</w:t>
      </w:r>
    </w:p>
    <w:p w:rsidR="00AF3AB3" w:rsidRPr="00AF3AB3" w:rsidRDefault="00AF3AB3" w:rsidP="00AF3AB3">
      <w:pPr>
        <w:tabs>
          <w:tab w:val="num" w:pos="0"/>
        </w:tabs>
        <w:suppressAutoHyphens/>
        <w:autoSpaceDE w:val="0"/>
        <w:spacing w:line="276" w:lineRule="auto"/>
        <w:jc w:val="center"/>
        <w:outlineLvl w:val="0"/>
        <w:rPr>
          <w:bCs/>
          <w:color w:val="000000"/>
          <w:lang w:eastAsia="zh-CN"/>
        </w:rPr>
      </w:pPr>
      <w:r w:rsidRPr="00AF3AB3">
        <w:rPr>
          <w:bCs/>
          <w:color w:val="000000"/>
          <w:lang w:eastAsia="zh-CN"/>
        </w:rPr>
        <w:t>с приложением документов и сведений, подтверждающих устранение выявленных нарушений обязательных требований.</w:t>
      </w:r>
    </w:p>
    <w:p w:rsidR="00AF3AB3" w:rsidRPr="00AF3AB3" w:rsidRDefault="00AF3AB3" w:rsidP="00AF3AB3">
      <w:pPr>
        <w:widowControl w:val="0"/>
        <w:suppressAutoHyphens/>
        <w:ind w:firstLine="540"/>
        <w:jc w:val="center"/>
        <w:rPr>
          <w:b/>
          <w:bCs/>
          <w:lang w:eastAsia="zh-CN"/>
        </w:rPr>
      </w:pPr>
    </w:p>
    <w:tbl>
      <w:tblPr>
        <w:tblW w:w="10127" w:type="dxa"/>
        <w:tblLayout w:type="fixed"/>
        <w:tblCellMar>
          <w:top w:w="102" w:type="dxa"/>
          <w:left w:w="62" w:type="dxa"/>
          <w:bottom w:w="102" w:type="dxa"/>
          <w:right w:w="62" w:type="dxa"/>
        </w:tblCellMar>
        <w:tblLook w:val="0000"/>
      </w:tblPr>
      <w:tblGrid>
        <w:gridCol w:w="3010"/>
        <w:gridCol w:w="3010"/>
        <w:gridCol w:w="4107"/>
      </w:tblGrid>
      <w:tr w:rsidR="00AF3AB3" w:rsidRPr="00AF3AB3" w:rsidTr="005906E1">
        <w:tc>
          <w:tcPr>
            <w:tcW w:w="3010" w:type="dxa"/>
          </w:tcPr>
          <w:p w:rsidR="00AF3AB3" w:rsidRPr="00AF3AB3" w:rsidRDefault="00AF3AB3" w:rsidP="00AF3AB3">
            <w:pPr>
              <w:widowControl w:val="0"/>
              <w:suppressAutoHyphens/>
              <w:jc w:val="center"/>
              <w:rPr>
                <w:color w:val="000000"/>
                <w:szCs w:val="20"/>
                <w:lang w:eastAsia="zh-CN"/>
              </w:rPr>
            </w:pPr>
            <w:r w:rsidRPr="00AF3AB3">
              <w:rPr>
                <w:color w:val="000000"/>
                <w:szCs w:val="20"/>
                <w:lang w:eastAsia="zh-CN"/>
              </w:rPr>
              <w:t>__________________</w:t>
            </w:r>
          </w:p>
        </w:tc>
        <w:tc>
          <w:tcPr>
            <w:tcW w:w="3010" w:type="dxa"/>
          </w:tcPr>
          <w:p w:rsidR="00AF3AB3" w:rsidRPr="00AF3AB3" w:rsidRDefault="00AF3AB3" w:rsidP="00AF3AB3">
            <w:pPr>
              <w:widowControl w:val="0"/>
              <w:suppressAutoHyphens/>
              <w:jc w:val="center"/>
              <w:rPr>
                <w:color w:val="000000"/>
                <w:szCs w:val="20"/>
                <w:lang w:eastAsia="zh-CN"/>
              </w:rPr>
            </w:pPr>
            <w:r w:rsidRPr="00AF3AB3">
              <w:rPr>
                <w:color w:val="000000"/>
                <w:szCs w:val="20"/>
                <w:lang w:eastAsia="zh-CN"/>
              </w:rPr>
              <w:t>_______________________</w:t>
            </w:r>
          </w:p>
        </w:tc>
        <w:tc>
          <w:tcPr>
            <w:tcW w:w="4107" w:type="dxa"/>
          </w:tcPr>
          <w:p w:rsidR="00AF3AB3" w:rsidRPr="00AF3AB3" w:rsidRDefault="00AF3AB3" w:rsidP="00AF3AB3">
            <w:pPr>
              <w:widowControl w:val="0"/>
              <w:suppressAutoHyphens/>
              <w:ind w:firstLine="720"/>
              <w:jc w:val="center"/>
              <w:rPr>
                <w:color w:val="000000"/>
                <w:szCs w:val="20"/>
                <w:lang w:eastAsia="zh-CN"/>
              </w:rPr>
            </w:pPr>
            <w:r w:rsidRPr="00AF3AB3">
              <w:rPr>
                <w:color w:val="000000"/>
                <w:szCs w:val="20"/>
                <w:lang w:eastAsia="zh-CN"/>
              </w:rPr>
              <w:t>__________________</w:t>
            </w:r>
          </w:p>
        </w:tc>
      </w:tr>
      <w:tr w:rsidR="00AF3AB3" w:rsidRPr="00AF3AB3" w:rsidTr="005906E1">
        <w:tc>
          <w:tcPr>
            <w:tcW w:w="3010" w:type="dxa"/>
          </w:tcPr>
          <w:p w:rsidR="00AF3AB3" w:rsidRPr="00AF3AB3" w:rsidRDefault="00AF3AB3" w:rsidP="00AF3AB3">
            <w:pPr>
              <w:widowControl w:val="0"/>
              <w:suppressAutoHyphens/>
              <w:jc w:val="center"/>
              <w:rPr>
                <w:color w:val="000000"/>
                <w:szCs w:val="20"/>
                <w:vertAlign w:val="superscript"/>
                <w:lang w:eastAsia="zh-CN"/>
              </w:rPr>
            </w:pPr>
            <w:r w:rsidRPr="00AF3AB3">
              <w:rPr>
                <w:color w:val="000000"/>
                <w:szCs w:val="20"/>
                <w:vertAlign w:val="superscript"/>
                <w:lang w:eastAsia="zh-CN"/>
              </w:rPr>
              <w:t>(должность лица, уполномоченного на проведение контрольных мероприятий)</w:t>
            </w:r>
          </w:p>
        </w:tc>
        <w:tc>
          <w:tcPr>
            <w:tcW w:w="3010" w:type="dxa"/>
          </w:tcPr>
          <w:p w:rsidR="00AF3AB3" w:rsidRPr="00AF3AB3" w:rsidRDefault="00AF3AB3" w:rsidP="00AF3AB3">
            <w:pPr>
              <w:widowControl w:val="0"/>
              <w:suppressAutoHyphens/>
              <w:jc w:val="center"/>
              <w:rPr>
                <w:color w:val="000000"/>
                <w:szCs w:val="20"/>
                <w:vertAlign w:val="superscript"/>
                <w:lang w:eastAsia="zh-CN"/>
              </w:rPr>
            </w:pPr>
            <w:r w:rsidRPr="00AF3AB3">
              <w:rPr>
                <w:color w:val="000000"/>
                <w:szCs w:val="20"/>
                <w:vertAlign w:val="superscript"/>
                <w:lang w:eastAsia="zh-CN"/>
              </w:rPr>
              <w:t>(подпись должностного лица, уполномоченного на проведение контрольных мероприятий)</w:t>
            </w:r>
          </w:p>
        </w:tc>
        <w:tc>
          <w:tcPr>
            <w:tcW w:w="4107" w:type="dxa"/>
          </w:tcPr>
          <w:p w:rsidR="00AF3AB3" w:rsidRPr="00AF3AB3" w:rsidRDefault="00AF3AB3" w:rsidP="00AF3AB3">
            <w:pPr>
              <w:widowControl w:val="0"/>
              <w:suppressAutoHyphens/>
              <w:jc w:val="center"/>
              <w:rPr>
                <w:color w:val="000000"/>
                <w:szCs w:val="20"/>
                <w:vertAlign w:val="superscript"/>
                <w:lang w:eastAsia="zh-CN"/>
              </w:rPr>
            </w:pPr>
            <w:r w:rsidRPr="00AF3AB3">
              <w:rPr>
                <w:color w:val="000000"/>
                <w:szCs w:val="20"/>
                <w:vertAlign w:val="superscript"/>
                <w:lang w:eastAsia="zh-CN"/>
              </w:rPr>
              <w:t>(фамилия, имя, отчество (при наличии) должностного лица, уполномоченного на проведение контрольных мероприятий)</w:t>
            </w:r>
          </w:p>
        </w:tc>
      </w:tr>
    </w:tbl>
    <w:p w:rsidR="00AF3AB3" w:rsidRPr="00AF3AB3" w:rsidRDefault="00AF3AB3" w:rsidP="00AF3AB3">
      <w:pPr>
        <w:suppressAutoHyphens/>
        <w:spacing w:after="200" w:line="276" w:lineRule="auto"/>
        <w:jc w:val="center"/>
        <w:rPr>
          <w:color w:val="4F81BD"/>
          <w:sz w:val="28"/>
          <w:szCs w:val="20"/>
          <w:lang w:eastAsia="zh-CN"/>
        </w:rPr>
      </w:pPr>
    </w:p>
    <w:p w:rsidR="00AF3AB3" w:rsidRPr="00AF3AB3" w:rsidRDefault="00AF3AB3" w:rsidP="00AF3AB3">
      <w:pPr>
        <w:widowControl w:val="0"/>
        <w:ind w:firstLine="720"/>
        <w:jc w:val="center"/>
        <w:rPr>
          <w:szCs w:val="22"/>
        </w:rPr>
      </w:pPr>
    </w:p>
    <w:p w:rsidR="00AF3AB3" w:rsidRPr="00AF3AB3" w:rsidRDefault="00AF3AB3" w:rsidP="00AF3AB3">
      <w:pPr>
        <w:widowControl w:val="0"/>
        <w:ind w:firstLine="720"/>
        <w:jc w:val="center"/>
        <w:rPr>
          <w:szCs w:val="22"/>
        </w:rPr>
      </w:pPr>
    </w:p>
    <w:p w:rsidR="00AF3AB3" w:rsidRPr="00AF3AB3" w:rsidRDefault="00AF3AB3" w:rsidP="00AF3AB3">
      <w:pPr>
        <w:widowControl w:val="0"/>
        <w:ind w:firstLine="720"/>
        <w:jc w:val="center"/>
        <w:rPr>
          <w:szCs w:val="22"/>
        </w:rPr>
      </w:pPr>
    </w:p>
    <w:p w:rsidR="00AF3AB3" w:rsidRPr="00AF3AB3" w:rsidRDefault="00AF3AB3" w:rsidP="00AF3AB3">
      <w:pPr>
        <w:widowControl w:val="0"/>
        <w:ind w:firstLine="720"/>
        <w:jc w:val="center"/>
        <w:rPr>
          <w:szCs w:val="22"/>
        </w:rPr>
      </w:pPr>
    </w:p>
    <w:p w:rsidR="00AF3AB3" w:rsidRPr="00AF3AB3" w:rsidRDefault="00AF3AB3" w:rsidP="00AF3AB3">
      <w:pPr>
        <w:widowControl w:val="0"/>
        <w:suppressAutoHyphens/>
        <w:jc w:val="center"/>
        <w:outlineLvl w:val="1"/>
        <w:rPr>
          <w:iCs/>
          <w:color w:val="000000"/>
          <w:sz w:val="28"/>
          <w:szCs w:val="28"/>
          <w:lang w:eastAsia="zh-CN"/>
        </w:rPr>
      </w:pPr>
    </w:p>
    <w:p w:rsidR="00AF3AB3" w:rsidRPr="00AF3AB3" w:rsidRDefault="00AF3AB3" w:rsidP="00AF3AB3">
      <w:pPr>
        <w:widowControl w:val="0"/>
        <w:suppressAutoHyphens/>
        <w:jc w:val="center"/>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69138C" w:rsidRDefault="00AF3AB3" w:rsidP="00AF3AB3">
      <w:pPr>
        <w:ind w:firstLine="540"/>
        <w:jc w:val="both"/>
        <w:rPr>
          <w:sz w:val="28"/>
          <w:szCs w:val="28"/>
        </w:rPr>
      </w:pPr>
    </w:p>
    <w:sectPr w:rsidR="00AF3AB3" w:rsidRPr="0069138C" w:rsidSect="00204F7D">
      <w:headerReference w:type="even" r:id="rId13"/>
      <w:headerReference w:type="default" r:id="rId14"/>
      <w:pgSz w:w="11906" w:h="16838"/>
      <w:pgMar w:top="567"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212" w:rsidRDefault="00D13212" w:rsidP="0069271F">
      <w:r>
        <w:separator/>
      </w:r>
    </w:p>
  </w:endnote>
  <w:endnote w:type="continuationSeparator" w:id="0">
    <w:p w:rsidR="00D13212" w:rsidRDefault="00D13212" w:rsidP="00692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Noto Sans">
    <w:altName w:val="Arial"/>
    <w:charset w:val="00"/>
    <w:family w:val="swiss"/>
    <w:pitch w:val="variable"/>
    <w:sig w:usb0="E00002FF" w:usb1="4000001F" w:usb2="08000029"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212" w:rsidRDefault="00D13212" w:rsidP="0069271F">
      <w:r>
        <w:separator/>
      </w:r>
    </w:p>
  </w:footnote>
  <w:footnote w:type="continuationSeparator" w:id="0">
    <w:p w:rsidR="00D13212" w:rsidRDefault="00D13212" w:rsidP="00692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26" w:rsidRDefault="00F4429D" w:rsidP="00E86AF4">
    <w:pPr>
      <w:pStyle w:val="a6"/>
      <w:framePr w:wrap="none" w:vAnchor="text" w:hAnchor="margin" w:xAlign="center" w:y="1"/>
      <w:rPr>
        <w:rStyle w:val="a8"/>
      </w:rPr>
    </w:pPr>
    <w:r>
      <w:rPr>
        <w:rStyle w:val="a8"/>
      </w:rPr>
      <w:fldChar w:fldCharType="begin"/>
    </w:r>
    <w:r w:rsidR="00306526">
      <w:rPr>
        <w:rStyle w:val="a8"/>
      </w:rPr>
      <w:instrText xml:space="preserve"> PAGE </w:instrText>
    </w:r>
    <w:r>
      <w:rPr>
        <w:rStyle w:val="a8"/>
      </w:rPr>
      <w:fldChar w:fldCharType="end"/>
    </w:r>
  </w:p>
  <w:p w:rsidR="00306526" w:rsidRDefault="0030652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26" w:rsidRDefault="00F4429D" w:rsidP="00E86AF4">
    <w:pPr>
      <w:pStyle w:val="a6"/>
      <w:framePr w:wrap="none" w:vAnchor="text" w:hAnchor="margin" w:xAlign="center" w:y="1"/>
      <w:rPr>
        <w:rStyle w:val="a8"/>
      </w:rPr>
    </w:pPr>
    <w:r>
      <w:rPr>
        <w:rStyle w:val="a8"/>
      </w:rPr>
      <w:fldChar w:fldCharType="begin"/>
    </w:r>
    <w:r w:rsidR="00306526">
      <w:rPr>
        <w:rStyle w:val="a8"/>
      </w:rPr>
      <w:instrText xml:space="preserve"> PAGE </w:instrText>
    </w:r>
    <w:r>
      <w:rPr>
        <w:rStyle w:val="a8"/>
      </w:rPr>
      <w:fldChar w:fldCharType="separate"/>
    </w:r>
    <w:r w:rsidR="00743E78">
      <w:rPr>
        <w:rStyle w:val="a8"/>
        <w:noProof/>
      </w:rPr>
      <w:t>34</w:t>
    </w:r>
    <w:r>
      <w:rPr>
        <w:rStyle w:val="a8"/>
      </w:rPr>
      <w:fldChar w:fldCharType="end"/>
    </w:r>
  </w:p>
  <w:p w:rsidR="00306526" w:rsidRDefault="0030652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238F4E16"/>
    <w:multiLevelType w:val="hybridMultilevel"/>
    <w:tmpl w:val="FB3E3E42"/>
    <w:lvl w:ilvl="0" w:tplc="1A02FD1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DA97330"/>
    <w:multiLevelType w:val="hybridMultilevel"/>
    <w:tmpl w:val="A1943C50"/>
    <w:lvl w:ilvl="0" w:tplc="34E21BF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7F983F7C"/>
    <w:multiLevelType w:val="multilevel"/>
    <w:tmpl w:val="89CCF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03879"/>
    <w:rsid w:val="000240A3"/>
    <w:rsid w:val="000631F2"/>
    <w:rsid w:val="00076AEC"/>
    <w:rsid w:val="000E091F"/>
    <w:rsid w:val="000F7621"/>
    <w:rsid w:val="00106A58"/>
    <w:rsid w:val="001128FF"/>
    <w:rsid w:val="00123CA5"/>
    <w:rsid w:val="0015758C"/>
    <w:rsid w:val="00177DB3"/>
    <w:rsid w:val="0019680D"/>
    <w:rsid w:val="001A5388"/>
    <w:rsid w:val="001F2757"/>
    <w:rsid w:val="00203457"/>
    <w:rsid w:val="00203879"/>
    <w:rsid w:val="00204F7D"/>
    <w:rsid w:val="00226941"/>
    <w:rsid w:val="00256F8D"/>
    <w:rsid w:val="002747DF"/>
    <w:rsid w:val="002D548B"/>
    <w:rsid w:val="00306526"/>
    <w:rsid w:val="00307515"/>
    <w:rsid w:val="00352F8B"/>
    <w:rsid w:val="003577EE"/>
    <w:rsid w:val="00380B3E"/>
    <w:rsid w:val="003870C7"/>
    <w:rsid w:val="003B4074"/>
    <w:rsid w:val="003B6C54"/>
    <w:rsid w:val="0042665B"/>
    <w:rsid w:val="004A5DFF"/>
    <w:rsid w:val="004E051B"/>
    <w:rsid w:val="00504CD0"/>
    <w:rsid w:val="00563EDA"/>
    <w:rsid w:val="005906E1"/>
    <w:rsid w:val="005D6546"/>
    <w:rsid w:val="006009AA"/>
    <w:rsid w:val="00607F8C"/>
    <w:rsid w:val="00661B37"/>
    <w:rsid w:val="0069138C"/>
    <w:rsid w:val="0069271F"/>
    <w:rsid w:val="006A0F14"/>
    <w:rsid w:val="00711EFB"/>
    <w:rsid w:val="00743E78"/>
    <w:rsid w:val="00757D60"/>
    <w:rsid w:val="00785A3C"/>
    <w:rsid w:val="007A0F16"/>
    <w:rsid w:val="008B365A"/>
    <w:rsid w:val="008E1EE7"/>
    <w:rsid w:val="009358BD"/>
    <w:rsid w:val="00966348"/>
    <w:rsid w:val="00984BA2"/>
    <w:rsid w:val="009970A3"/>
    <w:rsid w:val="009974F9"/>
    <w:rsid w:val="009D5BEC"/>
    <w:rsid w:val="00A16A2A"/>
    <w:rsid w:val="00A26E99"/>
    <w:rsid w:val="00A2773D"/>
    <w:rsid w:val="00A822D5"/>
    <w:rsid w:val="00A84467"/>
    <w:rsid w:val="00AB6CA3"/>
    <w:rsid w:val="00AF3AB3"/>
    <w:rsid w:val="00B138ED"/>
    <w:rsid w:val="00B44EAF"/>
    <w:rsid w:val="00BE1FDF"/>
    <w:rsid w:val="00C271CF"/>
    <w:rsid w:val="00C357F1"/>
    <w:rsid w:val="00C43828"/>
    <w:rsid w:val="00C67932"/>
    <w:rsid w:val="00C805DE"/>
    <w:rsid w:val="00C82C13"/>
    <w:rsid w:val="00C967D0"/>
    <w:rsid w:val="00CB7F5F"/>
    <w:rsid w:val="00CC09C0"/>
    <w:rsid w:val="00CC41B8"/>
    <w:rsid w:val="00D106AA"/>
    <w:rsid w:val="00D13212"/>
    <w:rsid w:val="00D2066C"/>
    <w:rsid w:val="00D64969"/>
    <w:rsid w:val="00D77E69"/>
    <w:rsid w:val="00D77EF3"/>
    <w:rsid w:val="00DC462B"/>
    <w:rsid w:val="00DD65A7"/>
    <w:rsid w:val="00E062B8"/>
    <w:rsid w:val="00E109B7"/>
    <w:rsid w:val="00E2682E"/>
    <w:rsid w:val="00E31075"/>
    <w:rsid w:val="00E6050C"/>
    <w:rsid w:val="00E62529"/>
    <w:rsid w:val="00E818CF"/>
    <w:rsid w:val="00E85658"/>
    <w:rsid w:val="00E86AF4"/>
    <w:rsid w:val="00EE111A"/>
    <w:rsid w:val="00EE4F3E"/>
    <w:rsid w:val="00F033B5"/>
    <w:rsid w:val="00F4429D"/>
    <w:rsid w:val="00F54230"/>
    <w:rsid w:val="00F64DF9"/>
    <w:rsid w:val="00FA4483"/>
    <w:rsid w:val="00FB0186"/>
    <w:rsid w:val="00FB11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1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86AF4"/>
    <w:pPr>
      <w:keepNext/>
      <w:numPr>
        <w:ilvl w:val="2"/>
        <w:numId w:val="1"/>
      </w:numPr>
      <w:suppressAutoHyphens/>
      <w:jc w:val="center"/>
      <w:outlineLvl w:val="2"/>
    </w:pPr>
    <w:rPr>
      <w:b/>
      <w:bCs/>
      <w:color w:val="00000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71F"/>
    <w:rPr>
      <w:color w:val="0000FF"/>
      <w:u w:val="single"/>
    </w:rPr>
  </w:style>
  <w:style w:type="paragraph" w:customStyle="1" w:styleId="ConsPlusTitle">
    <w:name w:val="ConsPlusTitle"/>
    <w:qFormat/>
    <w:rsid w:val="0069271F"/>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9271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69271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9271F"/>
    <w:pPr>
      <w:ind w:firstLine="720"/>
      <w:jc w:val="both"/>
    </w:pPr>
    <w:rPr>
      <w:rFonts w:ascii="Arial" w:hAnsi="Arial" w:cs="Arial"/>
      <w:sz w:val="26"/>
      <w:szCs w:val="26"/>
    </w:rPr>
  </w:style>
  <w:style w:type="paragraph" w:customStyle="1" w:styleId="1">
    <w:name w:val="Без интервала1"/>
    <w:rsid w:val="0069271F"/>
    <w:pPr>
      <w:suppressAutoHyphens/>
      <w:spacing w:after="0" w:line="240" w:lineRule="auto"/>
    </w:pPr>
    <w:rPr>
      <w:rFonts w:ascii="Calibri" w:eastAsia="Times New Roman" w:hAnsi="Calibri" w:cs="Calibri"/>
      <w:lang w:eastAsia="zh-CN"/>
    </w:rPr>
  </w:style>
  <w:style w:type="paragraph" w:styleId="a4">
    <w:name w:val="footnote text"/>
    <w:basedOn w:val="a"/>
    <w:link w:val="10"/>
    <w:rsid w:val="0069271F"/>
    <w:rPr>
      <w:sz w:val="20"/>
      <w:szCs w:val="20"/>
    </w:rPr>
  </w:style>
  <w:style w:type="character" w:customStyle="1" w:styleId="a5">
    <w:name w:val="Текст сноски Знак"/>
    <w:basedOn w:val="a0"/>
    <w:qFormat/>
    <w:rsid w:val="0069271F"/>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69271F"/>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9271F"/>
    <w:pPr>
      <w:tabs>
        <w:tab w:val="center" w:pos="4677"/>
        <w:tab w:val="right" w:pos="9355"/>
      </w:tabs>
    </w:pPr>
  </w:style>
  <w:style w:type="character" w:customStyle="1" w:styleId="a7">
    <w:name w:val="Верхний колонтитул Знак"/>
    <w:basedOn w:val="a0"/>
    <w:link w:val="a6"/>
    <w:uiPriority w:val="99"/>
    <w:rsid w:val="0069271F"/>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69271F"/>
  </w:style>
  <w:style w:type="paragraph" w:styleId="a9">
    <w:name w:val="annotation text"/>
    <w:basedOn w:val="a"/>
    <w:link w:val="aa"/>
    <w:uiPriority w:val="99"/>
    <w:unhideWhenUsed/>
    <w:rsid w:val="0069271F"/>
    <w:rPr>
      <w:sz w:val="20"/>
      <w:szCs w:val="20"/>
    </w:rPr>
  </w:style>
  <w:style w:type="character" w:customStyle="1" w:styleId="aa">
    <w:name w:val="Текст примечания Знак"/>
    <w:basedOn w:val="a0"/>
    <w:link w:val="a9"/>
    <w:uiPriority w:val="99"/>
    <w:rsid w:val="0069271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9271F"/>
    <w:rPr>
      <w:b/>
      <w:bCs/>
    </w:rPr>
  </w:style>
  <w:style w:type="character" w:customStyle="1" w:styleId="ac">
    <w:name w:val="Тема примечания Знак"/>
    <w:basedOn w:val="aa"/>
    <w:link w:val="ab"/>
    <w:uiPriority w:val="99"/>
    <w:semiHidden/>
    <w:rsid w:val="0069271F"/>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69271F"/>
    <w:pPr>
      <w:spacing w:after="120" w:line="480" w:lineRule="auto"/>
    </w:pPr>
  </w:style>
  <w:style w:type="character" w:customStyle="1" w:styleId="20">
    <w:name w:val="Основной текст 2 Знак"/>
    <w:basedOn w:val="a0"/>
    <w:link w:val="2"/>
    <w:uiPriority w:val="99"/>
    <w:rsid w:val="0069271F"/>
    <w:rPr>
      <w:rFonts w:ascii="Times New Roman" w:eastAsia="Times New Roman" w:hAnsi="Times New Roman" w:cs="Times New Roman"/>
      <w:sz w:val="24"/>
      <w:szCs w:val="24"/>
      <w:lang w:eastAsia="ru-RU"/>
    </w:rPr>
  </w:style>
  <w:style w:type="character" w:styleId="ad">
    <w:name w:val="footnote reference"/>
    <w:uiPriority w:val="99"/>
    <w:semiHidden/>
    <w:unhideWhenUsed/>
    <w:rsid w:val="0069271F"/>
    <w:rPr>
      <w:vertAlign w:val="superscript"/>
    </w:rPr>
  </w:style>
  <w:style w:type="paragraph" w:styleId="ae">
    <w:name w:val="Balloon Text"/>
    <w:basedOn w:val="a"/>
    <w:link w:val="af"/>
    <w:unhideWhenUsed/>
    <w:qFormat/>
    <w:rsid w:val="0069271F"/>
    <w:rPr>
      <w:rFonts w:ascii="Tahoma" w:hAnsi="Tahoma" w:cs="Tahoma"/>
      <w:sz w:val="16"/>
      <w:szCs w:val="16"/>
    </w:rPr>
  </w:style>
  <w:style w:type="character" w:customStyle="1" w:styleId="af">
    <w:name w:val="Текст выноски Знак"/>
    <w:basedOn w:val="a0"/>
    <w:link w:val="ae"/>
    <w:qFormat/>
    <w:rsid w:val="0069271F"/>
    <w:rPr>
      <w:rFonts w:ascii="Tahoma" w:eastAsia="Times New Roman" w:hAnsi="Tahoma" w:cs="Tahoma"/>
      <w:sz w:val="16"/>
      <w:szCs w:val="16"/>
      <w:lang w:eastAsia="ru-RU"/>
    </w:rPr>
  </w:style>
  <w:style w:type="character" w:customStyle="1" w:styleId="30">
    <w:name w:val="Заголовок 3 Знак"/>
    <w:basedOn w:val="a0"/>
    <w:link w:val="3"/>
    <w:qFormat/>
    <w:rsid w:val="00E86AF4"/>
    <w:rPr>
      <w:rFonts w:ascii="Times New Roman" w:eastAsia="Times New Roman" w:hAnsi="Times New Roman" w:cs="Times New Roman"/>
      <w:b/>
      <w:bCs/>
      <w:color w:val="000000"/>
      <w:sz w:val="28"/>
      <w:szCs w:val="28"/>
      <w:lang w:eastAsia="zh-CN"/>
    </w:rPr>
  </w:style>
  <w:style w:type="character" w:customStyle="1" w:styleId="WW8Num2z0">
    <w:name w:val="WW8Num2z0"/>
    <w:qFormat/>
    <w:rsid w:val="00E86AF4"/>
    <w:rPr>
      <w:rFonts w:ascii="Symbol" w:hAnsi="Symbol" w:cs="Symbol"/>
    </w:rPr>
  </w:style>
  <w:style w:type="character" w:customStyle="1" w:styleId="ConsPlusNormal1">
    <w:name w:val="ConsPlusNormal1"/>
    <w:qFormat/>
    <w:rsid w:val="00E86AF4"/>
    <w:rPr>
      <w:sz w:val="22"/>
      <w:szCs w:val="22"/>
      <w:lang w:val="ru-RU" w:bidi="ar-SA"/>
    </w:rPr>
  </w:style>
  <w:style w:type="character" w:customStyle="1" w:styleId="FootnoteCharacters">
    <w:name w:val="Footnote Characters"/>
    <w:qFormat/>
    <w:rsid w:val="00E86AF4"/>
    <w:rPr>
      <w:rFonts w:ascii="Calibri" w:eastAsia="Calibri" w:hAnsi="Calibri" w:cs="Calibri"/>
      <w:vertAlign w:val="superscript"/>
      <w:lang w:val="ru-RU" w:bidi="ar-SA"/>
    </w:rPr>
  </w:style>
  <w:style w:type="character" w:customStyle="1" w:styleId="ListParagraphChar">
    <w:name w:val="List Paragraph Char"/>
    <w:qFormat/>
    <w:rsid w:val="00E86AF4"/>
    <w:rPr>
      <w:rFonts w:ascii="Arial" w:hAnsi="Arial" w:cs="Arial"/>
      <w:lang w:val="ru-RU" w:bidi="ar-SA"/>
    </w:rPr>
  </w:style>
  <w:style w:type="character" w:customStyle="1" w:styleId="ConsPlusTitle1">
    <w:name w:val="ConsPlusTitle1"/>
    <w:qFormat/>
    <w:rsid w:val="00E86AF4"/>
    <w:rPr>
      <w:b/>
      <w:sz w:val="22"/>
      <w:szCs w:val="22"/>
      <w:lang w:val="ru-RU" w:bidi="ar-SA"/>
    </w:rPr>
  </w:style>
  <w:style w:type="character" w:customStyle="1" w:styleId="HTML">
    <w:name w:val="Стандартный HTML Знак"/>
    <w:qFormat/>
    <w:rsid w:val="00E86AF4"/>
    <w:rPr>
      <w:rFonts w:ascii="Courier New" w:eastAsia="Calibri" w:hAnsi="Courier New" w:cs="Courier New"/>
      <w:lang w:val="ru-RU" w:bidi="ar-SA"/>
    </w:rPr>
  </w:style>
  <w:style w:type="character" w:customStyle="1" w:styleId="af0">
    <w:name w:val="Абзац списка Знак"/>
    <w:qFormat/>
    <w:rsid w:val="00E86AF4"/>
    <w:rPr>
      <w:rFonts w:ascii="Arial" w:hAnsi="Arial" w:cs="Arial"/>
      <w:lang w:val="en-US" w:bidi="ar-SA"/>
    </w:rPr>
  </w:style>
  <w:style w:type="character" w:customStyle="1" w:styleId="af1">
    <w:name w:val="Знак Знак"/>
    <w:qFormat/>
    <w:rsid w:val="00E86AF4"/>
    <w:rPr>
      <w:rFonts w:ascii="Courier New" w:hAnsi="Courier New" w:cs="Courier New"/>
      <w:lang w:val="en-US" w:bidi="ar-SA"/>
    </w:rPr>
  </w:style>
  <w:style w:type="character" w:customStyle="1" w:styleId="31">
    <w:name w:val="Знак Знак3"/>
    <w:qFormat/>
    <w:rsid w:val="00E86AF4"/>
    <w:rPr>
      <w:lang w:val="en-US" w:bidi="ar-SA"/>
    </w:rPr>
  </w:style>
  <w:style w:type="paragraph" w:customStyle="1" w:styleId="Heading">
    <w:name w:val="Heading"/>
    <w:basedOn w:val="a"/>
    <w:next w:val="af2"/>
    <w:qFormat/>
    <w:rsid w:val="00E86AF4"/>
    <w:pPr>
      <w:keepNext/>
      <w:widowControl w:val="0"/>
      <w:suppressAutoHyphens/>
      <w:spacing w:before="240" w:after="120"/>
    </w:pPr>
    <w:rPr>
      <w:rFonts w:ascii="Liberation Sans" w:eastAsia="Source Han Sans CN" w:hAnsi="Liberation Sans" w:cs="Noto Sans"/>
      <w:color w:val="000000"/>
      <w:sz w:val="28"/>
      <w:szCs w:val="28"/>
      <w:lang w:eastAsia="zh-CN"/>
    </w:rPr>
  </w:style>
  <w:style w:type="paragraph" w:styleId="af2">
    <w:name w:val="Body Text"/>
    <w:basedOn w:val="a"/>
    <w:link w:val="af3"/>
    <w:rsid w:val="00E86AF4"/>
    <w:pPr>
      <w:widowControl w:val="0"/>
      <w:suppressAutoHyphens/>
      <w:spacing w:after="140" w:line="276" w:lineRule="auto"/>
    </w:pPr>
    <w:rPr>
      <w:rFonts w:ascii="Arial" w:eastAsia="Calibri" w:hAnsi="Arial" w:cs="Arial"/>
      <w:color w:val="000000"/>
      <w:sz w:val="20"/>
      <w:szCs w:val="20"/>
      <w:lang w:eastAsia="zh-CN"/>
    </w:rPr>
  </w:style>
  <w:style w:type="character" w:customStyle="1" w:styleId="af3">
    <w:name w:val="Основной текст Знак"/>
    <w:basedOn w:val="a0"/>
    <w:link w:val="af2"/>
    <w:rsid w:val="00E86AF4"/>
    <w:rPr>
      <w:rFonts w:ascii="Arial" w:eastAsia="Calibri" w:hAnsi="Arial" w:cs="Arial"/>
      <w:color w:val="000000"/>
      <w:sz w:val="20"/>
      <w:szCs w:val="20"/>
      <w:lang w:eastAsia="zh-CN"/>
    </w:rPr>
  </w:style>
  <w:style w:type="paragraph" w:styleId="af4">
    <w:name w:val="List"/>
    <w:basedOn w:val="af2"/>
    <w:rsid w:val="00E86AF4"/>
    <w:rPr>
      <w:rFonts w:cs="Noto Sans"/>
    </w:rPr>
  </w:style>
  <w:style w:type="paragraph" w:styleId="af5">
    <w:name w:val="caption"/>
    <w:basedOn w:val="a"/>
    <w:qFormat/>
    <w:rsid w:val="00E86AF4"/>
    <w:pPr>
      <w:widowControl w:val="0"/>
      <w:suppressLineNumbers/>
      <w:suppressAutoHyphens/>
      <w:spacing w:before="120" w:after="120"/>
    </w:pPr>
    <w:rPr>
      <w:rFonts w:ascii="Arial" w:eastAsia="Calibri" w:hAnsi="Arial" w:cs="Noto Sans"/>
      <w:i/>
      <w:iCs/>
      <w:color w:val="000000"/>
      <w:lang w:eastAsia="zh-CN"/>
    </w:rPr>
  </w:style>
  <w:style w:type="paragraph" w:customStyle="1" w:styleId="Index">
    <w:name w:val="Index"/>
    <w:basedOn w:val="a"/>
    <w:qFormat/>
    <w:rsid w:val="00E86AF4"/>
    <w:pPr>
      <w:widowControl w:val="0"/>
      <w:suppressLineNumbers/>
      <w:suppressAutoHyphens/>
    </w:pPr>
    <w:rPr>
      <w:rFonts w:ascii="Arial" w:eastAsia="Calibri" w:hAnsi="Arial" w:cs="Noto Sans"/>
      <w:color w:val="000000"/>
      <w:sz w:val="20"/>
      <w:szCs w:val="20"/>
      <w:lang w:eastAsia="zh-CN"/>
    </w:rPr>
  </w:style>
  <w:style w:type="paragraph" w:customStyle="1" w:styleId="11">
    <w:name w:val="Знак сноски1"/>
    <w:basedOn w:val="a"/>
    <w:qFormat/>
    <w:rsid w:val="00E86AF4"/>
    <w:pPr>
      <w:suppressAutoHyphens/>
      <w:spacing w:after="200" w:line="276" w:lineRule="auto"/>
    </w:pPr>
    <w:rPr>
      <w:rFonts w:ascii="Calibri" w:eastAsia="Calibri" w:hAnsi="Calibri" w:cs="Calibri"/>
      <w:color w:val="000000"/>
      <w:sz w:val="20"/>
      <w:szCs w:val="20"/>
      <w:vertAlign w:val="superscript"/>
      <w:lang w:eastAsia="zh-CN"/>
    </w:rPr>
  </w:style>
  <w:style w:type="paragraph" w:styleId="af6">
    <w:name w:val="List Paragraph"/>
    <w:basedOn w:val="a"/>
    <w:qFormat/>
    <w:rsid w:val="00E86AF4"/>
    <w:pPr>
      <w:widowControl w:val="0"/>
      <w:suppressAutoHyphens/>
      <w:ind w:left="720"/>
      <w:contextualSpacing/>
    </w:pPr>
    <w:rPr>
      <w:rFonts w:ascii="Arial" w:hAnsi="Arial" w:cs="Arial"/>
      <w:color w:val="000000"/>
      <w:sz w:val="20"/>
      <w:szCs w:val="20"/>
      <w:lang w:val="en-US" w:eastAsia="zh-CN"/>
    </w:rPr>
  </w:style>
  <w:style w:type="paragraph" w:styleId="HTML0">
    <w:name w:val="HTML Preformatted"/>
    <w:basedOn w:val="a"/>
    <w:link w:val="HTML1"/>
    <w:qFormat/>
    <w:rsid w:val="00E8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1">
    <w:name w:val="Стандартный HTML Знак1"/>
    <w:basedOn w:val="a0"/>
    <w:link w:val="HTML0"/>
    <w:rsid w:val="00E86AF4"/>
    <w:rPr>
      <w:rFonts w:ascii="Courier New" w:eastAsia="Calibri" w:hAnsi="Courier New" w:cs="Courier New"/>
      <w:color w:val="000000"/>
      <w:sz w:val="20"/>
      <w:szCs w:val="20"/>
      <w:lang w:eastAsia="zh-CN"/>
    </w:rPr>
  </w:style>
  <w:style w:type="paragraph" w:styleId="af7">
    <w:name w:val="Document Map"/>
    <w:basedOn w:val="a"/>
    <w:link w:val="af8"/>
    <w:qFormat/>
    <w:rsid w:val="00E86AF4"/>
    <w:pPr>
      <w:widowControl w:val="0"/>
      <w:shd w:val="clear" w:color="auto" w:fill="000080"/>
      <w:suppressAutoHyphens/>
    </w:pPr>
    <w:rPr>
      <w:rFonts w:ascii="Tahoma" w:eastAsia="Calibri" w:hAnsi="Tahoma" w:cs="Tahoma"/>
      <w:color w:val="000000"/>
      <w:sz w:val="20"/>
      <w:szCs w:val="20"/>
      <w:lang w:eastAsia="zh-CN"/>
    </w:rPr>
  </w:style>
  <w:style w:type="character" w:customStyle="1" w:styleId="af8">
    <w:name w:val="Схема документа Знак"/>
    <w:basedOn w:val="a0"/>
    <w:link w:val="af7"/>
    <w:rsid w:val="00E86AF4"/>
    <w:rPr>
      <w:rFonts w:ascii="Tahoma" w:eastAsia="Calibri" w:hAnsi="Tahoma" w:cs="Tahoma"/>
      <w:color w:val="000000"/>
      <w:sz w:val="20"/>
      <w:szCs w:val="20"/>
      <w:shd w:val="clear" w:color="auto" w:fill="000080"/>
      <w:lang w:eastAsia="zh-CN"/>
    </w:rPr>
  </w:style>
  <w:style w:type="numbering" w:customStyle="1" w:styleId="WW8Num1">
    <w:name w:val="WW8Num1"/>
    <w:qFormat/>
    <w:rsid w:val="00E86AF4"/>
  </w:style>
  <w:style w:type="numbering" w:customStyle="1" w:styleId="WW8Num2">
    <w:name w:val="WW8Num2"/>
    <w:qFormat/>
    <w:rsid w:val="00E86AF4"/>
  </w:style>
  <w:style w:type="paragraph" w:customStyle="1" w:styleId="21">
    <w:name w:val="Основной текст с отступом 21"/>
    <w:basedOn w:val="a"/>
    <w:rsid w:val="00D77E69"/>
    <w:pPr>
      <w:suppressAutoHyphens/>
      <w:ind w:firstLine="720"/>
      <w:jc w:val="both"/>
    </w:pPr>
    <w:rPr>
      <w:color w:val="00000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1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86AF4"/>
    <w:pPr>
      <w:keepNext/>
      <w:numPr>
        <w:ilvl w:val="2"/>
        <w:numId w:val="1"/>
      </w:numPr>
      <w:suppressAutoHyphens/>
      <w:jc w:val="center"/>
      <w:outlineLvl w:val="2"/>
    </w:pPr>
    <w:rPr>
      <w:b/>
      <w:bCs/>
      <w:color w:val="00000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71F"/>
    <w:rPr>
      <w:color w:val="0000FF"/>
      <w:u w:val="single"/>
    </w:rPr>
  </w:style>
  <w:style w:type="paragraph" w:customStyle="1" w:styleId="ConsPlusTitle">
    <w:name w:val="ConsPlusTitle"/>
    <w:qFormat/>
    <w:rsid w:val="0069271F"/>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9271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69271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9271F"/>
    <w:pPr>
      <w:ind w:firstLine="720"/>
      <w:jc w:val="both"/>
    </w:pPr>
    <w:rPr>
      <w:rFonts w:ascii="Arial" w:hAnsi="Arial" w:cs="Arial"/>
      <w:sz w:val="26"/>
      <w:szCs w:val="26"/>
    </w:rPr>
  </w:style>
  <w:style w:type="paragraph" w:customStyle="1" w:styleId="1">
    <w:name w:val="Без интервала1"/>
    <w:rsid w:val="0069271F"/>
    <w:pPr>
      <w:suppressAutoHyphens/>
      <w:spacing w:after="0" w:line="240" w:lineRule="auto"/>
    </w:pPr>
    <w:rPr>
      <w:rFonts w:ascii="Calibri" w:eastAsia="Times New Roman" w:hAnsi="Calibri" w:cs="Calibri"/>
      <w:lang w:eastAsia="zh-CN"/>
    </w:rPr>
  </w:style>
  <w:style w:type="paragraph" w:styleId="a4">
    <w:name w:val="footnote text"/>
    <w:basedOn w:val="a"/>
    <w:link w:val="10"/>
    <w:rsid w:val="0069271F"/>
    <w:rPr>
      <w:sz w:val="20"/>
      <w:szCs w:val="20"/>
    </w:rPr>
  </w:style>
  <w:style w:type="character" w:customStyle="1" w:styleId="a5">
    <w:name w:val="Текст сноски Знак"/>
    <w:basedOn w:val="a0"/>
    <w:qFormat/>
    <w:rsid w:val="0069271F"/>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69271F"/>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9271F"/>
    <w:pPr>
      <w:tabs>
        <w:tab w:val="center" w:pos="4677"/>
        <w:tab w:val="right" w:pos="9355"/>
      </w:tabs>
    </w:pPr>
  </w:style>
  <w:style w:type="character" w:customStyle="1" w:styleId="a7">
    <w:name w:val="Верхний колонтитул Знак"/>
    <w:basedOn w:val="a0"/>
    <w:link w:val="a6"/>
    <w:uiPriority w:val="99"/>
    <w:rsid w:val="0069271F"/>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69271F"/>
  </w:style>
  <w:style w:type="paragraph" w:styleId="a9">
    <w:name w:val="annotation text"/>
    <w:basedOn w:val="a"/>
    <w:link w:val="aa"/>
    <w:uiPriority w:val="99"/>
    <w:unhideWhenUsed/>
    <w:rsid w:val="0069271F"/>
    <w:rPr>
      <w:sz w:val="20"/>
      <w:szCs w:val="20"/>
    </w:rPr>
  </w:style>
  <w:style w:type="character" w:customStyle="1" w:styleId="aa">
    <w:name w:val="Текст примечания Знак"/>
    <w:basedOn w:val="a0"/>
    <w:link w:val="a9"/>
    <w:uiPriority w:val="99"/>
    <w:rsid w:val="0069271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9271F"/>
    <w:rPr>
      <w:b/>
      <w:bCs/>
    </w:rPr>
  </w:style>
  <w:style w:type="character" w:customStyle="1" w:styleId="ac">
    <w:name w:val="Тема примечания Знак"/>
    <w:basedOn w:val="aa"/>
    <w:link w:val="ab"/>
    <w:uiPriority w:val="99"/>
    <w:semiHidden/>
    <w:rsid w:val="0069271F"/>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69271F"/>
    <w:pPr>
      <w:spacing w:after="120" w:line="480" w:lineRule="auto"/>
    </w:pPr>
  </w:style>
  <w:style w:type="character" w:customStyle="1" w:styleId="20">
    <w:name w:val="Основной текст 2 Знак"/>
    <w:basedOn w:val="a0"/>
    <w:link w:val="2"/>
    <w:uiPriority w:val="99"/>
    <w:rsid w:val="0069271F"/>
    <w:rPr>
      <w:rFonts w:ascii="Times New Roman" w:eastAsia="Times New Roman" w:hAnsi="Times New Roman" w:cs="Times New Roman"/>
      <w:sz w:val="24"/>
      <w:szCs w:val="24"/>
      <w:lang w:eastAsia="ru-RU"/>
    </w:rPr>
  </w:style>
  <w:style w:type="character" w:styleId="ad">
    <w:name w:val="footnote reference"/>
    <w:uiPriority w:val="99"/>
    <w:semiHidden/>
    <w:unhideWhenUsed/>
    <w:rsid w:val="0069271F"/>
    <w:rPr>
      <w:vertAlign w:val="superscript"/>
    </w:rPr>
  </w:style>
  <w:style w:type="paragraph" w:styleId="ae">
    <w:name w:val="Balloon Text"/>
    <w:basedOn w:val="a"/>
    <w:link w:val="af"/>
    <w:unhideWhenUsed/>
    <w:qFormat/>
    <w:rsid w:val="0069271F"/>
    <w:rPr>
      <w:rFonts w:ascii="Tahoma" w:hAnsi="Tahoma" w:cs="Tahoma"/>
      <w:sz w:val="16"/>
      <w:szCs w:val="16"/>
    </w:rPr>
  </w:style>
  <w:style w:type="character" w:customStyle="1" w:styleId="af">
    <w:name w:val="Текст выноски Знак"/>
    <w:basedOn w:val="a0"/>
    <w:link w:val="ae"/>
    <w:qFormat/>
    <w:rsid w:val="0069271F"/>
    <w:rPr>
      <w:rFonts w:ascii="Tahoma" w:eastAsia="Times New Roman" w:hAnsi="Tahoma" w:cs="Tahoma"/>
      <w:sz w:val="16"/>
      <w:szCs w:val="16"/>
      <w:lang w:eastAsia="ru-RU"/>
    </w:rPr>
  </w:style>
  <w:style w:type="character" w:customStyle="1" w:styleId="30">
    <w:name w:val="Заголовок 3 Знак"/>
    <w:basedOn w:val="a0"/>
    <w:link w:val="3"/>
    <w:qFormat/>
    <w:rsid w:val="00E86AF4"/>
    <w:rPr>
      <w:rFonts w:ascii="Times New Roman" w:eastAsia="Times New Roman" w:hAnsi="Times New Roman" w:cs="Times New Roman"/>
      <w:b/>
      <w:bCs/>
      <w:color w:val="000000"/>
      <w:sz w:val="28"/>
      <w:szCs w:val="28"/>
      <w:lang w:eastAsia="zh-CN"/>
    </w:rPr>
  </w:style>
  <w:style w:type="character" w:customStyle="1" w:styleId="WW8Num2z0">
    <w:name w:val="WW8Num2z0"/>
    <w:qFormat/>
    <w:rsid w:val="00E86AF4"/>
    <w:rPr>
      <w:rFonts w:ascii="Symbol" w:hAnsi="Symbol" w:cs="Symbol"/>
    </w:rPr>
  </w:style>
  <w:style w:type="character" w:customStyle="1" w:styleId="ConsPlusNormal1">
    <w:name w:val="ConsPlusNormal1"/>
    <w:qFormat/>
    <w:rsid w:val="00E86AF4"/>
    <w:rPr>
      <w:sz w:val="22"/>
      <w:szCs w:val="22"/>
      <w:lang w:val="ru-RU" w:bidi="ar-SA"/>
    </w:rPr>
  </w:style>
  <w:style w:type="character" w:customStyle="1" w:styleId="FootnoteCharacters">
    <w:name w:val="Footnote Characters"/>
    <w:qFormat/>
    <w:rsid w:val="00E86AF4"/>
    <w:rPr>
      <w:rFonts w:ascii="Calibri" w:eastAsia="Calibri" w:hAnsi="Calibri" w:cs="Calibri"/>
      <w:vertAlign w:val="superscript"/>
      <w:lang w:val="ru-RU" w:bidi="ar-SA"/>
    </w:rPr>
  </w:style>
  <w:style w:type="character" w:customStyle="1" w:styleId="ListParagraphChar">
    <w:name w:val="List Paragraph Char"/>
    <w:qFormat/>
    <w:rsid w:val="00E86AF4"/>
    <w:rPr>
      <w:rFonts w:ascii="Arial" w:hAnsi="Arial" w:cs="Arial"/>
      <w:lang w:val="ru-RU" w:bidi="ar-SA"/>
    </w:rPr>
  </w:style>
  <w:style w:type="character" w:customStyle="1" w:styleId="ConsPlusTitle1">
    <w:name w:val="ConsPlusTitle1"/>
    <w:qFormat/>
    <w:rsid w:val="00E86AF4"/>
    <w:rPr>
      <w:b/>
      <w:sz w:val="22"/>
      <w:szCs w:val="22"/>
      <w:lang w:val="ru-RU" w:bidi="ar-SA"/>
    </w:rPr>
  </w:style>
  <w:style w:type="character" w:customStyle="1" w:styleId="HTML">
    <w:name w:val="Стандартный HTML Знак"/>
    <w:qFormat/>
    <w:rsid w:val="00E86AF4"/>
    <w:rPr>
      <w:rFonts w:ascii="Courier New" w:eastAsia="Calibri" w:hAnsi="Courier New" w:cs="Courier New"/>
      <w:lang w:val="ru-RU" w:bidi="ar-SA"/>
    </w:rPr>
  </w:style>
  <w:style w:type="character" w:customStyle="1" w:styleId="af0">
    <w:name w:val="Абзац списка Знак"/>
    <w:qFormat/>
    <w:rsid w:val="00E86AF4"/>
    <w:rPr>
      <w:rFonts w:ascii="Arial" w:hAnsi="Arial" w:cs="Arial"/>
      <w:lang w:val="en-US" w:bidi="ar-SA"/>
    </w:rPr>
  </w:style>
  <w:style w:type="character" w:customStyle="1" w:styleId="af1">
    <w:name w:val="Знак Знак"/>
    <w:qFormat/>
    <w:rsid w:val="00E86AF4"/>
    <w:rPr>
      <w:rFonts w:ascii="Courier New" w:hAnsi="Courier New" w:cs="Courier New"/>
      <w:lang w:val="en-US" w:bidi="ar-SA"/>
    </w:rPr>
  </w:style>
  <w:style w:type="character" w:customStyle="1" w:styleId="31">
    <w:name w:val="Знак Знак3"/>
    <w:qFormat/>
    <w:rsid w:val="00E86AF4"/>
    <w:rPr>
      <w:lang w:val="en-US" w:bidi="ar-SA"/>
    </w:rPr>
  </w:style>
  <w:style w:type="paragraph" w:customStyle="1" w:styleId="Heading">
    <w:name w:val="Heading"/>
    <w:basedOn w:val="a"/>
    <w:next w:val="af2"/>
    <w:qFormat/>
    <w:rsid w:val="00E86AF4"/>
    <w:pPr>
      <w:keepNext/>
      <w:widowControl w:val="0"/>
      <w:suppressAutoHyphens/>
      <w:spacing w:before="240" w:after="120"/>
    </w:pPr>
    <w:rPr>
      <w:rFonts w:ascii="Liberation Sans" w:eastAsia="Source Han Sans CN" w:hAnsi="Liberation Sans" w:cs="Noto Sans"/>
      <w:color w:val="000000"/>
      <w:sz w:val="28"/>
      <w:szCs w:val="28"/>
      <w:lang w:eastAsia="zh-CN"/>
    </w:rPr>
  </w:style>
  <w:style w:type="paragraph" w:styleId="af2">
    <w:name w:val="Body Text"/>
    <w:basedOn w:val="a"/>
    <w:link w:val="af3"/>
    <w:rsid w:val="00E86AF4"/>
    <w:pPr>
      <w:widowControl w:val="0"/>
      <w:suppressAutoHyphens/>
      <w:spacing w:after="140" w:line="276" w:lineRule="auto"/>
    </w:pPr>
    <w:rPr>
      <w:rFonts w:ascii="Arial" w:eastAsia="Calibri" w:hAnsi="Arial" w:cs="Arial"/>
      <w:color w:val="000000"/>
      <w:sz w:val="20"/>
      <w:szCs w:val="20"/>
      <w:lang w:eastAsia="zh-CN"/>
    </w:rPr>
  </w:style>
  <w:style w:type="character" w:customStyle="1" w:styleId="af3">
    <w:name w:val="Основной текст Знак"/>
    <w:basedOn w:val="a0"/>
    <w:link w:val="af2"/>
    <w:rsid w:val="00E86AF4"/>
    <w:rPr>
      <w:rFonts w:ascii="Arial" w:eastAsia="Calibri" w:hAnsi="Arial" w:cs="Arial"/>
      <w:color w:val="000000"/>
      <w:sz w:val="20"/>
      <w:szCs w:val="20"/>
      <w:lang w:eastAsia="zh-CN"/>
    </w:rPr>
  </w:style>
  <w:style w:type="paragraph" w:styleId="af4">
    <w:name w:val="List"/>
    <w:basedOn w:val="af2"/>
    <w:rsid w:val="00E86AF4"/>
    <w:rPr>
      <w:rFonts w:cs="Noto Sans"/>
    </w:rPr>
  </w:style>
  <w:style w:type="paragraph" w:styleId="af5">
    <w:name w:val="caption"/>
    <w:basedOn w:val="a"/>
    <w:qFormat/>
    <w:rsid w:val="00E86AF4"/>
    <w:pPr>
      <w:widowControl w:val="0"/>
      <w:suppressLineNumbers/>
      <w:suppressAutoHyphens/>
      <w:spacing w:before="120" w:after="120"/>
    </w:pPr>
    <w:rPr>
      <w:rFonts w:ascii="Arial" w:eastAsia="Calibri" w:hAnsi="Arial" w:cs="Noto Sans"/>
      <w:i/>
      <w:iCs/>
      <w:color w:val="000000"/>
      <w:lang w:eastAsia="zh-CN"/>
    </w:rPr>
  </w:style>
  <w:style w:type="paragraph" w:customStyle="1" w:styleId="Index">
    <w:name w:val="Index"/>
    <w:basedOn w:val="a"/>
    <w:qFormat/>
    <w:rsid w:val="00E86AF4"/>
    <w:pPr>
      <w:widowControl w:val="0"/>
      <w:suppressLineNumbers/>
      <w:suppressAutoHyphens/>
    </w:pPr>
    <w:rPr>
      <w:rFonts w:ascii="Arial" w:eastAsia="Calibri" w:hAnsi="Arial" w:cs="Noto Sans"/>
      <w:color w:val="000000"/>
      <w:sz w:val="20"/>
      <w:szCs w:val="20"/>
      <w:lang w:eastAsia="zh-CN"/>
    </w:rPr>
  </w:style>
  <w:style w:type="paragraph" w:customStyle="1" w:styleId="11">
    <w:name w:val="Знак сноски1"/>
    <w:basedOn w:val="a"/>
    <w:qFormat/>
    <w:rsid w:val="00E86AF4"/>
    <w:pPr>
      <w:suppressAutoHyphens/>
      <w:spacing w:after="200" w:line="276" w:lineRule="auto"/>
    </w:pPr>
    <w:rPr>
      <w:rFonts w:ascii="Calibri" w:eastAsia="Calibri" w:hAnsi="Calibri" w:cs="Calibri"/>
      <w:color w:val="000000"/>
      <w:sz w:val="20"/>
      <w:szCs w:val="20"/>
      <w:vertAlign w:val="superscript"/>
      <w:lang w:eastAsia="zh-CN"/>
    </w:rPr>
  </w:style>
  <w:style w:type="paragraph" w:styleId="af6">
    <w:name w:val="List Paragraph"/>
    <w:basedOn w:val="a"/>
    <w:qFormat/>
    <w:rsid w:val="00E86AF4"/>
    <w:pPr>
      <w:widowControl w:val="0"/>
      <w:suppressAutoHyphens/>
      <w:ind w:left="720"/>
      <w:contextualSpacing/>
    </w:pPr>
    <w:rPr>
      <w:rFonts w:ascii="Arial" w:hAnsi="Arial" w:cs="Arial"/>
      <w:color w:val="000000"/>
      <w:sz w:val="20"/>
      <w:szCs w:val="20"/>
      <w:lang w:val="en-US" w:eastAsia="zh-CN"/>
    </w:rPr>
  </w:style>
  <w:style w:type="paragraph" w:styleId="HTML0">
    <w:name w:val="HTML Preformatted"/>
    <w:basedOn w:val="a"/>
    <w:link w:val="HTML1"/>
    <w:qFormat/>
    <w:rsid w:val="00E8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1">
    <w:name w:val="Стандартный HTML Знак1"/>
    <w:basedOn w:val="a0"/>
    <w:link w:val="HTML0"/>
    <w:rsid w:val="00E86AF4"/>
    <w:rPr>
      <w:rFonts w:ascii="Courier New" w:eastAsia="Calibri" w:hAnsi="Courier New" w:cs="Courier New"/>
      <w:color w:val="000000"/>
      <w:sz w:val="20"/>
      <w:szCs w:val="20"/>
      <w:lang w:eastAsia="zh-CN"/>
    </w:rPr>
  </w:style>
  <w:style w:type="paragraph" w:styleId="af7">
    <w:name w:val="Document Map"/>
    <w:basedOn w:val="a"/>
    <w:link w:val="af8"/>
    <w:qFormat/>
    <w:rsid w:val="00E86AF4"/>
    <w:pPr>
      <w:widowControl w:val="0"/>
      <w:shd w:val="clear" w:color="auto" w:fill="000080"/>
      <w:suppressAutoHyphens/>
    </w:pPr>
    <w:rPr>
      <w:rFonts w:ascii="Tahoma" w:eastAsia="Calibri" w:hAnsi="Tahoma" w:cs="Tahoma"/>
      <w:color w:val="000000"/>
      <w:sz w:val="20"/>
      <w:szCs w:val="20"/>
      <w:lang w:eastAsia="zh-CN"/>
    </w:rPr>
  </w:style>
  <w:style w:type="character" w:customStyle="1" w:styleId="af8">
    <w:name w:val="Схема документа Знак"/>
    <w:basedOn w:val="a0"/>
    <w:link w:val="af7"/>
    <w:rsid w:val="00E86AF4"/>
    <w:rPr>
      <w:rFonts w:ascii="Tahoma" w:eastAsia="Calibri" w:hAnsi="Tahoma" w:cs="Tahoma"/>
      <w:color w:val="000000"/>
      <w:sz w:val="20"/>
      <w:szCs w:val="20"/>
      <w:shd w:val="clear" w:color="auto" w:fill="000080"/>
      <w:lang w:eastAsia="zh-CN"/>
    </w:rPr>
  </w:style>
  <w:style w:type="numbering" w:customStyle="1" w:styleId="WW8Num1">
    <w:name w:val="WW8Num1"/>
    <w:qFormat/>
    <w:rsid w:val="00E86AF4"/>
  </w:style>
  <w:style w:type="numbering" w:customStyle="1" w:styleId="WW8Num2">
    <w:name w:val="WW8Num2"/>
    <w:qFormat/>
    <w:rsid w:val="00E86A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08984/3a9b857944c37aab223eeda4559836814b39733a/"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https://www.consultant.ru/document/cons_doc_LAW_494960/23fb391f3632e3f68a11e40c5a7711f3513cc67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DB0D-76B6-4A57-9DF8-C2E80F1C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13154</Words>
  <Characters>74978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2026-04-09T10:41:00Z</cp:lastPrinted>
  <dcterms:created xsi:type="dcterms:W3CDTF">2026-04-09T10:49:00Z</dcterms:created>
  <dcterms:modified xsi:type="dcterms:W3CDTF">2026-04-09T10:49:00Z</dcterms:modified>
</cp:coreProperties>
</file>